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EF979" w14:textId="19CD7570" w:rsidR="0035796D" w:rsidRDefault="0067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5796D">
        <w:rPr>
          <w:rFonts w:ascii="Times New Roman" w:hAnsi="Times New Roman" w:cs="Times New Roman"/>
          <w:sz w:val="28"/>
          <w:szCs w:val="28"/>
        </w:rPr>
        <w:t>учшие региональные практики</w:t>
      </w:r>
      <w:r w:rsidR="00B97522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Hlk194914319"/>
    <w:p w14:paraId="6405EF73" w14:textId="29FD717C" w:rsidR="00673F8B" w:rsidRPr="00673F8B" w:rsidRDefault="00673F8B" w:rsidP="00673F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>HYPERLINK "</w:instrText>
      </w:r>
      <w:r w:rsidRPr="00673F8B">
        <w:rPr>
          <w:rFonts w:ascii="Times New Roman" w:hAnsi="Times New Roman" w:cs="Times New Roman"/>
          <w:bCs/>
          <w:sz w:val="28"/>
          <w:szCs w:val="28"/>
        </w:rPr>
        <w:instrText>https://moodle.cposo.ru/course/view.php?id=180</w:instrText>
      </w:r>
      <w:r>
        <w:rPr>
          <w:rFonts w:ascii="Times New Roman" w:hAnsi="Times New Roman" w:cs="Times New Roman"/>
          <w:bCs/>
          <w:sz w:val="28"/>
          <w:szCs w:val="28"/>
        </w:rPr>
        <w:instrText>"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CA5D3A">
        <w:rPr>
          <w:rStyle w:val="a4"/>
          <w:rFonts w:ascii="Times New Roman" w:hAnsi="Times New Roman" w:cs="Times New Roman"/>
          <w:bCs/>
          <w:sz w:val="28"/>
          <w:szCs w:val="28"/>
        </w:rPr>
        <w:t>https://moodle.cposo.ru/course/view.php?id=180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bookmarkStart w:id="1" w:name="_GoBack"/>
      <w:bookmarkEnd w:id="1"/>
    </w:p>
    <w:bookmarkEnd w:id="0"/>
    <w:p w14:paraId="1195696D" w14:textId="77777777" w:rsidR="00673F8B" w:rsidRDefault="00673F8B">
      <w:pPr>
        <w:rPr>
          <w:rFonts w:ascii="Times New Roman" w:hAnsi="Times New Roman" w:cs="Times New Roman"/>
          <w:sz w:val="28"/>
          <w:szCs w:val="28"/>
        </w:rPr>
      </w:pPr>
    </w:p>
    <w:p w14:paraId="2CF8D1A3" w14:textId="77777777" w:rsid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  <w:r w:rsidRPr="00673F8B">
        <w:rPr>
          <w:rFonts w:ascii="Times New Roman" w:hAnsi="Times New Roman" w:cs="Times New Roman"/>
          <w:sz w:val="28"/>
          <w:szCs w:val="28"/>
        </w:rPr>
        <w:t>Центр профессионального образования Самарской области</w:t>
      </w:r>
      <w:r w:rsidRPr="00673F8B">
        <w:rPr>
          <w:rFonts w:ascii="Times New Roman" w:hAnsi="Times New Roman" w:cs="Times New Roman"/>
          <w:sz w:val="28"/>
          <w:szCs w:val="28"/>
        </w:rPr>
        <w:tab/>
      </w:r>
    </w:p>
    <w:p w14:paraId="4222DFE4" w14:textId="69C0419E" w:rsidR="00673F8B" w:rsidRP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  <w:r w:rsidRPr="00673F8B">
        <w:rPr>
          <w:rFonts w:ascii="Times New Roman" w:hAnsi="Times New Roman" w:cs="Times New Roman"/>
          <w:b/>
          <w:bCs/>
          <w:sz w:val="28"/>
          <w:szCs w:val="28"/>
        </w:rPr>
        <w:t>Организационная модель инклюзивного профессионального образования в Самарской области</w:t>
      </w:r>
      <w:r w:rsidR="00C77A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3F8B">
        <w:rPr>
          <w:rFonts w:ascii="Times New Roman" w:hAnsi="Times New Roman" w:cs="Times New Roman"/>
          <w:sz w:val="28"/>
          <w:szCs w:val="28"/>
        </w:rPr>
        <w:t>Объединение кадровых, организационных, методических ресурсов образовательных организаций СПО, БПОО, РУМЦ для достижения целей и задач в сфере инклюзивного профобразования. Координатором работы всех сторон выступает ЦПО Самарской области, который объединяет ресурсы системы СПО и обеспечивает межведомственное взаимодействие.</w:t>
      </w:r>
    </w:p>
    <w:p w14:paraId="4EF3F2D6" w14:textId="77777777" w:rsidR="00673F8B" w:rsidRP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</w:p>
    <w:p w14:paraId="4C35D388" w14:textId="730F219F" w:rsidR="00673F8B" w:rsidRP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  <w:r w:rsidRPr="00673F8B">
        <w:rPr>
          <w:rFonts w:ascii="Times New Roman" w:hAnsi="Times New Roman" w:cs="Times New Roman"/>
          <w:b/>
          <w:bCs/>
          <w:sz w:val="28"/>
          <w:szCs w:val="28"/>
        </w:rPr>
        <w:t>Воспитательная практика «Социально значимая деятельность»</w:t>
      </w:r>
      <w:r w:rsidRPr="00673F8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673F8B">
        <w:rPr>
          <w:rFonts w:ascii="Times New Roman" w:hAnsi="Times New Roman" w:cs="Times New Roman"/>
          <w:sz w:val="28"/>
          <w:szCs w:val="28"/>
        </w:rPr>
        <w:t>Реализация организациями СПО региональной воспитательной инициативы - дисциплины «Социально значимая деятельность», которая позволяет построить систему работы на основе вовлечения студентов в социальное проектирование, волонтерство, в том числе профессиональное</w:t>
      </w:r>
    </w:p>
    <w:p w14:paraId="341C7AEF" w14:textId="77777777" w:rsid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</w:p>
    <w:p w14:paraId="4800E1A5" w14:textId="10DEC4FD" w:rsidR="00673F8B" w:rsidRP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  <w:r w:rsidRPr="00673F8B">
        <w:rPr>
          <w:rFonts w:ascii="Times New Roman" w:hAnsi="Times New Roman" w:cs="Times New Roman"/>
          <w:b/>
          <w:bCs/>
          <w:sz w:val="28"/>
          <w:szCs w:val="28"/>
        </w:rPr>
        <w:t>Проект «Воспитание со знаком качества»</w:t>
      </w:r>
      <w:r w:rsidRPr="00673F8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673F8B">
        <w:rPr>
          <w:rFonts w:ascii="Times New Roman" w:hAnsi="Times New Roman" w:cs="Times New Roman"/>
          <w:sz w:val="28"/>
          <w:szCs w:val="28"/>
        </w:rPr>
        <w:t>Проект по созданию системы управления профессионально-личностным развитием классных руководителей, педагогов-психологов, воспитателей, социальных педагогов, включая процедуру независимой оценки компетенций специалистов, выявление профессиональных затруднений и дефицитов, определение индивидуальных траекторий</w:t>
      </w:r>
    </w:p>
    <w:p w14:paraId="64DD5D97" w14:textId="77777777" w:rsidR="00673F8B" w:rsidRP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</w:p>
    <w:p w14:paraId="3D9AEB74" w14:textId="142CE494" w:rsid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  <w:r w:rsidRPr="00673F8B">
        <w:rPr>
          <w:rFonts w:ascii="Times New Roman" w:hAnsi="Times New Roman" w:cs="Times New Roman"/>
          <w:sz w:val="28"/>
          <w:szCs w:val="28"/>
        </w:rPr>
        <w:tab/>
      </w:r>
    </w:p>
    <w:p w14:paraId="1B5C6437" w14:textId="51D913BE" w:rsidR="00673F8B" w:rsidRP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«#ДВИЖ</w:t>
      </w:r>
      <w:r w:rsidRPr="00673F8B">
        <w:rPr>
          <w:rFonts w:ascii="Times New Roman" w:hAnsi="Times New Roman" w:cs="Times New Roman"/>
          <w:b/>
          <w:bCs/>
          <w:sz w:val="28"/>
          <w:szCs w:val="28"/>
        </w:rPr>
        <w:t>_ИН_САМ» - выставка научно-технического творчества детей и молодежи</w:t>
      </w:r>
      <w:r w:rsidRPr="00673F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7A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3F8B">
        <w:rPr>
          <w:rFonts w:ascii="Times New Roman" w:hAnsi="Times New Roman" w:cs="Times New Roman"/>
          <w:sz w:val="28"/>
          <w:szCs w:val="28"/>
        </w:rPr>
        <w:t>Коммуникационно-образовательная площадка в системе СПО, где обучающиеся демонстрируют достижения в области рационализаторства, изобретательства и научно-технического творчества, общаются с представителями экспертного сообщества, получают оценку своего проекта и рекомендации по его дальнейшему развитию, обучаются.</w:t>
      </w:r>
    </w:p>
    <w:p w14:paraId="427D5D35" w14:textId="77777777" w:rsidR="00673F8B" w:rsidRP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</w:p>
    <w:p w14:paraId="5E6DA22E" w14:textId="52F5D81E" w:rsidR="00673F8B" w:rsidRP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3F8B">
        <w:rPr>
          <w:rFonts w:ascii="Times New Roman" w:hAnsi="Times New Roman" w:cs="Times New Roman"/>
          <w:b/>
          <w:bCs/>
          <w:sz w:val="28"/>
          <w:szCs w:val="28"/>
        </w:rPr>
        <w:t>ПрофВыбор</w:t>
      </w:r>
      <w:proofErr w:type="spellEnd"/>
      <w:r w:rsidRPr="00673F8B">
        <w:rPr>
          <w:rFonts w:ascii="Times New Roman" w:hAnsi="Times New Roman" w:cs="Times New Roman"/>
          <w:b/>
          <w:bCs/>
          <w:sz w:val="28"/>
          <w:szCs w:val="28"/>
        </w:rPr>
        <w:t>. Самарская область</w:t>
      </w:r>
      <w:r w:rsidRPr="00673F8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673F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3F8B">
        <w:rPr>
          <w:rFonts w:ascii="Times New Roman" w:hAnsi="Times New Roman" w:cs="Times New Roman"/>
          <w:sz w:val="28"/>
          <w:szCs w:val="28"/>
        </w:rPr>
        <w:t>ПрофВыбор</w:t>
      </w:r>
      <w:proofErr w:type="spellEnd"/>
      <w:r w:rsidRPr="00673F8B">
        <w:rPr>
          <w:rFonts w:ascii="Times New Roman" w:hAnsi="Times New Roman" w:cs="Times New Roman"/>
          <w:sz w:val="28"/>
          <w:szCs w:val="28"/>
        </w:rPr>
        <w:t>. Самарская область» — автоматизированная система для планирования профориентационных мероприятий. Объединяет организаторов мероприятий и школы, упрощает управление событиями, обеспечивает прозрачность и доступность информации для всех участников.</w:t>
      </w:r>
    </w:p>
    <w:p w14:paraId="5CFCEC85" w14:textId="77777777" w:rsid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  <w:r w:rsidRPr="00673F8B">
        <w:rPr>
          <w:rFonts w:ascii="Times New Roman" w:hAnsi="Times New Roman" w:cs="Times New Roman"/>
          <w:sz w:val="28"/>
          <w:szCs w:val="28"/>
        </w:rPr>
        <w:tab/>
      </w:r>
    </w:p>
    <w:p w14:paraId="2EF39614" w14:textId="41E4845C" w:rsidR="00673F8B" w:rsidRP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  <w:r w:rsidRPr="00673F8B">
        <w:rPr>
          <w:rFonts w:ascii="Times New Roman" w:hAnsi="Times New Roman" w:cs="Times New Roman"/>
          <w:b/>
          <w:bCs/>
          <w:sz w:val="28"/>
          <w:szCs w:val="28"/>
        </w:rPr>
        <w:t>Профориентационные каникулярные смены</w:t>
      </w:r>
      <w:r w:rsidR="00C77A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3F8B">
        <w:rPr>
          <w:rFonts w:ascii="Times New Roman" w:hAnsi="Times New Roman" w:cs="Times New Roman"/>
          <w:sz w:val="28"/>
          <w:szCs w:val="28"/>
        </w:rPr>
        <w:t>Цикл профориентационных практико-ориентированных мероприятий для школьников, которые проводятся профессиональными образовательными организациями Самарской области во время осенних и весенних школьных каникул (зимних и летних – вариативно)</w:t>
      </w:r>
    </w:p>
    <w:p w14:paraId="3E62CF5B" w14:textId="77777777" w:rsid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</w:p>
    <w:p w14:paraId="51D14F29" w14:textId="734F2FDB" w:rsidR="00673F8B" w:rsidRP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  <w:r w:rsidRPr="00673F8B">
        <w:rPr>
          <w:rFonts w:ascii="Times New Roman" w:hAnsi="Times New Roman" w:cs="Times New Roman"/>
          <w:b/>
          <w:bCs/>
          <w:sz w:val="28"/>
          <w:szCs w:val="28"/>
        </w:rPr>
        <w:t>«Открытый урок»</w:t>
      </w:r>
      <w:r w:rsidRPr="00673F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7A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3F8B">
        <w:rPr>
          <w:rFonts w:ascii="Times New Roman" w:hAnsi="Times New Roman" w:cs="Times New Roman"/>
          <w:sz w:val="28"/>
          <w:szCs w:val="28"/>
        </w:rPr>
        <w:t>Онлайн-диалог (видеоконференция) школьников с экспертами (руководителями органов власти, предприятий, образовательных организаций среднего профессионального и высшего образования) об актуальном состоянии и перспективах развития профессии / отрасли / индустрии, перспективах занятости в отрасли</w:t>
      </w:r>
    </w:p>
    <w:p w14:paraId="4333C053" w14:textId="77777777" w:rsidR="00673F8B" w:rsidRDefault="00673F8B" w:rsidP="00673F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2567D1" w14:textId="60DE3A09" w:rsidR="00673F8B" w:rsidRDefault="00673F8B" w:rsidP="00673F8B">
      <w:pPr>
        <w:rPr>
          <w:rFonts w:ascii="Times New Roman" w:hAnsi="Times New Roman" w:cs="Times New Roman"/>
          <w:sz w:val="28"/>
          <w:szCs w:val="28"/>
        </w:rPr>
      </w:pPr>
      <w:r w:rsidRPr="00673F8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73F8B">
        <w:rPr>
          <w:rFonts w:ascii="Times New Roman" w:hAnsi="Times New Roman" w:cs="Times New Roman"/>
          <w:b/>
          <w:bCs/>
          <w:sz w:val="28"/>
          <w:szCs w:val="28"/>
        </w:rPr>
        <w:t>Рацио_КОД</w:t>
      </w:r>
      <w:proofErr w:type="spellEnd"/>
      <w:r w:rsidRPr="00673F8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C77A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3F8B">
        <w:rPr>
          <w:rFonts w:ascii="Times New Roman" w:hAnsi="Times New Roman" w:cs="Times New Roman"/>
          <w:sz w:val="28"/>
          <w:szCs w:val="28"/>
        </w:rPr>
        <w:t xml:space="preserve">Проект по развитию рационализаторских и изобретательских умений обучающихся СПО на основе тесного </w:t>
      </w:r>
      <w:r w:rsidRPr="00673F8B">
        <w:rPr>
          <w:rFonts w:ascii="Times New Roman" w:hAnsi="Times New Roman" w:cs="Times New Roman"/>
          <w:sz w:val="28"/>
          <w:szCs w:val="28"/>
        </w:rPr>
        <w:lastRenderedPageBreak/>
        <w:t>взаимодействия студентов и их педагогов с внешними наставниками со стороны работодателей и ученых, выполнение проектов под заказ предприятия.</w:t>
      </w:r>
    </w:p>
    <w:p w14:paraId="4B066E9E" w14:textId="77777777" w:rsidR="00673F8B" w:rsidRDefault="00673F8B">
      <w:pPr>
        <w:rPr>
          <w:rFonts w:ascii="Times New Roman" w:hAnsi="Times New Roman" w:cs="Times New Roman"/>
          <w:sz w:val="28"/>
          <w:szCs w:val="28"/>
        </w:rPr>
      </w:pPr>
    </w:p>
    <w:p w14:paraId="236A6B63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Региональный центр развития трудовых ресурсов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1C6848B4" w14:textId="1BDD5510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 xml:space="preserve">Цифровая карьерная </w:t>
      </w:r>
      <w:r w:rsidRPr="00C77A57">
        <w:rPr>
          <w:rFonts w:ascii="Times New Roman" w:hAnsi="Times New Roman" w:cs="Times New Roman"/>
          <w:b/>
          <w:bCs/>
          <w:sz w:val="28"/>
          <w:szCs w:val="28"/>
        </w:rPr>
        <w:t>среда - инструмент содействия занятости студентов СПО</w:t>
      </w:r>
      <w:r w:rsidRPr="00C77A5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7A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Фокус проекта направлен на формирование единого регионального медиапространства, используемого студентами СПО в планировании и реализации персональной карьерной траектории</w:t>
      </w:r>
    </w:p>
    <w:p w14:paraId="167059B7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67B9F0BD" w14:textId="364CCEA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АИС «Трудовые ресурсы. Самарская область» - цифровой механизм маршрутизации студентов на предприятия региона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 xml:space="preserve">АИС «Трудовые ресурсы. Самарская область» - региональная цифровая платформа, одним из центральных треков которой является содействие занятости выпускников. </w:t>
      </w:r>
    </w:p>
    <w:p w14:paraId="63556A36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Линейка сервисов АИС позволяет выстраивать взаимодействие Базового центра карьеры с ЦЗН и центрами карьеры СПО, а также маршрутизировать студентов на предприятия региона.</w:t>
      </w:r>
    </w:p>
    <w:p w14:paraId="23EAFA82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5ED87481" w14:textId="0A310D15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Предпрофильная подготовка обучающихся девятых классов школ Самарской области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Предпрофильная подготовка обучающихся 9-х классов школ Самарской области - комплекс практико-ориентированных профориентационных мероприятий, результатом которых является построение обучающимися индивидуальных образовательно-профессиональных траекторий с помощью АИС «Трудовые ресурсы. Самарская область»</w:t>
      </w:r>
    </w:p>
    <w:p w14:paraId="389BDE4A" w14:textId="77777777" w:rsidR="0078007B" w:rsidRDefault="0078007B" w:rsidP="007800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FA5F5E" w14:textId="555A2CEB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Цифровой управленческий инструмент для непрерывного профессионального развития педагогов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 xml:space="preserve">Платформа «Кадры в образовании. Самарская область» - пространство для осознанного моделирования сценариев </w:t>
      </w:r>
      <w:r w:rsidRPr="0078007B">
        <w:rPr>
          <w:rFonts w:ascii="Times New Roman" w:hAnsi="Times New Roman" w:cs="Times New Roman"/>
          <w:sz w:val="28"/>
          <w:szCs w:val="28"/>
        </w:rPr>
        <w:lastRenderedPageBreak/>
        <w:t>индивидуальных траекторий профессионального развития педагогов, аккумуляции данных для принятия управленческих решений, развития комьюнити</w:t>
      </w:r>
    </w:p>
    <w:p w14:paraId="10295F36" w14:textId="12723513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Автоматизация региональной системы поддержки наставничества педагогов</w:t>
      </w:r>
      <w:r w:rsidRPr="0078007B">
        <w:rPr>
          <w:rFonts w:ascii="Times New Roman" w:hAnsi="Times New Roman" w:cs="Times New Roman"/>
          <w:sz w:val="28"/>
          <w:szCs w:val="28"/>
        </w:rPr>
        <w:tab/>
        <w:t>Проект направлен на автоматизацию региональной программы многофункционального наставничества. Линейка сервисов АИС «Кадры в образовании. Самарская область» позволяет формировать базы наставников и наставляемых, наставнические пары, конструировать программы наставничества, оценивать результативность деятельности.</w:t>
      </w:r>
    </w:p>
    <w:p w14:paraId="13E28D4C" w14:textId="77777777" w:rsidR="0078007B" w:rsidRDefault="0078007B">
      <w:pPr>
        <w:rPr>
          <w:rFonts w:ascii="Times New Roman" w:hAnsi="Times New Roman" w:cs="Times New Roman"/>
          <w:sz w:val="28"/>
          <w:szCs w:val="28"/>
        </w:rPr>
      </w:pPr>
    </w:p>
    <w:p w14:paraId="76313206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Самарский государственный колледж сервисных технологий и дизайна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6991B921" w14:textId="27DE0F89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Обучение служением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Вовлечение молодёжи в решение социальных проблем общества, тесно связанных с получаемой специальностью. Обучение служением реализуется в рамках социально значимой деятельности студентов, в том числе в формате профессионального волонтерства. Организационным инструментом системы работы является проектный офис.</w:t>
      </w:r>
    </w:p>
    <w:p w14:paraId="1BEA6A89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77819CD0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007B">
        <w:rPr>
          <w:rFonts w:ascii="Times New Roman" w:hAnsi="Times New Roman" w:cs="Times New Roman"/>
          <w:sz w:val="28"/>
          <w:szCs w:val="28"/>
        </w:rPr>
        <w:t>Новокуйбышевский  гуманитарно</w:t>
      </w:r>
      <w:proofErr w:type="gramEnd"/>
      <w:r w:rsidRPr="0078007B">
        <w:rPr>
          <w:rFonts w:ascii="Times New Roman" w:hAnsi="Times New Roman" w:cs="Times New Roman"/>
          <w:sz w:val="28"/>
          <w:szCs w:val="28"/>
        </w:rPr>
        <w:t>-технологический колледжа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16782219" w14:textId="3F480390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Профильные смены для студентов первого курса</w:t>
      </w:r>
      <w:r w:rsidRPr="0078007B">
        <w:rPr>
          <w:rFonts w:ascii="Times New Roman" w:hAnsi="Times New Roman" w:cs="Times New Roman"/>
          <w:sz w:val="28"/>
          <w:szCs w:val="28"/>
        </w:rPr>
        <w:t xml:space="preserve"> 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Проведение выездных смен (21 день) для студентов первых курсов, в рамках которых они обучаются, участвуют в мастер-классах и иных мероприятиях. Организаторы смен – лидеры студенческого самоуправления. Смены направлены на командообразование, адаптацию первокурсников к обучению в колледже.</w:t>
      </w:r>
    </w:p>
    <w:p w14:paraId="6A448566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0D77D0F6" w14:textId="4DBD17BD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Тольяттинский социально-педагогический колледж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16F55EC9" w14:textId="2CEB95E1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Карьерный трекинг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 xml:space="preserve">Карьерное консультирование студентов, построение и защита индивидуальной траектории профессионального развития, </w:t>
      </w:r>
      <w:r w:rsidRPr="0078007B">
        <w:rPr>
          <w:rFonts w:ascii="Times New Roman" w:hAnsi="Times New Roman" w:cs="Times New Roman"/>
          <w:sz w:val="28"/>
          <w:szCs w:val="28"/>
        </w:rPr>
        <w:lastRenderedPageBreak/>
        <w:t>подбор содержания допобразования, стажировок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07B">
        <w:rPr>
          <w:rFonts w:ascii="Times New Roman" w:hAnsi="Times New Roman" w:cs="Times New Roman"/>
          <w:sz w:val="28"/>
          <w:szCs w:val="28"/>
        </w:rPr>
        <w:t>под индивидуальный карьерный трек, сопровождение в формате тьюторства/менторства/наставничества по индивидуальной траектории профессионального развития</w:t>
      </w:r>
    </w:p>
    <w:p w14:paraId="418606BB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408473BB" w14:textId="1D0334C4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Мой выбор</w:t>
      </w:r>
      <w:r w:rsidRPr="0078007B">
        <w:rPr>
          <w:rFonts w:ascii="Times New Roman" w:hAnsi="Times New Roman" w:cs="Times New Roman"/>
          <w:sz w:val="28"/>
          <w:szCs w:val="28"/>
        </w:rPr>
        <w:t xml:space="preserve"> (Как помочь родителям и ребёнку в профориентации и дополнительном образовании?)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</w:t>
      </w:r>
      <w:r w:rsidRPr="0078007B">
        <w:rPr>
          <w:rFonts w:ascii="Times New Roman" w:hAnsi="Times New Roman" w:cs="Times New Roman"/>
          <w:sz w:val="28"/>
          <w:szCs w:val="28"/>
        </w:rPr>
        <w:t>одель профориентации, где школьники поэтапно пробуют себя в разных профессиях и погружаются в них, начиная с общих проб и постепенно углубляясь в приоритетные для региона и востребованные в будущем компетенции. Это помогает аргументированно выбрать профессию и уверенно строить карьеру</w:t>
      </w:r>
    </w:p>
    <w:p w14:paraId="4F16C145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3458A187" w14:textId="157B919C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007B">
        <w:rPr>
          <w:rFonts w:ascii="Times New Roman" w:hAnsi="Times New Roman" w:cs="Times New Roman"/>
          <w:b/>
          <w:bCs/>
          <w:sz w:val="28"/>
          <w:szCs w:val="28"/>
        </w:rPr>
        <w:t>Хакатоны</w:t>
      </w:r>
      <w:proofErr w:type="spellEnd"/>
      <w:r w:rsidRPr="0078007B">
        <w:rPr>
          <w:rFonts w:ascii="Times New Roman" w:hAnsi="Times New Roman" w:cs="Times New Roman"/>
          <w:b/>
          <w:bCs/>
          <w:sz w:val="28"/>
          <w:szCs w:val="28"/>
        </w:rPr>
        <w:t xml:space="preserve"> как инструмент учебного процесса</w:t>
      </w:r>
      <w:r w:rsidRPr="0078007B">
        <w:rPr>
          <w:rFonts w:ascii="Times New Roman" w:hAnsi="Times New Roman" w:cs="Times New Roman"/>
          <w:sz w:val="28"/>
          <w:szCs w:val="28"/>
        </w:rPr>
        <w:t xml:space="preserve"> (Как связать теорию с практикой в IT-образовании?)</w:t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 xml:space="preserve">Организация учебной практики студентов ИТ-отделения в формате недельных </w:t>
      </w:r>
      <w:proofErr w:type="spellStart"/>
      <w:r w:rsidRPr="0078007B">
        <w:rPr>
          <w:rFonts w:ascii="Times New Roman" w:hAnsi="Times New Roman" w:cs="Times New Roman"/>
          <w:sz w:val="28"/>
          <w:szCs w:val="28"/>
        </w:rPr>
        <w:t>хакатонов</w:t>
      </w:r>
      <w:proofErr w:type="spellEnd"/>
      <w:r w:rsidRPr="0078007B">
        <w:rPr>
          <w:rFonts w:ascii="Times New Roman" w:hAnsi="Times New Roman" w:cs="Times New Roman"/>
          <w:sz w:val="28"/>
          <w:szCs w:val="28"/>
        </w:rPr>
        <w:t xml:space="preserve"> по командному решению и защите реальных кейсов работодателей</w:t>
      </w:r>
    </w:p>
    <w:p w14:paraId="0835893F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0708B7FE" w14:textId="1F199830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Педагогический технопарк</w:t>
      </w:r>
      <w:r w:rsidRPr="0078007B">
        <w:rPr>
          <w:rFonts w:ascii="Times New Roman" w:hAnsi="Times New Roman" w:cs="Times New Roman"/>
          <w:sz w:val="28"/>
          <w:szCs w:val="28"/>
        </w:rPr>
        <w:t xml:space="preserve"> (Как организовать практическую подготовку студентов педагогических специальностей на базе учебно-производственного комплекса?)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Практика описывает создание учебно-производственного комплекса для практической подготовки студентов педагогических специальностей. Целевая аудитория УПК – дети 3-11 лет и их родители. УПК предлагает групповые и индивидуальные развивающие занятия и подготовку к школе, используя современное оборудование колледжа</w:t>
      </w:r>
    </w:p>
    <w:p w14:paraId="0C39DF0B" w14:textId="77777777" w:rsidR="0078007B" w:rsidRDefault="0078007B" w:rsidP="007800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873F45" w14:textId="6D16491F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Мастерство через служение</w:t>
      </w:r>
      <w:r w:rsidRPr="0078007B">
        <w:rPr>
          <w:rFonts w:ascii="Times New Roman" w:hAnsi="Times New Roman" w:cs="Times New Roman"/>
          <w:sz w:val="28"/>
          <w:szCs w:val="28"/>
        </w:rPr>
        <w:t xml:space="preserve"> (Как социальные инициативы формируют профессиональные ценности?)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Внедрение социально значимой деятельности в образовательные программы колледжа. Деятельность направлена на формирование профессиональных и социальных компетенций студентов через проектную работу. Ключевое событие — форум «Мой колледж. Мое время. Моя команда», где экспертам презентуются лучшие студенческие проекты.</w:t>
      </w:r>
    </w:p>
    <w:p w14:paraId="45D4D1A9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03933C85" w14:textId="14E3F9CE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 xml:space="preserve">Бал-зачет </w:t>
      </w:r>
      <w:r w:rsidRPr="0078007B">
        <w:rPr>
          <w:rFonts w:ascii="Times New Roman" w:hAnsi="Times New Roman" w:cs="Times New Roman"/>
          <w:sz w:val="28"/>
          <w:szCs w:val="28"/>
        </w:rPr>
        <w:t>(Как проводить аттестацию, чтобы вдохновлять на профессиональное развитие?)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Практика описывает проведение аттестации по ритмике для студентов специальности «Физическая культура» в форме бала-зачета. Мероприятие носит мотивационный и профориентационный характер, направлено на формирование положительного имиджа профессии, демонстрацию профессиональных успехов выпускников и работающих студентов</w:t>
      </w:r>
    </w:p>
    <w:p w14:paraId="2A1A70E5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428576EF" w14:textId="3FC6DCA5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Неделя нетворкинга</w:t>
      </w:r>
      <w:r w:rsidRPr="0078007B">
        <w:rPr>
          <w:rFonts w:ascii="Times New Roman" w:hAnsi="Times New Roman" w:cs="Times New Roman"/>
          <w:sz w:val="28"/>
          <w:szCs w:val="28"/>
        </w:rPr>
        <w:t xml:space="preserve"> (Как формировать профессиональные связи студентов?)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Практика описывает проведение недели нетворкинга для студентов ИТ-специальностей, направленной на развитие профессиональных навыков и укрепление связей с работодателями. Мероприятия с участием экспертов отрасли включают презентации проектов, круглые столы, обсуждение стартапов и способствуют успешной адаптации на рынке труда</w:t>
      </w:r>
    </w:p>
    <w:p w14:paraId="64EF10B0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38362F1B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Самарский социально-педагогический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07B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01AA16ED" w14:textId="59126771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Профессиональные ступени</w:t>
      </w:r>
      <w:r w:rsidR="00C77A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Разработка, апробация и внедрение механизмов деятельности на сетевой основе центра профессионального мастерства «Профессиональные ступени», направленного на сопровождение педагогов организаций СПО, в том числе в формате стажировки в образовательном центре (кластере) отрасли «Педагогика» Самарской области</w:t>
      </w:r>
    </w:p>
    <w:p w14:paraId="5C93EFF7" w14:textId="77777777" w:rsidR="00C77A57" w:rsidRDefault="00C77A57" w:rsidP="0078007B">
      <w:pPr>
        <w:rPr>
          <w:rFonts w:ascii="Times New Roman" w:hAnsi="Times New Roman" w:cs="Times New Roman"/>
          <w:sz w:val="28"/>
          <w:szCs w:val="28"/>
        </w:rPr>
      </w:pPr>
    </w:p>
    <w:p w14:paraId="7A71AB4D" w14:textId="0FA2333A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Красноярский государственный техникум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753E314D" w14:textId="053FED1E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«#</w:t>
      </w:r>
      <w:proofErr w:type="spellStart"/>
      <w:r w:rsidRPr="0078007B">
        <w:rPr>
          <w:rFonts w:ascii="Times New Roman" w:hAnsi="Times New Roman" w:cs="Times New Roman"/>
          <w:b/>
          <w:bCs/>
          <w:sz w:val="28"/>
          <w:szCs w:val="28"/>
        </w:rPr>
        <w:t>ЯРстудент</w:t>
      </w:r>
      <w:proofErr w:type="spellEnd"/>
      <w:r w:rsidRPr="0078007B">
        <w:rPr>
          <w:rFonts w:ascii="Times New Roman" w:hAnsi="Times New Roman" w:cs="Times New Roman"/>
          <w:b/>
          <w:bCs/>
          <w:sz w:val="28"/>
          <w:szCs w:val="28"/>
        </w:rPr>
        <w:t>» - модель продвижения бренда техникума в условиях сельской территории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 xml:space="preserve">Формирование позитивного имиджа техникума через вовлечение населения села, начиная с дошкольного возраста, в </w:t>
      </w:r>
      <w:r w:rsidRPr="0078007B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и общественную жизнь техникума. Практика опирается на социальное партнерство и ориентирована на закрепление молодежи в селе. Развитие бренда «ЯР» среди партнеров техникума.</w:t>
      </w:r>
    </w:p>
    <w:p w14:paraId="7C8EF317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22F37935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 xml:space="preserve">Самарский техникум авиационного и промышленного машиностроения имени </w:t>
      </w:r>
      <w:proofErr w:type="spellStart"/>
      <w:r w:rsidRPr="0078007B">
        <w:rPr>
          <w:rFonts w:ascii="Times New Roman" w:hAnsi="Times New Roman" w:cs="Times New Roman"/>
          <w:sz w:val="28"/>
          <w:szCs w:val="28"/>
        </w:rPr>
        <w:t>Д.И.Козлова</w:t>
      </w:r>
      <w:proofErr w:type="spellEnd"/>
    </w:p>
    <w:p w14:paraId="6DF64172" w14:textId="1308AC2E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>СТАПМ: Вместе строим карьеру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Система применения различных форм профориентационных практик, адресованных учащимся школ и их родителям. Работа строится на основе много векторного партнерства с промышленными предприятиями, учитывает особенности географического положения и сферы деятельности колледжа.</w:t>
      </w:r>
    </w:p>
    <w:p w14:paraId="30E30A86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20B4EACA" w14:textId="77777777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Тольяттинский индустриально-педагогический колледж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1B399C24" w14:textId="3A7A5468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b/>
          <w:bCs/>
          <w:sz w:val="28"/>
          <w:szCs w:val="28"/>
        </w:rPr>
        <w:t xml:space="preserve">Со школьной скамьи в 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78007B">
        <w:rPr>
          <w:rFonts w:ascii="Times New Roman" w:hAnsi="Times New Roman" w:cs="Times New Roman"/>
          <w:b/>
          <w:bCs/>
          <w:sz w:val="28"/>
          <w:szCs w:val="28"/>
        </w:rPr>
        <w:t>емпионы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Многоуровневая система индивидуальной и массовой работы со школьниками по профессиональному самоопределению и профессиональной ориентации. Организация подготовки конкурсантов к участию в чемпионатах по профессиональному мастерству в партнерстве со школами.</w:t>
      </w:r>
    </w:p>
    <w:p w14:paraId="3AC09C58" w14:textId="77777777" w:rsidR="00C77A57" w:rsidRDefault="00C77A57" w:rsidP="0078007B">
      <w:pPr>
        <w:rPr>
          <w:rFonts w:ascii="Times New Roman" w:hAnsi="Times New Roman" w:cs="Times New Roman"/>
          <w:sz w:val="28"/>
          <w:szCs w:val="28"/>
        </w:rPr>
      </w:pPr>
    </w:p>
    <w:p w14:paraId="0A186F78" w14:textId="77777777" w:rsidR="00C77A57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Поволжский государственный колледж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0C27CFF2" w14:textId="3EC6E355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C77A57">
        <w:rPr>
          <w:rFonts w:ascii="Times New Roman" w:hAnsi="Times New Roman" w:cs="Times New Roman"/>
          <w:b/>
          <w:bCs/>
          <w:sz w:val="28"/>
          <w:szCs w:val="28"/>
        </w:rPr>
        <w:t>Наставничество: от модели к реализации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Модель создания в колледже Центра профессионального развития педагогов, ориентированного на организацию наставничества, обеспечивающего преемственность в работе молодых и опытных педагогов, адаптацию к корпоративной культуре колледжа, обучение их современным технологиям обучения и воспитания в образовательном процессе.</w:t>
      </w:r>
    </w:p>
    <w:p w14:paraId="6C56E089" w14:textId="77777777" w:rsidR="00C77A57" w:rsidRDefault="00C77A57" w:rsidP="0078007B">
      <w:pPr>
        <w:rPr>
          <w:rFonts w:ascii="Times New Roman" w:hAnsi="Times New Roman" w:cs="Times New Roman"/>
          <w:sz w:val="28"/>
          <w:szCs w:val="28"/>
        </w:rPr>
      </w:pPr>
    </w:p>
    <w:p w14:paraId="22EB95C0" w14:textId="24929124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C77A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Профессиональная интеграция: образование через практику</w:t>
      </w:r>
      <w:r w:rsidRPr="00C77A5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7A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Технология применения федерального пакета методических разработок, примерных основных общеобразовательных программ для актуализации содержания и методик подготовки по общеобразовательным дисциплинам с учетом профессиональной направленности программ среднего профессионального образования.</w:t>
      </w:r>
    </w:p>
    <w:p w14:paraId="42DCA145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2523A896" w14:textId="58DFC246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C77A57">
        <w:rPr>
          <w:rFonts w:ascii="Times New Roman" w:hAnsi="Times New Roman" w:cs="Times New Roman"/>
          <w:b/>
          <w:bCs/>
          <w:sz w:val="28"/>
          <w:szCs w:val="28"/>
        </w:rPr>
        <w:t>ПРОФСТАРТАП #ПГК</w:t>
      </w:r>
      <w:r w:rsidR="00C77A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 xml:space="preserve">Двухуровневая система подготовки к </w:t>
      </w:r>
      <w:r w:rsidR="00C77A57" w:rsidRPr="0078007B">
        <w:rPr>
          <w:rFonts w:ascii="Times New Roman" w:hAnsi="Times New Roman" w:cs="Times New Roman"/>
          <w:sz w:val="28"/>
          <w:szCs w:val="28"/>
        </w:rPr>
        <w:t>дем</w:t>
      </w:r>
      <w:r w:rsidR="00C77A57">
        <w:rPr>
          <w:rFonts w:ascii="Times New Roman" w:hAnsi="Times New Roman" w:cs="Times New Roman"/>
          <w:sz w:val="28"/>
          <w:szCs w:val="28"/>
        </w:rPr>
        <w:t xml:space="preserve">онстрационным </w:t>
      </w:r>
      <w:r w:rsidR="00C77A57" w:rsidRPr="0078007B">
        <w:rPr>
          <w:rFonts w:ascii="Times New Roman" w:hAnsi="Times New Roman" w:cs="Times New Roman"/>
          <w:sz w:val="28"/>
          <w:szCs w:val="28"/>
        </w:rPr>
        <w:t>экзаменам</w:t>
      </w:r>
      <w:r w:rsidRPr="0078007B">
        <w:rPr>
          <w:rFonts w:ascii="Times New Roman" w:hAnsi="Times New Roman" w:cs="Times New Roman"/>
          <w:sz w:val="28"/>
          <w:szCs w:val="28"/>
        </w:rPr>
        <w:t xml:space="preserve"> и чемпионатам профессионального мастерства на основе инструментов личностной и профессиональной самореализации студентов. Развитие системы наставничества «студент-студент», «студент-школьник» при подготовке к внутренним и региональным чемпионатам профессионального мастерства, дем</w:t>
      </w:r>
      <w:r w:rsidR="00C77A57">
        <w:rPr>
          <w:rFonts w:ascii="Times New Roman" w:hAnsi="Times New Roman" w:cs="Times New Roman"/>
          <w:sz w:val="28"/>
          <w:szCs w:val="28"/>
        </w:rPr>
        <w:t xml:space="preserve">онстрационным </w:t>
      </w:r>
      <w:r w:rsidRPr="0078007B">
        <w:rPr>
          <w:rFonts w:ascii="Times New Roman" w:hAnsi="Times New Roman" w:cs="Times New Roman"/>
          <w:sz w:val="28"/>
          <w:szCs w:val="28"/>
        </w:rPr>
        <w:t>экзаменам.</w:t>
      </w:r>
    </w:p>
    <w:p w14:paraId="684C8FAF" w14:textId="77777777" w:rsidR="00C77A57" w:rsidRDefault="00C77A57" w:rsidP="0078007B">
      <w:pPr>
        <w:rPr>
          <w:rFonts w:ascii="Times New Roman" w:hAnsi="Times New Roman" w:cs="Times New Roman"/>
          <w:sz w:val="28"/>
          <w:szCs w:val="28"/>
        </w:rPr>
      </w:pPr>
    </w:p>
    <w:p w14:paraId="60233E6D" w14:textId="77777777" w:rsidR="00C77A57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Гуманитарный колледж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64075822" w14:textId="1D08E150" w:rsidR="0078007B" w:rsidRPr="0078007B" w:rsidRDefault="00C77A57" w:rsidP="0078007B">
      <w:pPr>
        <w:rPr>
          <w:rFonts w:ascii="Times New Roman" w:hAnsi="Times New Roman" w:cs="Times New Roman"/>
          <w:sz w:val="28"/>
          <w:szCs w:val="28"/>
        </w:rPr>
      </w:pPr>
      <w:r w:rsidRPr="00C77A57">
        <w:rPr>
          <w:rFonts w:ascii="Times New Roman" w:hAnsi="Times New Roman" w:cs="Times New Roman"/>
          <w:b/>
          <w:bCs/>
          <w:sz w:val="28"/>
          <w:szCs w:val="28"/>
        </w:rPr>
        <w:t>Студенческий бал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8007B" w:rsidRPr="0078007B">
        <w:rPr>
          <w:rFonts w:ascii="Times New Roman" w:hAnsi="Times New Roman" w:cs="Times New Roman"/>
          <w:sz w:val="28"/>
          <w:szCs w:val="28"/>
        </w:rPr>
        <w:t>Практика организации и проведения студенческого бала как формы работы с обучающимися по направлениям «Музыкально-эстетическое воспитание студентов», «Духовно-нравственное воспитание  студентов» и условие  предупреждения процесса разрушения и уничтожения национального богатства России, ее культурного кода.</w:t>
      </w:r>
    </w:p>
    <w:p w14:paraId="1E8D4159" w14:textId="77777777" w:rsidR="00C77A57" w:rsidRDefault="00C77A57" w:rsidP="0078007B">
      <w:pPr>
        <w:rPr>
          <w:rFonts w:ascii="Times New Roman" w:hAnsi="Times New Roman" w:cs="Times New Roman"/>
          <w:sz w:val="28"/>
          <w:szCs w:val="28"/>
        </w:rPr>
      </w:pPr>
    </w:p>
    <w:p w14:paraId="08CD01CC" w14:textId="3269C3E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Сызранский медико-гуманитарный колледж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606238EF" w14:textId="165F8E5B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C77A57">
        <w:rPr>
          <w:rFonts w:ascii="Times New Roman" w:hAnsi="Times New Roman" w:cs="Times New Roman"/>
          <w:b/>
          <w:bCs/>
          <w:sz w:val="28"/>
          <w:szCs w:val="28"/>
        </w:rPr>
        <w:t>Профессиональное волонтерство в форме наставничества «студент-студент»</w:t>
      </w:r>
      <w:r w:rsidR="00C77A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 xml:space="preserve">Проведение волонтёрской работы наставниками студентами-медиками Сызранского медико-гуманитарного колледжа среди обучающихся-наставляемых других ПОО </w:t>
      </w:r>
      <w:proofErr w:type="spellStart"/>
      <w:r w:rsidRPr="0078007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8007B">
        <w:rPr>
          <w:rFonts w:ascii="Times New Roman" w:hAnsi="Times New Roman" w:cs="Times New Roman"/>
          <w:sz w:val="28"/>
          <w:szCs w:val="28"/>
        </w:rPr>
        <w:t xml:space="preserve">. Сызрань, </w:t>
      </w:r>
      <w:proofErr w:type="spellStart"/>
      <w:r w:rsidRPr="0078007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8007B">
        <w:rPr>
          <w:rFonts w:ascii="Times New Roman" w:hAnsi="Times New Roman" w:cs="Times New Roman"/>
          <w:sz w:val="28"/>
          <w:szCs w:val="28"/>
        </w:rPr>
        <w:t>. Октябрьск. Организация и проведение периодических диагностических исследований по оценке уровня здоровья в рамках программа «Школа здоровья».</w:t>
      </w:r>
    </w:p>
    <w:p w14:paraId="332F140C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lastRenderedPageBreak/>
        <w:t>Безенчукский аграрный техникум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3020E76D" w14:textId="6AE4FD8A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C77A57">
        <w:rPr>
          <w:rFonts w:ascii="Times New Roman" w:hAnsi="Times New Roman" w:cs="Times New Roman"/>
          <w:b/>
          <w:bCs/>
          <w:sz w:val="28"/>
          <w:szCs w:val="28"/>
        </w:rPr>
        <w:t>Социализация через допобразование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C77A57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Система дополнительного образования студентов техникума. Отбор программ дополнительного образования проводится с учетом направленности программ на социализацию личности студента в обществе, востребованности со стороны студентов, запросов на наличие сформированных общих компетенций со стороны работодателей</w:t>
      </w:r>
    </w:p>
    <w:p w14:paraId="795B1CFB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ab/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35DA4EB2" w14:textId="77777777" w:rsidR="00C77A57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Тольяттинский химико-технологический колледж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6FCB0F17" w14:textId="0CF2A7DF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 xml:space="preserve">Сетевая лаборатория </w:t>
      </w:r>
      <w:proofErr w:type="spellStart"/>
      <w:r w:rsidRPr="00587350">
        <w:rPr>
          <w:rFonts w:ascii="Times New Roman" w:hAnsi="Times New Roman" w:cs="Times New Roman"/>
          <w:b/>
          <w:bCs/>
          <w:sz w:val="28"/>
          <w:szCs w:val="28"/>
        </w:rPr>
        <w:t>профнавигации</w:t>
      </w:r>
      <w:proofErr w:type="spellEnd"/>
      <w:r w:rsidRPr="00587350">
        <w:rPr>
          <w:rFonts w:ascii="Times New Roman" w:hAnsi="Times New Roman" w:cs="Times New Roman"/>
          <w:b/>
          <w:bCs/>
          <w:sz w:val="28"/>
          <w:szCs w:val="28"/>
        </w:rPr>
        <w:t xml:space="preserve"> «Школа-колледж-предприятие»</w:t>
      </w:r>
      <w:r w:rsidRPr="0058735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735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 xml:space="preserve">Реализация сетевых программ профессиональной навигации и самоопределения школьников, способствующие погружению в деятельность по профессиям, востребованным на предприятиях-партнерах. Работа сетевой лаборатории включает в себя электронные учебные курсы, очные профессиональные пробы, экскурсии на предприятие.  </w:t>
      </w:r>
    </w:p>
    <w:p w14:paraId="0BAF6E6E" w14:textId="77777777" w:rsidR="00587350" w:rsidRDefault="00587350" w:rsidP="0078007B">
      <w:pPr>
        <w:rPr>
          <w:rFonts w:ascii="Times New Roman" w:hAnsi="Times New Roman" w:cs="Times New Roman"/>
          <w:sz w:val="28"/>
          <w:szCs w:val="28"/>
        </w:rPr>
      </w:pPr>
    </w:p>
    <w:p w14:paraId="3CA5EC43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Самарский многопрофильный колледж им. Бартенева В.В.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5C0EE6AE" w14:textId="4465A619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>Содействие трудоустройству выпускников с ОВЗ и инвалидностью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587350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 xml:space="preserve">Реализация комплексных мер, направленных на социальную и профессиональную адаптацию лиц с ОВЗ и инвалидов, их трудоустройство через реализацию дуального и целевого обучения. Укрепление и развитие партнерских отношений всех субъектов трудоустройства выпускников-инвалидов. </w:t>
      </w:r>
    </w:p>
    <w:p w14:paraId="00EDF45C" w14:textId="77777777" w:rsidR="00587350" w:rsidRDefault="00587350" w:rsidP="0078007B">
      <w:pPr>
        <w:rPr>
          <w:rFonts w:ascii="Times New Roman" w:hAnsi="Times New Roman" w:cs="Times New Roman"/>
          <w:sz w:val="28"/>
          <w:szCs w:val="28"/>
        </w:rPr>
      </w:pPr>
    </w:p>
    <w:p w14:paraId="53210C67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Тольяттинский колледж сервисных технологий и предпринимательства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42B48ED5" w14:textId="35E5B8AA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7350">
        <w:rPr>
          <w:rFonts w:ascii="Times New Roman" w:hAnsi="Times New Roman" w:cs="Times New Roman"/>
          <w:b/>
          <w:bCs/>
          <w:sz w:val="28"/>
          <w:szCs w:val="28"/>
        </w:rPr>
        <w:t>Экстрабилити</w:t>
      </w:r>
      <w:proofErr w:type="spellEnd"/>
      <w:r w:rsidRPr="00587350">
        <w:rPr>
          <w:rFonts w:ascii="Times New Roman" w:hAnsi="Times New Roman" w:cs="Times New Roman"/>
          <w:b/>
          <w:bCs/>
          <w:sz w:val="28"/>
          <w:szCs w:val="28"/>
        </w:rPr>
        <w:t>-тур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587350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Исследование ценностей компаний с использованием инклюзивных групп наблюдения, знакомство с двумя организациями, что способствует развитию новых компетенций у всех участников деловой игры.</w:t>
      </w:r>
    </w:p>
    <w:p w14:paraId="23D85141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3CB1F637" w14:textId="59A02960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 xml:space="preserve">Форум «Дни </w:t>
      </w:r>
      <w:proofErr w:type="spellStart"/>
      <w:r w:rsidRPr="00587350">
        <w:rPr>
          <w:rFonts w:ascii="Times New Roman" w:hAnsi="Times New Roman" w:cs="Times New Roman"/>
          <w:b/>
          <w:bCs/>
          <w:sz w:val="28"/>
          <w:szCs w:val="28"/>
        </w:rPr>
        <w:t>Экстрабилити</w:t>
      </w:r>
      <w:proofErr w:type="spellEnd"/>
      <w:r w:rsidRPr="00587350">
        <w:rPr>
          <w:rFonts w:ascii="Times New Roman" w:hAnsi="Times New Roman" w:cs="Times New Roman"/>
          <w:b/>
          <w:bCs/>
          <w:sz w:val="28"/>
          <w:szCs w:val="28"/>
        </w:rPr>
        <w:t xml:space="preserve"> в Самарской области»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587350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Ежегодный трехдневный интенсив инклюзивных мастер-классов, направленный на выявление скрытых талантов и развитие новых компетенций, создание пространства для обмена опытом и взаимодействия между участниками.</w:t>
      </w:r>
    </w:p>
    <w:p w14:paraId="3447AC27" w14:textId="77777777" w:rsidR="00587350" w:rsidRDefault="00587350" w:rsidP="0078007B">
      <w:pPr>
        <w:rPr>
          <w:rFonts w:ascii="Times New Roman" w:hAnsi="Times New Roman" w:cs="Times New Roman"/>
          <w:sz w:val="28"/>
          <w:szCs w:val="28"/>
        </w:rPr>
      </w:pPr>
    </w:p>
    <w:p w14:paraId="7ED3F36F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Самарский государственный колледж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292D18BA" w14:textId="356E810D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Многофункциональный центр СГК –(МФЦ СГК) – цифровая платформа </w:t>
      </w:r>
      <w:r w:rsidRPr="0058735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735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 xml:space="preserve">Комплексное решение для работы с документами и процессами обучения, включая заказ, подачу, оформление, получение справок/заявлений и иных документов; запись на мероприятия; просмотр/внесение данных (расписание, журнал, зачетная книжка, договор на обучение, информация о месте в общежитии и др.) с разграничением прав студентов, родителей, сотрудников. Платформа исключает необходимость посещения различных кабинетов, экономит время пользователей. </w:t>
      </w:r>
    </w:p>
    <w:p w14:paraId="1C1F51A7" w14:textId="77777777" w:rsidR="00587350" w:rsidRDefault="00587350" w:rsidP="0078007B">
      <w:pPr>
        <w:rPr>
          <w:rFonts w:ascii="Times New Roman" w:hAnsi="Times New Roman" w:cs="Times New Roman"/>
          <w:sz w:val="28"/>
          <w:szCs w:val="28"/>
        </w:rPr>
      </w:pPr>
    </w:p>
    <w:p w14:paraId="3464A100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Кинель-Черкасский сельскохозяйственный техникум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0A94C54C" w14:textId="138159FD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>Профессионализм через добровольчество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587350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Включение студентов в профессиональное волонтерство по оказанию профессиональной помощи членам семей участников СВО, ветеранам труда сельскохозяйственной отрасли. Создание условий для личностного роста студентов, повышения мотивации к своей профессии, укрепления связей между техникумом и социумом</w:t>
      </w:r>
    </w:p>
    <w:p w14:paraId="08619C2D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3874D617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Чапаевский химико-технологический техникум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5122E3CA" w14:textId="76B16EB3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87350">
        <w:rPr>
          <w:rFonts w:ascii="Times New Roman" w:hAnsi="Times New Roman" w:cs="Times New Roman"/>
          <w:b/>
          <w:bCs/>
          <w:sz w:val="28"/>
          <w:szCs w:val="28"/>
        </w:rPr>
        <w:t>Просто о важном»: финансовое просвещение людей пожилого возраста</w:t>
      </w:r>
      <w:r w:rsidR="00587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735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Повышение финансовой грамотности и формирование навыков финансовой безопасности у жителей дома ветеранов и пенсионеров путем проведения волонтерами просветительских мероприятий.</w:t>
      </w:r>
    </w:p>
    <w:p w14:paraId="2402C725" w14:textId="77777777" w:rsidR="00587350" w:rsidRDefault="00587350" w:rsidP="0078007B">
      <w:pPr>
        <w:rPr>
          <w:rFonts w:ascii="Times New Roman" w:hAnsi="Times New Roman" w:cs="Times New Roman"/>
          <w:sz w:val="28"/>
          <w:szCs w:val="28"/>
        </w:rPr>
      </w:pPr>
    </w:p>
    <w:p w14:paraId="74AA50AF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Самарский торгово-экономический колледж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42899EFD" w14:textId="1DD18B54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>Первая профессия – шаг во взрослую жизнь</w:t>
      </w:r>
      <w:r w:rsidRPr="0078007B">
        <w:rPr>
          <w:rFonts w:ascii="Times New Roman" w:hAnsi="Times New Roman" w:cs="Times New Roman"/>
          <w:sz w:val="28"/>
          <w:szCs w:val="28"/>
        </w:rPr>
        <w:t xml:space="preserve"> 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587350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Системное сетевое взаимодействие образовательных учреждений («Школа – Колледж») в условиях  предпрофильной подготовки и профессионального обучения. Формат работы, при котором школьники проходят все профориентационные мероприятия и делают осознанный выбор первой профессии и определяются с выбором специальности и колледжа.</w:t>
      </w:r>
    </w:p>
    <w:p w14:paraId="07EA381A" w14:textId="77777777" w:rsidR="00587350" w:rsidRDefault="00587350" w:rsidP="0078007B">
      <w:pPr>
        <w:rPr>
          <w:rFonts w:ascii="Times New Roman" w:hAnsi="Times New Roman" w:cs="Times New Roman"/>
          <w:sz w:val="28"/>
          <w:szCs w:val="28"/>
        </w:rPr>
      </w:pPr>
    </w:p>
    <w:p w14:paraId="0544B0FE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Самарский металлургический колледж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3F78F9D6" w14:textId="1F9B5C45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>ГИА-НОК – ДЭ - региональная практика</w:t>
      </w:r>
      <w:r w:rsidR="0058735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Опыт сопряжения государственной итоговой аттестации и независимой оценки квалификации (НОК) по профессии Сварщик позволяет образовательной организации получить статус Центра оценки квалификаций (ЦОК).  Практика трансформируется в апробацию учета результатов ГИА в форме демонстрационного экзамена при проведении НОК.</w:t>
      </w:r>
    </w:p>
    <w:p w14:paraId="07A6CFDE" w14:textId="77777777" w:rsidR="00587350" w:rsidRDefault="00587350" w:rsidP="0078007B">
      <w:pPr>
        <w:rPr>
          <w:rFonts w:ascii="Times New Roman" w:hAnsi="Times New Roman" w:cs="Times New Roman"/>
          <w:sz w:val="28"/>
          <w:szCs w:val="28"/>
        </w:rPr>
      </w:pPr>
    </w:p>
    <w:p w14:paraId="68155426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 xml:space="preserve">Колледж технического и художественного образования </w:t>
      </w:r>
      <w:proofErr w:type="spellStart"/>
      <w:r w:rsidRPr="0078007B">
        <w:rPr>
          <w:rFonts w:ascii="Times New Roman" w:hAnsi="Times New Roman" w:cs="Times New Roman"/>
          <w:sz w:val="28"/>
          <w:szCs w:val="28"/>
        </w:rPr>
        <w:t>г.Тольятти</w:t>
      </w:r>
      <w:proofErr w:type="spellEnd"/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1F155A70" w14:textId="154A181D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>Многоуровневая модель наставничества как механизм создания эффективных социальных лифтов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587350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Разработка и внедрение механизма многоуровневой модели наставничества, обеспечивающего не только реализацию образовательной программы, но и формирование индивидуальной траектории развития личности обучающегося с учетом его потребностей, интересов и способностей, направленную на социальное и профессиональное становление будущего специалиста</w:t>
      </w:r>
    </w:p>
    <w:p w14:paraId="113B5069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4CB76412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Губернский колледж г. Сызрани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2B8877D4" w14:textId="55459532" w:rsid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>Модель наставничества «студент-воспитанник»</w:t>
      </w:r>
      <w:r w:rsidRPr="0078007B">
        <w:rPr>
          <w:rFonts w:ascii="Times New Roman" w:hAnsi="Times New Roman" w:cs="Times New Roman"/>
          <w:sz w:val="28"/>
          <w:szCs w:val="28"/>
        </w:rPr>
        <w:t xml:space="preserve"> 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587350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Практика внедрения модели наставничества «студент-воспитанник» в механизм взаимодействия колледжа и детского дома по профессиональному самоопределению и социализации детей-сирот и детей, оставшихся без попечения родителей</w:t>
      </w:r>
    </w:p>
    <w:p w14:paraId="7700EC0E" w14:textId="77777777" w:rsidR="00587350" w:rsidRPr="0078007B" w:rsidRDefault="00587350" w:rsidP="0078007B">
      <w:pPr>
        <w:rPr>
          <w:rFonts w:ascii="Times New Roman" w:hAnsi="Times New Roman" w:cs="Times New Roman"/>
          <w:sz w:val="28"/>
          <w:szCs w:val="28"/>
        </w:rPr>
      </w:pPr>
    </w:p>
    <w:p w14:paraId="5CEC4453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Богатовский государственный сельскохозяйственный техникум имени Героя Советского Союза Смолякова Ивана Ильича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2D69D5E3" w14:textId="6F0606AE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 xml:space="preserve">Центр </w:t>
      </w:r>
      <w:proofErr w:type="spellStart"/>
      <w:r w:rsidRPr="00587350">
        <w:rPr>
          <w:rFonts w:ascii="Times New Roman" w:hAnsi="Times New Roman" w:cs="Times New Roman"/>
          <w:b/>
          <w:bCs/>
          <w:sz w:val="28"/>
          <w:szCs w:val="28"/>
        </w:rPr>
        <w:t>медиативно</w:t>
      </w:r>
      <w:proofErr w:type="spellEnd"/>
      <w:r w:rsidRPr="00587350">
        <w:rPr>
          <w:rFonts w:ascii="Times New Roman" w:hAnsi="Times New Roman" w:cs="Times New Roman"/>
          <w:b/>
          <w:bCs/>
          <w:sz w:val="28"/>
          <w:szCs w:val="28"/>
        </w:rPr>
        <w:t>-восстановительных технологий профилактики конфликтов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587350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 xml:space="preserve">Организация и развитие деятельности консультационного центра по </w:t>
      </w:r>
      <w:proofErr w:type="spellStart"/>
      <w:r w:rsidRPr="0078007B">
        <w:rPr>
          <w:rFonts w:ascii="Times New Roman" w:hAnsi="Times New Roman" w:cs="Times New Roman"/>
          <w:sz w:val="28"/>
          <w:szCs w:val="28"/>
        </w:rPr>
        <w:t>медиативно</w:t>
      </w:r>
      <w:proofErr w:type="spellEnd"/>
      <w:r w:rsidRPr="0078007B">
        <w:rPr>
          <w:rFonts w:ascii="Times New Roman" w:hAnsi="Times New Roman" w:cs="Times New Roman"/>
          <w:sz w:val="28"/>
          <w:szCs w:val="28"/>
        </w:rPr>
        <w:t>-восстановительным технологиям профилактики конфликтов для участников образовательных отношений, профилактика деструктивного поведения среди обучающихся образовательных организаций, молодежных объединений, социализация молодежи</w:t>
      </w:r>
    </w:p>
    <w:p w14:paraId="503F1F16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6EADB8D2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Кинель-Черкасский филиал ГБПОУ «Тольяттинский медколледж»</w:t>
      </w:r>
      <w:r w:rsidRPr="0078007B">
        <w:rPr>
          <w:rFonts w:ascii="Times New Roman" w:hAnsi="Times New Roman" w:cs="Times New Roman"/>
          <w:sz w:val="28"/>
          <w:szCs w:val="28"/>
        </w:rPr>
        <w:tab/>
      </w:r>
    </w:p>
    <w:p w14:paraId="1025FA22" w14:textId="199847A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>Молодежный Экологический Волонтерский Инклюзивный Лагерь – территория Добра, Дружбы, Доверия» (МЭВИЛ – 3Д)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587350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Инклюзивный проект, в котором взаимодействуют представители различных социальных групп, в том числе обучающиеся с инвалидностью и ограниченными возможностями здоровья; обучающиеся без инвалидности; волонтеры.</w:t>
      </w:r>
    </w:p>
    <w:p w14:paraId="1BF9B0F0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71D8D188" w14:textId="77777777" w:rsidR="00587350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78007B">
        <w:rPr>
          <w:rFonts w:ascii="Times New Roman" w:hAnsi="Times New Roman" w:cs="Times New Roman"/>
          <w:sz w:val="28"/>
          <w:szCs w:val="28"/>
        </w:rPr>
        <w:t>Самарский колледж сервиса производственного оборудования имени Героя Российской Федерации Е.В. Золотухина</w:t>
      </w:r>
    </w:p>
    <w:p w14:paraId="53A67672" w14:textId="69850B6A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«Кузница кадров»</w:t>
      </w:r>
      <w:r w:rsidR="0058735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Практика о системе работы по отбору в процессе получения профессионального образования и закреплению выпускников колледжа по техническим специальностям в качестве преподавателей по общепрофессиональным дисциплинам и профессиональным модулям</w:t>
      </w:r>
    </w:p>
    <w:p w14:paraId="341AD472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p w14:paraId="0454FBE0" w14:textId="024BBCE2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  <w:r w:rsidRPr="00587350">
        <w:rPr>
          <w:rFonts w:ascii="Times New Roman" w:hAnsi="Times New Roman" w:cs="Times New Roman"/>
          <w:b/>
          <w:bCs/>
          <w:sz w:val="28"/>
          <w:szCs w:val="28"/>
        </w:rPr>
        <w:t>Центр технического творчества для молодежи</w:t>
      </w:r>
      <w:r w:rsidRPr="0078007B">
        <w:rPr>
          <w:rFonts w:ascii="Times New Roman" w:hAnsi="Times New Roman" w:cs="Times New Roman"/>
          <w:sz w:val="28"/>
          <w:szCs w:val="28"/>
        </w:rPr>
        <w:t xml:space="preserve"> </w:t>
      </w:r>
      <w:r w:rsidRPr="0078007B">
        <w:rPr>
          <w:rFonts w:ascii="Times New Roman" w:hAnsi="Times New Roman" w:cs="Times New Roman"/>
          <w:sz w:val="28"/>
          <w:szCs w:val="28"/>
        </w:rPr>
        <w:tab/>
      </w:r>
      <w:r w:rsidR="00587350">
        <w:rPr>
          <w:rFonts w:ascii="Times New Roman" w:hAnsi="Times New Roman" w:cs="Times New Roman"/>
          <w:sz w:val="28"/>
          <w:szCs w:val="28"/>
        </w:rPr>
        <w:br/>
      </w:r>
      <w:r w:rsidRPr="0078007B">
        <w:rPr>
          <w:rFonts w:ascii="Times New Roman" w:hAnsi="Times New Roman" w:cs="Times New Roman"/>
          <w:sz w:val="28"/>
          <w:szCs w:val="28"/>
        </w:rPr>
        <w:t>Привлечение молодежи в работу Центра технического творчества по направлениям: конструкторское бюро, заготовка изделий, выпуск изделий в совместной работе с преподавателями дисциплин технического профиля, мастерами производственного обучения и работодателями.</w:t>
      </w:r>
    </w:p>
    <w:p w14:paraId="4B4F676A" w14:textId="77777777" w:rsidR="0078007B" w:rsidRPr="0078007B" w:rsidRDefault="0078007B" w:rsidP="0078007B">
      <w:pPr>
        <w:rPr>
          <w:rFonts w:ascii="Times New Roman" w:hAnsi="Times New Roman" w:cs="Times New Roman"/>
          <w:sz w:val="28"/>
          <w:szCs w:val="28"/>
        </w:rPr>
      </w:pPr>
    </w:p>
    <w:sectPr w:rsidR="0078007B" w:rsidRPr="0078007B" w:rsidSect="00291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9220F"/>
    <w:multiLevelType w:val="hybridMultilevel"/>
    <w:tmpl w:val="867CB1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6D"/>
    <w:rsid w:val="00015C87"/>
    <w:rsid w:val="00025ECE"/>
    <w:rsid w:val="00042178"/>
    <w:rsid w:val="000F3D22"/>
    <w:rsid w:val="00100212"/>
    <w:rsid w:val="00127041"/>
    <w:rsid w:val="00154609"/>
    <w:rsid w:val="00174E4D"/>
    <w:rsid w:val="001B535A"/>
    <w:rsid w:val="001F3BA8"/>
    <w:rsid w:val="001F4462"/>
    <w:rsid w:val="0021568A"/>
    <w:rsid w:val="00263462"/>
    <w:rsid w:val="00283F06"/>
    <w:rsid w:val="0029195D"/>
    <w:rsid w:val="002B21D7"/>
    <w:rsid w:val="002C7C19"/>
    <w:rsid w:val="00302276"/>
    <w:rsid w:val="0031277B"/>
    <w:rsid w:val="0033268F"/>
    <w:rsid w:val="00347B7B"/>
    <w:rsid w:val="0035061F"/>
    <w:rsid w:val="00351323"/>
    <w:rsid w:val="0035796D"/>
    <w:rsid w:val="003740C6"/>
    <w:rsid w:val="0039061A"/>
    <w:rsid w:val="00391D05"/>
    <w:rsid w:val="003A278C"/>
    <w:rsid w:val="003A2ECA"/>
    <w:rsid w:val="003D693A"/>
    <w:rsid w:val="00444C21"/>
    <w:rsid w:val="004E443C"/>
    <w:rsid w:val="004F06CB"/>
    <w:rsid w:val="004F205E"/>
    <w:rsid w:val="00511BFB"/>
    <w:rsid w:val="00564819"/>
    <w:rsid w:val="00565B86"/>
    <w:rsid w:val="0058114F"/>
    <w:rsid w:val="00587350"/>
    <w:rsid w:val="005E6C87"/>
    <w:rsid w:val="005F00D1"/>
    <w:rsid w:val="006244B8"/>
    <w:rsid w:val="00634B58"/>
    <w:rsid w:val="006535E4"/>
    <w:rsid w:val="00654DFB"/>
    <w:rsid w:val="00655492"/>
    <w:rsid w:val="00673F8B"/>
    <w:rsid w:val="00696D79"/>
    <w:rsid w:val="00697CA2"/>
    <w:rsid w:val="006C2A1D"/>
    <w:rsid w:val="006E2D00"/>
    <w:rsid w:val="006F33D6"/>
    <w:rsid w:val="00701259"/>
    <w:rsid w:val="007470ED"/>
    <w:rsid w:val="007628E4"/>
    <w:rsid w:val="0078007B"/>
    <w:rsid w:val="00787FED"/>
    <w:rsid w:val="007E5241"/>
    <w:rsid w:val="0084358E"/>
    <w:rsid w:val="008448F3"/>
    <w:rsid w:val="00851356"/>
    <w:rsid w:val="0085344F"/>
    <w:rsid w:val="00870A53"/>
    <w:rsid w:val="00874126"/>
    <w:rsid w:val="008946CD"/>
    <w:rsid w:val="008946E9"/>
    <w:rsid w:val="008B6794"/>
    <w:rsid w:val="008C0DA1"/>
    <w:rsid w:val="00900735"/>
    <w:rsid w:val="0091250D"/>
    <w:rsid w:val="009371A0"/>
    <w:rsid w:val="0093751E"/>
    <w:rsid w:val="00967681"/>
    <w:rsid w:val="009B033F"/>
    <w:rsid w:val="009B1225"/>
    <w:rsid w:val="009D72C0"/>
    <w:rsid w:val="00A13AAC"/>
    <w:rsid w:val="00A300DF"/>
    <w:rsid w:val="00AC0051"/>
    <w:rsid w:val="00AE770A"/>
    <w:rsid w:val="00AF7967"/>
    <w:rsid w:val="00B24EF1"/>
    <w:rsid w:val="00B3042A"/>
    <w:rsid w:val="00B63DF7"/>
    <w:rsid w:val="00B97522"/>
    <w:rsid w:val="00B97B5C"/>
    <w:rsid w:val="00BB2C8F"/>
    <w:rsid w:val="00BF49D2"/>
    <w:rsid w:val="00C13D1B"/>
    <w:rsid w:val="00C52B7C"/>
    <w:rsid w:val="00C77A57"/>
    <w:rsid w:val="00CC204D"/>
    <w:rsid w:val="00CD0EEA"/>
    <w:rsid w:val="00CE5FDF"/>
    <w:rsid w:val="00D55FA3"/>
    <w:rsid w:val="00D97D47"/>
    <w:rsid w:val="00DB634A"/>
    <w:rsid w:val="00DC43DD"/>
    <w:rsid w:val="00E26897"/>
    <w:rsid w:val="00E43FFA"/>
    <w:rsid w:val="00E5235F"/>
    <w:rsid w:val="00E6065F"/>
    <w:rsid w:val="00E75050"/>
    <w:rsid w:val="00EC04FA"/>
    <w:rsid w:val="00EE566C"/>
    <w:rsid w:val="00F322FF"/>
    <w:rsid w:val="00F63C94"/>
    <w:rsid w:val="00F675C7"/>
    <w:rsid w:val="00F87E96"/>
    <w:rsid w:val="00FC21F6"/>
    <w:rsid w:val="00FF37FA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9FB9"/>
  <w15:docId w15:val="{7EE1220B-F87A-438A-8199-65DCDFAD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9195D"/>
    <w:pPr>
      <w:widowControl w:val="0"/>
      <w:autoSpaceDE w:val="0"/>
      <w:autoSpaceDN w:val="0"/>
      <w:spacing w:after="0" w:line="240" w:lineRule="auto"/>
      <w:ind w:left="17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qFormat/>
    <w:rsid w:val="0029195D"/>
    <w:rPr>
      <w:color w:val="0563C1" w:themeColor="hyperlink"/>
      <w:u w:val="single"/>
    </w:rPr>
  </w:style>
  <w:style w:type="character" w:customStyle="1" w:styleId="a5">
    <w:name w:val="Нет"/>
    <w:rsid w:val="0029195D"/>
  </w:style>
  <w:style w:type="paragraph" w:styleId="a6">
    <w:name w:val="List Paragraph"/>
    <w:basedOn w:val="a"/>
    <w:uiPriority w:val="34"/>
    <w:qFormat/>
    <w:rsid w:val="003127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7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22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E26897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421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17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1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17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178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7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Юрьевна Нисман</cp:lastModifiedBy>
  <cp:revision>3</cp:revision>
  <cp:lastPrinted>2025-04-15T09:59:00Z</cp:lastPrinted>
  <dcterms:created xsi:type="dcterms:W3CDTF">2025-04-07T07:25:00Z</dcterms:created>
  <dcterms:modified xsi:type="dcterms:W3CDTF">2025-04-15T10:02:00Z</dcterms:modified>
</cp:coreProperties>
</file>