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3D38" w14:textId="61EFC276" w:rsidR="00EF4E71" w:rsidRDefault="006F0A8A" w:rsidP="006F0A8A">
      <w:pPr>
        <w:ind w:left="-567"/>
        <w:jc w:val="center"/>
      </w:pPr>
      <w:r w:rsidRPr="004410A3">
        <w:rPr>
          <w:b/>
          <w:noProof/>
          <w:sz w:val="28"/>
          <w:szCs w:val="28"/>
        </w:rPr>
        <w:drawing>
          <wp:inline distT="0" distB="0" distL="0" distR="0" wp14:anchorId="6BEE9F80" wp14:editId="3C69EE42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 xml:space="preserve">Содержательная экспертиза </w:t>
      </w:r>
      <w:r w:rsidR="00EF4E71">
        <w:rPr>
          <w:b/>
          <w:sz w:val="28"/>
          <w:szCs w:val="28"/>
        </w:rPr>
        <w:t xml:space="preserve">рабочей </w:t>
      </w:r>
      <w:r w:rsidR="00B02F64" w:rsidRPr="00B02F64">
        <w:rPr>
          <w:b/>
          <w:sz w:val="28"/>
          <w:szCs w:val="28"/>
        </w:rPr>
        <w:t xml:space="preserve">программы </w:t>
      </w:r>
      <w:r w:rsidR="00EF4E71">
        <w:rPr>
          <w:b/>
          <w:sz w:val="28"/>
          <w:szCs w:val="28"/>
        </w:rPr>
        <w:t xml:space="preserve">учебной и производственной практик </w:t>
      </w:r>
      <w:r w:rsidR="00B02F64" w:rsidRPr="00B02F64">
        <w:rPr>
          <w:b/>
          <w:sz w:val="28"/>
          <w:szCs w:val="28"/>
        </w:rPr>
        <w:t>профессионального модуля</w:t>
      </w:r>
    </w:p>
    <w:p w14:paraId="38A05524" w14:textId="6A26D639" w:rsidR="00EF4E71" w:rsidRDefault="00EF4E71" w:rsidP="006F0A8A">
      <w:pPr>
        <w:ind w:left="-567"/>
        <w:jc w:val="center"/>
        <w:rPr>
          <w:sz w:val="28"/>
          <w:szCs w:val="28"/>
          <w:u w:val="single"/>
        </w:rPr>
      </w:pPr>
      <w:r>
        <w:t xml:space="preserve"> </w:t>
      </w:r>
      <w:r w:rsidRPr="00EF4E71">
        <w:rPr>
          <w:sz w:val="28"/>
          <w:szCs w:val="28"/>
          <w:u w:val="single"/>
        </w:rPr>
        <w:t xml:space="preserve">01 Участие в проектировании зданий и сооружений. </w:t>
      </w:r>
    </w:p>
    <w:p w14:paraId="055A81E7" w14:textId="77777777" w:rsidR="00EF4E71" w:rsidRDefault="00EF4E71" w:rsidP="00EF4E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63E50058" w14:textId="7C363908" w:rsidR="00EF4E71" w:rsidRDefault="00EF4E71" w:rsidP="006F0A8A">
      <w:pPr>
        <w:ind w:left="-567"/>
        <w:jc w:val="center"/>
        <w:rPr>
          <w:sz w:val="28"/>
          <w:szCs w:val="28"/>
          <w:u w:val="single"/>
        </w:rPr>
      </w:pPr>
      <w:r w:rsidRPr="00EF4E71">
        <w:rPr>
          <w:sz w:val="28"/>
          <w:szCs w:val="28"/>
          <w:u w:val="single"/>
        </w:rPr>
        <w:t xml:space="preserve">ПМ. </w:t>
      </w:r>
      <w:r w:rsidRPr="00EF4E71">
        <w:rPr>
          <w:u w:val="single"/>
        </w:rPr>
        <w:t>02 Выполнение технологических процессов на объекте капитального строительства.</w:t>
      </w:r>
    </w:p>
    <w:p w14:paraId="05404E8A" w14:textId="77777777" w:rsidR="00EF4E71" w:rsidRDefault="00EF4E71" w:rsidP="00EF4E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0AB3D545" w14:textId="30096F5D" w:rsidR="00EF4E71" w:rsidRDefault="00EF4E71" w:rsidP="006F0A8A">
      <w:pPr>
        <w:ind w:left="-567"/>
        <w:jc w:val="center"/>
        <w:rPr>
          <w:sz w:val="28"/>
          <w:szCs w:val="28"/>
          <w:u w:val="single"/>
        </w:rPr>
      </w:pPr>
      <w:r w:rsidRPr="00EF4E71">
        <w:rPr>
          <w:sz w:val="28"/>
          <w:szCs w:val="28"/>
          <w:u w:val="single"/>
        </w:rPr>
        <w:t xml:space="preserve"> ПМ.03 Организация деятельности структурных подразделений при выполнении</w:t>
      </w:r>
    </w:p>
    <w:p w14:paraId="6D5BB46F" w14:textId="77777777" w:rsidR="00EF4E71" w:rsidRDefault="00EF4E71" w:rsidP="00EF4E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1AC20A76" w14:textId="77777777" w:rsidR="00EF4E71" w:rsidRDefault="00EF4E71" w:rsidP="006F0A8A">
      <w:pPr>
        <w:ind w:left="-567"/>
        <w:jc w:val="center"/>
        <w:rPr>
          <w:sz w:val="28"/>
          <w:szCs w:val="28"/>
          <w:u w:val="single"/>
        </w:rPr>
      </w:pPr>
      <w:r w:rsidRPr="00EF4E71">
        <w:rPr>
          <w:sz w:val="28"/>
          <w:szCs w:val="28"/>
          <w:u w:val="single"/>
        </w:rPr>
        <w:t xml:space="preserve"> строительно-монтажных, в том числе отделочных работ, эксплуатации, ремонте и</w:t>
      </w:r>
    </w:p>
    <w:p w14:paraId="211811FB" w14:textId="77777777" w:rsidR="00EF4E71" w:rsidRDefault="00EF4E71" w:rsidP="00EF4E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55AF233A" w14:textId="648BD0E2" w:rsidR="00EF4E71" w:rsidRDefault="00EF4E71" w:rsidP="006F0A8A">
      <w:pPr>
        <w:ind w:left="-567"/>
        <w:jc w:val="center"/>
        <w:rPr>
          <w:sz w:val="28"/>
          <w:szCs w:val="28"/>
          <w:u w:val="single"/>
        </w:rPr>
      </w:pPr>
      <w:r w:rsidRPr="00EF4E71">
        <w:rPr>
          <w:sz w:val="28"/>
          <w:szCs w:val="28"/>
          <w:u w:val="single"/>
        </w:rPr>
        <w:t xml:space="preserve"> реконструкции зданий и сооружений. </w:t>
      </w:r>
    </w:p>
    <w:p w14:paraId="4BD31639" w14:textId="77777777" w:rsidR="00EF4E71" w:rsidRDefault="00EF4E71" w:rsidP="00EF4E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2AE6F3E5" w14:textId="77777777" w:rsidR="00EF4E71" w:rsidRPr="00EF4E71" w:rsidRDefault="00EF4E71" w:rsidP="00EF4E71">
      <w:pPr>
        <w:ind w:left="-567"/>
        <w:jc w:val="both"/>
        <w:rPr>
          <w:u w:val="single"/>
        </w:rPr>
      </w:pPr>
      <w:r w:rsidRPr="00EF4E71">
        <w:rPr>
          <w:sz w:val="28"/>
          <w:szCs w:val="28"/>
          <w:u w:val="single"/>
        </w:rPr>
        <w:t xml:space="preserve">ПМ.04 </w:t>
      </w:r>
      <w:r w:rsidRPr="00EF4E71">
        <w:rPr>
          <w:u w:val="single"/>
        </w:rPr>
        <w:t>Организация видов работ при эксплуатации и реконструкции строительных</w:t>
      </w:r>
      <w:r w:rsidRPr="00EF4E71">
        <w:rPr>
          <w:sz w:val="28"/>
          <w:szCs w:val="28"/>
          <w:u w:val="single"/>
        </w:rPr>
        <w:t xml:space="preserve"> </w:t>
      </w:r>
      <w:r w:rsidRPr="00EF4E71">
        <w:rPr>
          <w:u w:val="single"/>
        </w:rPr>
        <w:t xml:space="preserve">объектов. </w:t>
      </w:r>
    </w:p>
    <w:p w14:paraId="1B58C228" w14:textId="77777777" w:rsidR="00EF4E71" w:rsidRDefault="00EF4E71" w:rsidP="00EF4E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455AA8CF" w14:textId="46040BEC" w:rsidR="00B02F64" w:rsidRPr="00EF4E71" w:rsidRDefault="00EF4E71" w:rsidP="00EF4E71">
      <w:pPr>
        <w:ind w:left="-567"/>
        <w:jc w:val="both"/>
        <w:rPr>
          <w:b/>
          <w:sz w:val="28"/>
          <w:szCs w:val="28"/>
          <w:u w:val="single"/>
        </w:rPr>
      </w:pPr>
      <w:r w:rsidRPr="00EF4E71">
        <w:rPr>
          <w:sz w:val="28"/>
          <w:szCs w:val="28"/>
          <w:u w:val="single"/>
        </w:rPr>
        <w:t>ПМ.07 Выполнение работ по профессии рабочего 15220 Облицовщик плиточник</w:t>
      </w:r>
    </w:p>
    <w:p w14:paraId="6C7BCD9C" w14:textId="77777777" w:rsidR="00EF4E71" w:rsidRDefault="00EF4E71" w:rsidP="00EF4E71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профессионального модуля</w:t>
      </w:r>
    </w:p>
    <w:p w14:paraId="0AD64B73" w14:textId="77777777" w:rsidR="00EF4E71" w:rsidRDefault="00EF4E71" w:rsidP="00EF4E71">
      <w:pPr>
        <w:rPr>
          <w:b/>
          <w:sz w:val="28"/>
          <w:szCs w:val="28"/>
          <w:u w:val="single"/>
        </w:rPr>
      </w:pPr>
    </w:p>
    <w:p w14:paraId="420AE5D7" w14:textId="145DB649" w:rsidR="00B02F64" w:rsidRPr="00EF4E71" w:rsidRDefault="00EF4E71" w:rsidP="00EF4E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08</w:t>
      </w:r>
      <w:r w:rsidRPr="00EF4E71">
        <w:rPr>
          <w:b/>
          <w:sz w:val="28"/>
          <w:szCs w:val="28"/>
          <w:u w:val="single"/>
        </w:rPr>
        <w:t>.02.01 Строительство и эксплуатация зданий и сооружений</w:t>
      </w:r>
    </w:p>
    <w:p w14:paraId="37D6D226" w14:textId="77777777" w:rsidR="00EF4E71" w:rsidRDefault="00EF4E71" w:rsidP="00EF4E71">
      <w:pPr>
        <w:widowControl w:val="0"/>
        <w:ind w:firstLine="709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код и наименование профессии/специальности</w:t>
      </w:r>
    </w:p>
    <w:p w14:paraId="4981B5C0" w14:textId="6C00EE37" w:rsidR="00B02F64" w:rsidRPr="00EF4E71" w:rsidRDefault="00EF4E71" w:rsidP="003243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42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ГАПОУ СО</w:t>
      </w:r>
      <w:r w:rsidR="003243C9">
        <w:rPr>
          <w:sz w:val="28"/>
          <w:szCs w:val="28"/>
          <w:u w:val="single"/>
        </w:rPr>
        <w:t xml:space="preserve"> «Поволжский строительно-энергетический колледж </w:t>
      </w:r>
      <w:proofErr w:type="spellStart"/>
      <w:r w:rsidR="003243C9">
        <w:rPr>
          <w:sz w:val="28"/>
          <w:szCs w:val="28"/>
          <w:u w:val="single"/>
        </w:rPr>
        <w:t>им.П.Мачнева</w:t>
      </w:r>
      <w:proofErr w:type="spellEnd"/>
      <w:r w:rsidR="003243C9">
        <w:rPr>
          <w:sz w:val="28"/>
          <w:szCs w:val="28"/>
          <w:u w:val="single"/>
        </w:rPr>
        <w:t>»</w:t>
      </w:r>
    </w:p>
    <w:p w14:paraId="10266876" w14:textId="77777777" w:rsidR="00B02F64" w:rsidRPr="002060B7" w:rsidRDefault="00B02F64" w:rsidP="00B02F64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14:paraId="2C8224F3" w14:textId="77777777" w:rsidR="00B02F64" w:rsidRPr="00054286" w:rsidRDefault="00B02F64" w:rsidP="00B02F64">
      <w:pPr>
        <w:rPr>
          <w:i/>
          <w:sz w:val="16"/>
          <w:szCs w:val="16"/>
          <w:lang w:val="en-US"/>
        </w:rPr>
      </w:pPr>
    </w:p>
    <w:p w14:paraId="17D04CF4" w14:textId="77777777" w:rsidR="00B02F64" w:rsidRPr="00CC0D8D" w:rsidRDefault="00B02F64" w:rsidP="00B02F64">
      <w:pPr>
        <w:rPr>
          <w:i/>
          <w:sz w:val="16"/>
          <w:szCs w:val="16"/>
        </w:rPr>
      </w:pPr>
    </w:p>
    <w:p w14:paraId="2D24FBD7" w14:textId="77777777"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14:paraId="7EDE40B7" w14:textId="77777777"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95"/>
        <w:gridCol w:w="850"/>
        <w:gridCol w:w="851"/>
        <w:gridCol w:w="2410"/>
      </w:tblGrid>
      <w:tr w:rsidR="00B02F64" w14:paraId="2BF56A91" w14:textId="77777777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14:paraId="2F65B5FA" w14:textId="77777777"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14:paraId="6C02F748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48D57F97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14:paraId="418C9634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14:paraId="496B1445" w14:textId="77777777"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14:paraId="1135A6DD" w14:textId="77777777" w:rsidTr="00B02F64">
        <w:trPr>
          <w:tblHeader/>
        </w:trPr>
        <w:tc>
          <w:tcPr>
            <w:tcW w:w="468" w:type="dxa"/>
            <w:vMerge/>
          </w:tcPr>
          <w:p w14:paraId="01060BCE" w14:textId="77777777"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14:paraId="5FFF8A1E" w14:textId="77777777"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69628826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14:paraId="040E0AA7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14:paraId="29BB4AE9" w14:textId="77777777" w:rsidR="00B02F64" w:rsidRDefault="00B02F64" w:rsidP="00CC7E3A">
            <w:pPr>
              <w:jc w:val="center"/>
            </w:pPr>
          </w:p>
        </w:tc>
      </w:tr>
      <w:tr w:rsidR="00B02F64" w14:paraId="3EC1E1B0" w14:textId="77777777" w:rsidTr="00B02F64">
        <w:tc>
          <w:tcPr>
            <w:tcW w:w="10774" w:type="dxa"/>
            <w:gridSpan w:val="5"/>
          </w:tcPr>
          <w:p w14:paraId="524F1412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14:paraId="642D9565" w14:textId="77777777" w:rsidTr="00B02F64">
        <w:tc>
          <w:tcPr>
            <w:tcW w:w="468" w:type="dxa"/>
          </w:tcPr>
          <w:p w14:paraId="2EFBED0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1C152C8" w14:textId="77777777"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14:paraId="40917456" w14:textId="23656F61" w:rsidR="00B02F64" w:rsidRPr="00F162EE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2728CB21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3057A31" w14:textId="77777777" w:rsidR="00B02F64" w:rsidRDefault="00B02F64" w:rsidP="00CC7E3A">
            <w:pPr>
              <w:jc w:val="center"/>
            </w:pPr>
          </w:p>
        </w:tc>
      </w:tr>
      <w:tr w:rsidR="00B02F64" w14:paraId="75A407DE" w14:textId="77777777" w:rsidTr="00B02F64">
        <w:tc>
          <w:tcPr>
            <w:tcW w:w="468" w:type="dxa"/>
          </w:tcPr>
          <w:p w14:paraId="43C93D9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A4D04BB" w14:textId="77777777"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14:paraId="17BB2DDD" w14:textId="0265F94A" w:rsidR="00B02F64" w:rsidRPr="00F162EE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02DB260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C4F34A9" w14:textId="77777777" w:rsidR="00B02F64" w:rsidRDefault="00B02F64" w:rsidP="00CC7E3A">
            <w:pPr>
              <w:jc w:val="center"/>
            </w:pPr>
          </w:p>
        </w:tc>
      </w:tr>
      <w:tr w:rsidR="00B02F64" w14:paraId="7488BFF1" w14:textId="77777777" w:rsidTr="00B02F64">
        <w:tc>
          <w:tcPr>
            <w:tcW w:w="468" w:type="dxa"/>
          </w:tcPr>
          <w:p w14:paraId="30CEC3A4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73424F3" w14:textId="77777777"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14:paraId="767A44DB" w14:textId="6A3959C5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4BB089CF" w14:textId="77777777"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EA3949A" w14:textId="77777777" w:rsidR="00B02F64" w:rsidRDefault="00B02F64" w:rsidP="00CC7E3A">
            <w:pPr>
              <w:jc w:val="center"/>
            </w:pPr>
          </w:p>
        </w:tc>
      </w:tr>
      <w:tr w:rsidR="00B02F64" w14:paraId="0BFF6970" w14:textId="77777777" w:rsidTr="00B02F64">
        <w:tc>
          <w:tcPr>
            <w:tcW w:w="468" w:type="dxa"/>
          </w:tcPr>
          <w:p w14:paraId="3D388540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C5CB61A" w14:textId="77777777"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14:paraId="4BC2D2B8" w14:textId="6BA6C54D" w:rsidR="00B02F64" w:rsidRPr="00F162EE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0C1ABD6E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8E1DD9B" w14:textId="77777777" w:rsidR="00B02F64" w:rsidRDefault="00B02F64" w:rsidP="00CC7E3A">
            <w:pPr>
              <w:jc w:val="center"/>
            </w:pPr>
          </w:p>
        </w:tc>
      </w:tr>
      <w:tr w:rsidR="00B02F64" w14:paraId="2B9273A7" w14:textId="77777777" w:rsidTr="00B02F64">
        <w:tc>
          <w:tcPr>
            <w:tcW w:w="10774" w:type="dxa"/>
            <w:gridSpan w:val="5"/>
          </w:tcPr>
          <w:p w14:paraId="607CB757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14:paraId="53054D17" w14:textId="77777777" w:rsidTr="00B02F64">
        <w:tc>
          <w:tcPr>
            <w:tcW w:w="468" w:type="dxa"/>
          </w:tcPr>
          <w:p w14:paraId="2C6B887D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45FED71" w14:textId="77777777"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14:paraId="5F24CD35" w14:textId="33D36D73" w:rsidR="00B02F64" w:rsidRPr="00F162EE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21E15D32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DC11311" w14:textId="77777777" w:rsidR="00B02F64" w:rsidRPr="00051E3F" w:rsidRDefault="00B02F64" w:rsidP="00CC7E3A">
            <w:pPr>
              <w:jc w:val="center"/>
            </w:pPr>
          </w:p>
        </w:tc>
      </w:tr>
      <w:tr w:rsidR="00B02F64" w14:paraId="671C62E7" w14:textId="77777777" w:rsidTr="00B02F64">
        <w:tc>
          <w:tcPr>
            <w:tcW w:w="10774" w:type="dxa"/>
            <w:gridSpan w:val="5"/>
          </w:tcPr>
          <w:p w14:paraId="0D6B4400" w14:textId="77777777"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14:paraId="781C79BC" w14:textId="77777777" w:rsidTr="00B02F64">
        <w:tc>
          <w:tcPr>
            <w:tcW w:w="468" w:type="dxa"/>
          </w:tcPr>
          <w:p w14:paraId="470B2CE2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2C5A256" w14:textId="77777777"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14:paraId="42F1749D" w14:textId="051A528F" w:rsidR="00B02F64" w:rsidRPr="00051E3F" w:rsidRDefault="003243C9" w:rsidP="003243C9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44138DCA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D3367A8" w14:textId="77777777" w:rsidR="00B02F64" w:rsidRDefault="00B02F64" w:rsidP="00CC7E3A">
            <w:pPr>
              <w:jc w:val="center"/>
            </w:pPr>
          </w:p>
        </w:tc>
      </w:tr>
      <w:tr w:rsidR="00B02F64" w14:paraId="656A4ED0" w14:textId="77777777" w:rsidTr="00B02F64">
        <w:tc>
          <w:tcPr>
            <w:tcW w:w="468" w:type="dxa"/>
          </w:tcPr>
          <w:p w14:paraId="77771C1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2F7E068F" w14:textId="77777777"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14:paraId="10CE7232" w14:textId="2860A675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5AFF9E43" w14:textId="77777777"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B674FBA" w14:textId="77777777" w:rsidR="00B02F64" w:rsidRDefault="00B02F64" w:rsidP="00CC7E3A">
            <w:pPr>
              <w:jc w:val="center"/>
            </w:pPr>
          </w:p>
        </w:tc>
      </w:tr>
      <w:tr w:rsidR="00B02F64" w14:paraId="20D5717E" w14:textId="77777777" w:rsidTr="00B02F64">
        <w:tc>
          <w:tcPr>
            <w:tcW w:w="468" w:type="dxa"/>
          </w:tcPr>
          <w:p w14:paraId="3A5E5CE7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11ECD81" w14:textId="77777777" w:rsidR="00B02F64" w:rsidRPr="00A42DCD" w:rsidRDefault="00B02F64" w:rsidP="00CC7E3A">
            <w:r>
              <w:t>Формы и методы контроля и оценки позволяют диагностировать сформированность ПК.</w:t>
            </w:r>
          </w:p>
        </w:tc>
        <w:tc>
          <w:tcPr>
            <w:tcW w:w="850" w:type="dxa"/>
          </w:tcPr>
          <w:p w14:paraId="25BEA18F" w14:textId="3AF6CA25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1D48C0AB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B14322C" w14:textId="77777777" w:rsidR="00B02F64" w:rsidRDefault="00B02F64" w:rsidP="00CC7E3A">
            <w:pPr>
              <w:jc w:val="center"/>
            </w:pPr>
          </w:p>
        </w:tc>
      </w:tr>
      <w:tr w:rsidR="00B02F64" w14:paraId="631D98A8" w14:textId="77777777" w:rsidTr="00B02F64">
        <w:tc>
          <w:tcPr>
            <w:tcW w:w="468" w:type="dxa"/>
          </w:tcPr>
          <w:p w14:paraId="376FA865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19BF851" w14:textId="77777777"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14:paraId="67921C28" w14:textId="5CDC72AB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6B4F177A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4448134" w14:textId="77777777" w:rsidR="00B02F64" w:rsidRDefault="00B02F64" w:rsidP="00CC7E3A">
            <w:pPr>
              <w:jc w:val="center"/>
            </w:pPr>
          </w:p>
        </w:tc>
      </w:tr>
      <w:tr w:rsidR="00B02F64" w14:paraId="7B4E20DE" w14:textId="77777777" w:rsidTr="00B02F64">
        <w:tc>
          <w:tcPr>
            <w:tcW w:w="468" w:type="dxa"/>
          </w:tcPr>
          <w:p w14:paraId="01764D09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2760A3E" w14:textId="77777777"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14:paraId="7573BA4C" w14:textId="67B42B44" w:rsidR="00B02F64" w:rsidRDefault="003243C9" w:rsidP="00CC7E3A">
            <w:r>
              <w:t>да</w:t>
            </w:r>
          </w:p>
        </w:tc>
        <w:tc>
          <w:tcPr>
            <w:tcW w:w="851" w:type="dxa"/>
          </w:tcPr>
          <w:p w14:paraId="73BEEFC7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F0198C1" w14:textId="77777777" w:rsidR="00B02F64" w:rsidRDefault="00B02F64" w:rsidP="00CC7E3A">
            <w:pPr>
              <w:jc w:val="center"/>
            </w:pPr>
          </w:p>
        </w:tc>
      </w:tr>
      <w:tr w:rsidR="00B02F64" w14:paraId="52A44787" w14:textId="77777777" w:rsidTr="00B02F64">
        <w:tc>
          <w:tcPr>
            <w:tcW w:w="468" w:type="dxa"/>
          </w:tcPr>
          <w:p w14:paraId="7F4FCF1E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3C9B673" w14:textId="77777777"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14:paraId="5C6919B1" w14:textId="6783B960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470B72D1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D409BC3" w14:textId="77777777" w:rsidR="00B02F64" w:rsidRDefault="00B02F64" w:rsidP="00CC7E3A">
            <w:pPr>
              <w:jc w:val="center"/>
            </w:pPr>
          </w:p>
        </w:tc>
      </w:tr>
      <w:tr w:rsidR="00B02F64" w14:paraId="05D658A7" w14:textId="77777777" w:rsidTr="00B02F64">
        <w:tc>
          <w:tcPr>
            <w:tcW w:w="10774" w:type="dxa"/>
            <w:gridSpan w:val="5"/>
          </w:tcPr>
          <w:p w14:paraId="0358EF06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14:paraId="6AAFBB69" w14:textId="77777777" w:rsidTr="00B02F64">
        <w:tc>
          <w:tcPr>
            <w:tcW w:w="468" w:type="dxa"/>
          </w:tcPr>
          <w:p w14:paraId="0B13BD3D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F4F73FA" w14:textId="77777777" w:rsidR="00B02F64" w:rsidRPr="00395714" w:rsidRDefault="00B02F64" w:rsidP="00CC7E3A">
            <w:r>
              <w:t>Количество и наименования обязательных междисциплинарных курсов соответствуют требованиям ФГОС.</w:t>
            </w:r>
          </w:p>
        </w:tc>
        <w:tc>
          <w:tcPr>
            <w:tcW w:w="850" w:type="dxa"/>
          </w:tcPr>
          <w:p w14:paraId="0F96C162" w14:textId="77777777" w:rsidR="00B02F64" w:rsidRDefault="00B02F64" w:rsidP="00CC7E3A">
            <w:pPr>
              <w:jc w:val="center"/>
            </w:pPr>
          </w:p>
          <w:p w14:paraId="7620F4BD" w14:textId="0F3B9DAC" w:rsidR="003243C9" w:rsidRPr="003243C9" w:rsidRDefault="003243C9" w:rsidP="003243C9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6959FC54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C322484" w14:textId="77777777" w:rsidR="00B02F64" w:rsidRDefault="00B02F64" w:rsidP="00CC7E3A">
            <w:pPr>
              <w:jc w:val="center"/>
            </w:pPr>
          </w:p>
        </w:tc>
      </w:tr>
      <w:tr w:rsidR="00B02F64" w14:paraId="203C1BA6" w14:textId="77777777" w:rsidTr="00B02F64">
        <w:tc>
          <w:tcPr>
            <w:tcW w:w="468" w:type="dxa"/>
          </w:tcPr>
          <w:p w14:paraId="72B594B7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B172E10" w14:textId="77777777"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14:paraId="034EDFC7" w14:textId="49BF0A34" w:rsidR="00B02F64" w:rsidRPr="00D635C9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03EB7F1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C77EFEC" w14:textId="77777777" w:rsidR="00B02F64" w:rsidRDefault="00B02F64" w:rsidP="00CC7E3A">
            <w:pPr>
              <w:jc w:val="center"/>
            </w:pPr>
          </w:p>
        </w:tc>
      </w:tr>
      <w:tr w:rsidR="00B02F64" w14:paraId="58FEF59D" w14:textId="77777777" w:rsidTr="00B02F64">
        <w:tc>
          <w:tcPr>
            <w:tcW w:w="468" w:type="dxa"/>
          </w:tcPr>
          <w:p w14:paraId="3CFD81A7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6463AF0B" w14:textId="77777777" w:rsidR="00B02F64" w:rsidRPr="00395714" w:rsidRDefault="00B02F64" w:rsidP="00CC7E3A">
            <w:r>
              <w:t xml:space="preserve">Показатель </w:t>
            </w:r>
            <w:proofErr w:type="spellStart"/>
            <w:r>
              <w:t>практикоориентированности</w:t>
            </w:r>
            <w:proofErr w:type="spellEnd"/>
            <w:r>
              <w:t xml:space="preserve">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14:paraId="5F3F2EDB" w14:textId="69220873" w:rsidR="00B02F64" w:rsidRPr="00872E9F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15F57D0D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5CB0802" w14:textId="77777777" w:rsidR="00B02F64" w:rsidRDefault="00B02F64" w:rsidP="00CC7E3A">
            <w:pPr>
              <w:jc w:val="center"/>
            </w:pPr>
          </w:p>
        </w:tc>
      </w:tr>
      <w:tr w:rsidR="00B02F64" w14:paraId="1BE8510D" w14:textId="77777777" w:rsidTr="00B02F64">
        <w:tc>
          <w:tcPr>
            <w:tcW w:w="468" w:type="dxa"/>
          </w:tcPr>
          <w:p w14:paraId="48216D6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56F4C21" w14:textId="77777777"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14:paraId="59C878E9" w14:textId="11D5D0CB" w:rsidR="00B02F64" w:rsidRPr="00D635C9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7AD36433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AB7E567" w14:textId="77777777" w:rsidR="00B02F64" w:rsidRDefault="00B02F64" w:rsidP="00CC7E3A">
            <w:pPr>
              <w:jc w:val="center"/>
            </w:pPr>
          </w:p>
        </w:tc>
      </w:tr>
      <w:tr w:rsidR="00B02F64" w14:paraId="531E9785" w14:textId="77777777" w:rsidTr="00B02F64">
        <w:tc>
          <w:tcPr>
            <w:tcW w:w="468" w:type="dxa"/>
          </w:tcPr>
          <w:p w14:paraId="3A7A0EC7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795C4D4" w14:textId="77777777"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14:paraId="47ACDF5E" w14:textId="6F8A042E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4E01F7C8" w14:textId="77777777"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C8B9D4E" w14:textId="77777777" w:rsidR="00B02F64" w:rsidRDefault="00B02F64" w:rsidP="00CC7E3A">
            <w:pPr>
              <w:jc w:val="center"/>
            </w:pPr>
          </w:p>
        </w:tc>
      </w:tr>
      <w:tr w:rsidR="00B02F64" w14:paraId="567897AD" w14:textId="77777777" w:rsidTr="00B02F64">
        <w:tc>
          <w:tcPr>
            <w:tcW w:w="468" w:type="dxa"/>
          </w:tcPr>
          <w:p w14:paraId="57A7AF84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70551DD" w14:textId="77777777"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14:paraId="02226F3E" w14:textId="5A33D383" w:rsidR="00B02F64" w:rsidRPr="009F41F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7E125CD6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1806A3E" w14:textId="77777777" w:rsidR="00B02F64" w:rsidRDefault="00B02F64" w:rsidP="00CC7E3A">
            <w:pPr>
              <w:jc w:val="center"/>
            </w:pPr>
          </w:p>
        </w:tc>
      </w:tr>
      <w:tr w:rsidR="00B02F64" w14:paraId="76810941" w14:textId="77777777" w:rsidTr="00B02F64">
        <w:tc>
          <w:tcPr>
            <w:tcW w:w="468" w:type="dxa"/>
          </w:tcPr>
          <w:p w14:paraId="6B5FA8CD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FDBC253" w14:textId="77777777"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14:paraId="3CBABBC0" w14:textId="4B86BD6A" w:rsidR="00B02F64" w:rsidRPr="0071470E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62C1872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56B7555" w14:textId="77777777" w:rsidR="00B02F64" w:rsidRDefault="00B02F64" w:rsidP="00CC7E3A">
            <w:pPr>
              <w:jc w:val="center"/>
            </w:pPr>
          </w:p>
        </w:tc>
      </w:tr>
      <w:tr w:rsidR="00B02F64" w14:paraId="5047D2C6" w14:textId="77777777" w:rsidTr="00B02F64">
        <w:tc>
          <w:tcPr>
            <w:tcW w:w="468" w:type="dxa"/>
          </w:tcPr>
          <w:p w14:paraId="4F4CF87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6E52F85" w14:textId="77777777"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14:paraId="315CDAEF" w14:textId="04A897C5" w:rsidR="00B02F64" w:rsidRPr="00501637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5247BF97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58DE99C" w14:textId="77777777" w:rsidR="00B02F64" w:rsidRDefault="00B02F64" w:rsidP="00CC7E3A">
            <w:pPr>
              <w:jc w:val="center"/>
            </w:pPr>
          </w:p>
        </w:tc>
      </w:tr>
      <w:tr w:rsidR="00B02F64" w14:paraId="330601FC" w14:textId="77777777" w:rsidTr="00B02F64">
        <w:tc>
          <w:tcPr>
            <w:tcW w:w="468" w:type="dxa"/>
          </w:tcPr>
          <w:p w14:paraId="6E6DCC3F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5417052" w14:textId="77777777"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14:paraId="3A7EAEC4" w14:textId="08E54274" w:rsidR="00B02F64" w:rsidRPr="0071470E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290358CA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0721115" w14:textId="77777777" w:rsidR="00B02F64" w:rsidRDefault="00B02F64" w:rsidP="00CC7E3A">
            <w:pPr>
              <w:jc w:val="center"/>
            </w:pPr>
          </w:p>
        </w:tc>
      </w:tr>
      <w:tr w:rsidR="00B02F64" w14:paraId="506A2217" w14:textId="77777777" w:rsidTr="00B02F64">
        <w:tc>
          <w:tcPr>
            <w:tcW w:w="468" w:type="dxa"/>
          </w:tcPr>
          <w:p w14:paraId="0886F299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C159297" w14:textId="77777777"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14:paraId="22A57320" w14:textId="68274F5A" w:rsidR="00B02F64" w:rsidRDefault="003243C9" w:rsidP="00CC7E3A">
            <w:pPr>
              <w:jc w:val="center"/>
            </w:pPr>
            <w:r>
              <w:t>да</w:t>
            </w:r>
          </w:p>
          <w:p w14:paraId="403E60B3" w14:textId="77777777" w:rsidR="00B02F64" w:rsidRDefault="00B02F64" w:rsidP="00CC7E3A"/>
        </w:tc>
        <w:tc>
          <w:tcPr>
            <w:tcW w:w="851" w:type="dxa"/>
          </w:tcPr>
          <w:p w14:paraId="34109735" w14:textId="77777777"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B85A078" w14:textId="77777777" w:rsidR="00B02F64" w:rsidRDefault="00B02F64" w:rsidP="00CC7E3A">
            <w:pPr>
              <w:jc w:val="center"/>
            </w:pPr>
          </w:p>
        </w:tc>
      </w:tr>
      <w:tr w:rsidR="00B02F64" w14:paraId="37FB9ABC" w14:textId="77777777" w:rsidTr="00B02F64">
        <w:tc>
          <w:tcPr>
            <w:tcW w:w="10774" w:type="dxa"/>
            <w:gridSpan w:val="5"/>
          </w:tcPr>
          <w:p w14:paraId="12AAA7FF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14:paraId="2FB173AA" w14:textId="77777777" w:rsidTr="00B02F64">
        <w:tc>
          <w:tcPr>
            <w:tcW w:w="468" w:type="dxa"/>
          </w:tcPr>
          <w:p w14:paraId="4A6BE182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27B70F72" w14:textId="77777777"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14:paraId="34D84C60" w14:textId="1DDC8DF2" w:rsidR="00B02F64" w:rsidRPr="008B48A7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68F6CF0C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F71E6D5" w14:textId="77777777" w:rsidR="00B02F64" w:rsidRDefault="00B02F64" w:rsidP="00CC7E3A">
            <w:pPr>
              <w:jc w:val="center"/>
            </w:pPr>
          </w:p>
        </w:tc>
      </w:tr>
      <w:tr w:rsidR="00B02F64" w14:paraId="71F2AB97" w14:textId="77777777" w:rsidTr="00B02F64">
        <w:tc>
          <w:tcPr>
            <w:tcW w:w="468" w:type="dxa"/>
          </w:tcPr>
          <w:p w14:paraId="45AF0504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6660567F" w14:textId="77777777" w:rsidR="00B02F64" w:rsidRPr="00CC0D8D" w:rsidRDefault="00B02F64" w:rsidP="00CC7E3A">
            <w:r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14:paraId="18E3437F" w14:textId="3DE0EF50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61A10E31" w14:textId="77777777"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AAA4A55" w14:textId="77777777" w:rsidR="00B02F64" w:rsidRDefault="00B02F64" w:rsidP="00CC7E3A">
            <w:pPr>
              <w:jc w:val="center"/>
            </w:pPr>
          </w:p>
        </w:tc>
      </w:tr>
      <w:tr w:rsidR="00B02F64" w14:paraId="0E322C35" w14:textId="77777777" w:rsidTr="00B02F64">
        <w:tc>
          <w:tcPr>
            <w:tcW w:w="468" w:type="dxa"/>
          </w:tcPr>
          <w:p w14:paraId="05ADC4DB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665C8EB" w14:textId="77777777"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14:paraId="39D9C486" w14:textId="1B3B66C1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72552AE8" w14:textId="77777777"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85C0B81" w14:textId="77777777" w:rsidR="00B02F64" w:rsidRDefault="00B02F64" w:rsidP="00CC7E3A">
            <w:pPr>
              <w:jc w:val="center"/>
            </w:pPr>
          </w:p>
        </w:tc>
      </w:tr>
      <w:tr w:rsidR="00B02F64" w14:paraId="64C0BBBC" w14:textId="77777777" w:rsidTr="00B02F64">
        <w:tc>
          <w:tcPr>
            <w:tcW w:w="468" w:type="dxa"/>
          </w:tcPr>
          <w:p w14:paraId="35D6A6A6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6C40D64" w14:textId="2EF7502C" w:rsidR="00B02F64" w:rsidRPr="00DB7119" w:rsidRDefault="00B02F64" w:rsidP="00CC7E3A">
            <w:pPr>
              <w:rPr>
                <w:highlight w:val="yellow"/>
              </w:rPr>
            </w:pPr>
            <w:r w:rsidRPr="00B02F64">
              <w:t>Перечень рекомендуемой основной и дополнительной литературы оформлен в соответствии с ГОСТ 7.1–2003 СИБИД. Библиографическая запись, библиографическое описание. Общие требования и правила составления.</w:t>
            </w:r>
          </w:p>
        </w:tc>
        <w:tc>
          <w:tcPr>
            <w:tcW w:w="850" w:type="dxa"/>
          </w:tcPr>
          <w:p w14:paraId="2A427C10" w14:textId="7FA76AAD" w:rsidR="00B02F64" w:rsidRDefault="003243C9" w:rsidP="00CC7E3A">
            <w:pPr>
              <w:jc w:val="center"/>
            </w:pPr>
            <w:r>
              <w:t>да</w:t>
            </w:r>
          </w:p>
        </w:tc>
        <w:tc>
          <w:tcPr>
            <w:tcW w:w="851" w:type="dxa"/>
          </w:tcPr>
          <w:p w14:paraId="539E3745" w14:textId="77777777"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7BB3A83" w14:textId="77777777" w:rsidR="00B02F64" w:rsidRDefault="00B02F64" w:rsidP="00CC7E3A">
            <w:pPr>
              <w:jc w:val="center"/>
            </w:pPr>
          </w:p>
        </w:tc>
      </w:tr>
    </w:tbl>
    <w:p w14:paraId="0D619EB2" w14:textId="02456C1A" w:rsidR="00B02F64" w:rsidRDefault="006B4CE1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C50DDFD" wp14:editId="0002D02A">
            <wp:extent cx="6429375" cy="10115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322" t="13282" r="45683" b="5368"/>
                    <a:stretch/>
                  </pic:blipFill>
                  <pic:spPr bwMode="auto">
                    <a:xfrm>
                      <a:off x="0" y="0"/>
                      <a:ext cx="6432137" cy="10119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1D0C7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93C7570" w14:textId="77777777"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4F723881" w14:textId="77777777"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4"/>
    <w:rsid w:val="003243C9"/>
    <w:rsid w:val="006B4CE1"/>
    <w:rsid w:val="006F0A8A"/>
    <w:rsid w:val="00AC38EE"/>
    <w:rsid w:val="00B02F64"/>
    <w:rsid w:val="00EF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D101B"/>
  <w15:chartTrackingRefBased/>
  <w15:docId w15:val="{4442B083-3272-4D4D-80C3-F2A963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2023-04-14T05:13:00Z</cp:lastPrinted>
  <dcterms:created xsi:type="dcterms:W3CDTF">2023-04-14T05:20:00Z</dcterms:created>
  <dcterms:modified xsi:type="dcterms:W3CDTF">2023-04-14T05:20:00Z</dcterms:modified>
</cp:coreProperties>
</file>