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8E2E" w14:textId="77777777" w:rsidR="008A671B" w:rsidRDefault="008A671B" w:rsidP="008A671B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Бобкова Елена Владимировна</w:t>
      </w:r>
    </w:p>
    <w:p w14:paraId="55F64B1C" w14:textId="550583BC" w:rsidR="008A671B" w:rsidRDefault="00B23769" w:rsidP="008A671B">
      <w:pPr>
        <w:spacing w:after="0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П</w:t>
      </w:r>
      <w:r w:rsidR="008A671B">
        <w:rPr>
          <w:rFonts w:ascii="Times New Roman" w:eastAsia="Calibri" w:hAnsi="Times New Roman" w:cs="Times New Roman"/>
          <w:b/>
          <w:i/>
          <w:sz w:val="28"/>
          <w:szCs w:val="28"/>
        </w:rPr>
        <w:t>реп</w:t>
      </w:r>
      <w:r w:rsidR="008A671B" w:rsidRPr="00965E5B">
        <w:rPr>
          <w:rFonts w:ascii="Times New Roman" w:eastAsia="Calibri" w:hAnsi="Times New Roman" w:cs="Times New Roman"/>
          <w:b/>
          <w:i/>
          <w:sz w:val="28"/>
          <w:szCs w:val="28"/>
        </w:rPr>
        <w:t>одаватель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8A671B" w:rsidRPr="00965E5B">
        <w:rPr>
          <w:rFonts w:ascii="Times New Roman" w:eastAsia="Calibri" w:hAnsi="Times New Roman" w:cs="Times New Roman"/>
          <w:b/>
          <w:i/>
          <w:sz w:val="28"/>
          <w:szCs w:val="28"/>
        </w:rPr>
        <w:t>ГБ</w:t>
      </w:r>
      <w:r w:rsidR="008A671B">
        <w:rPr>
          <w:rFonts w:ascii="Times New Roman" w:eastAsia="Calibri" w:hAnsi="Times New Roman" w:cs="Times New Roman"/>
          <w:b/>
          <w:i/>
          <w:sz w:val="28"/>
          <w:szCs w:val="28"/>
        </w:rPr>
        <w:t>ПОУ «Кинельский государственный техникум»</w:t>
      </w:r>
    </w:p>
    <w:p w14:paraId="09DBB265" w14:textId="77777777" w:rsidR="008A671B" w:rsidRDefault="008A671B" w:rsidP="00AF7D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84BF0D" w14:textId="50528C42" w:rsidR="00AF7D1B" w:rsidRDefault="00AF7D1B" w:rsidP="00AF7D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F7D1B">
        <w:rPr>
          <w:rFonts w:ascii="Times New Roman" w:hAnsi="Times New Roman" w:cs="Times New Roman"/>
          <w:b/>
          <w:bCs/>
          <w:sz w:val="28"/>
          <w:szCs w:val="28"/>
        </w:rPr>
        <w:t>Сетевого взаимодействия и особенности его функционирования в условиях дуального обучения»</w:t>
      </w:r>
    </w:p>
    <w:p w14:paraId="63E5FC77" w14:textId="77777777" w:rsidR="00D7067F" w:rsidRDefault="00B07C64" w:rsidP="00D706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C64">
        <w:rPr>
          <w:rFonts w:ascii="Times New Roman" w:hAnsi="Times New Roman" w:cs="Times New Roman"/>
          <w:sz w:val="28"/>
          <w:szCs w:val="28"/>
        </w:rPr>
        <w:t xml:space="preserve">В настоящее время термин «сетевое взаимодействие» активно изучается и широко используется в образовательной практике. Проблема сетевого взаимодействия рассматривается с различных точек зрения, а именно, как взаимодействие педагогов различных образовательных организаций; сотрудничество учреждений образования и социальных </w:t>
      </w:r>
      <w:proofErr w:type="gramStart"/>
      <w:r w:rsidRPr="00B07C64">
        <w:rPr>
          <w:rFonts w:ascii="Times New Roman" w:hAnsi="Times New Roman" w:cs="Times New Roman"/>
          <w:sz w:val="28"/>
          <w:szCs w:val="28"/>
        </w:rPr>
        <w:t>институтов,  интеграция</w:t>
      </w:r>
      <w:proofErr w:type="gramEnd"/>
      <w:r w:rsidRPr="00B07C64">
        <w:rPr>
          <w:rFonts w:ascii="Times New Roman" w:hAnsi="Times New Roman" w:cs="Times New Roman"/>
          <w:sz w:val="28"/>
          <w:szCs w:val="28"/>
        </w:rPr>
        <w:t xml:space="preserve"> бизнеса и образования, а также другие.</w:t>
      </w:r>
    </w:p>
    <w:p w14:paraId="3341ADAD" w14:textId="77777777" w:rsidR="001975AA" w:rsidRDefault="00B07C64" w:rsidP="00197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C64">
        <w:rPr>
          <w:rFonts w:ascii="Times New Roman" w:hAnsi="Times New Roman" w:cs="Times New Roman"/>
          <w:sz w:val="28"/>
          <w:szCs w:val="28"/>
        </w:rPr>
        <w:t>Создание сети связанных друг с другом организаций ставит своей целью обеспечение создания и поддержания необходимого комплекса условий для эффективного функционирования всех заинтересованных</w:t>
      </w:r>
      <w:r w:rsidRPr="001975AA">
        <w:rPr>
          <w:rFonts w:ascii="Times New Roman" w:hAnsi="Times New Roman" w:cs="Times New Roman"/>
          <w:sz w:val="28"/>
          <w:szCs w:val="28"/>
        </w:rPr>
        <w:t xml:space="preserve"> участников внутри образовательного пространства, взаимосвязи и преемственности рабочих программ, способных удовлетворять запросы и потребности обучающихся. </w:t>
      </w:r>
    </w:p>
    <w:p w14:paraId="1C52E1FC" w14:textId="2D983154" w:rsidR="00B07C64" w:rsidRPr="001975AA" w:rsidRDefault="00B07C64" w:rsidP="001975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75AA">
        <w:rPr>
          <w:rFonts w:ascii="Times New Roman" w:hAnsi="Times New Roman" w:cs="Times New Roman"/>
          <w:sz w:val="28"/>
          <w:szCs w:val="28"/>
        </w:rPr>
        <w:t xml:space="preserve">Таким образом решается цель - создание сообщества учебных и производственных организаций, обеспечивающего максимальную свободу выбора </w:t>
      </w:r>
      <w:r w:rsidR="00866739">
        <w:rPr>
          <w:rFonts w:ascii="Times New Roman" w:hAnsi="Times New Roman" w:cs="Times New Roman"/>
          <w:sz w:val="28"/>
          <w:szCs w:val="28"/>
        </w:rPr>
        <w:t>обучающимися</w:t>
      </w:r>
      <w:r w:rsidRPr="001975AA">
        <w:rPr>
          <w:rFonts w:ascii="Times New Roman" w:hAnsi="Times New Roman" w:cs="Times New Roman"/>
          <w:sz w:val="28"/>
          <w:szCs w:val="28"/>
        </w:rPr>
        <w:t xml:space="preserve"> образовательной траектории, предоставление возможностей для продолжения учебы и будущей профессиональной деятельности. Именно </w:t>
      </w:r>
      <w:r w:rsidR="00866739" w:rsidRPr="001975AA">
        <w:rPr>
          <w:rFonts w:ascii="Times New Roman" w:hAnsi="Times New Roman" w:cs="Times New Roman"/>
          <w:sz w:val="28"/>
          <w:szCs w:val="28"/>
        </w:rPr>
        <w:t>сетева</w:t>
      </w:r>
      <w:r w:rsidR="00866739">
        <w:rPr>
          <w:rFonts w:ascii="Times New Roman" w:hAnsi="Times New Roman" w:cs="Times New Roman"/>
          <w:sz w:val="28"/>
          <w:szCs w:val="28"/>
        </w:rPr>
        <w:t>я</w:t>
      </w:r>
      <w:r w:rsidRPr="001975AA">
        <w:rPr>
          <w:rFonts w:ascii="Times New Roman" w:hAnsi="Times New Roman" w:cs="Times New Roman"/>
          <w:sz w:val="28"/>
          <w:szCs w:val="28"/>
        </w:rPr>
        <w:t xml:space="preserve"> форма взаимодействия в образовательном процессе представляется наиболее эффективной мерой содействия подготовки </w:t>
      </w:r>
      <w:r w:rsidR="001975AA">
        <w:rPr>
          <w:rFonts w:ascii="Times New Roman" w:hAnsi="Times New Roman" w:cs="Times New Roman"/>
          <w:sz w:val="28"/>
          <w:szCs w:val="28"/>
        </w:rPr>
        <w:t>выпускников СПО</w:t>
      </w:r>
      <w:r w:rsidRPr="001975AA">
        <w:rPr>
          <w:rFonts w:ascii="Times New Roman" w:hAnsi="Times New Roman" w:cs="Times New Roman"/>
          <w:sz w:val="28"/>
          <w:szCs w:val="28"/>
        </w:rPr>
        <w:t xml:space="preserve"> к полноценному участию в деятельности современного общества.</w:t>
      </w:r>
    </w:p>
    <w:p w14:paraId="08083AA5" w14:textId="25AF62F3" w:rsidR="00B07C64" w:rsidRPr="00B07C64" w:rsidRDefault="007E13EE" w:rsidP="007E13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3EE">
        <w:rPr>
          <w:rFonts w:ascii="Times New Roman" w:hAnsi="Times New Roman" w:cs="Times New Roman"/>
          <w:sz w:val="28"/>
          <w:szCs w:val="28"/>
        </w:rPr>
        <w:t>Анализ литературы по данной проблеме позволяет выделить основные принципы, лежащие в основе сетевого объединения: высокая степень заинтересованности всех участников в использовании всех имеющихся ресурсов; активное внедрение инновационных технологий в процесс научно-методического обеспечения образовательных программ; ориентация на требования социально-экономического развития региона; множественность уровней взаимодействия на добровольной основе; относительная независимость всех участников сетевого взаимодействия [2].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9FE4D1D" w14:textId="77777777" w:rsidR="00D7067F" w:rsidRDefault="007E13EE" w:rsidP="007E13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3EE">
        <w:rPr>
          <w:rFonts w:ascii="Times New Roman" w:hAnsi="Times New Roman" w:cs="Times New Roman"/>
          <w:sz w:val="28"/>
          <w:szCs w:val="28"/>
        </w:rPr>
        <w:t>Особое значение приобретает развитие сетевого взаимодействия профессиональных образовательных организаций с предприятиями для осуществления дуального обучения.</w:t>
      </w:r>
      <w:r w:rsidR="00D7067F" w:rsidRPr="00D7067F">
        <w:t xml:space="preserve"> </w:t>
      </w:r>
      <w:r w:rsidR="00D7067F">
        <w:rPr>
          <w:rFonts w:ascii="Times New Roman" w:hAnsi="Times New Roman" w:cs="Times New Roman"/>
          <w:sz w:val="28"/>
          <w:szCs w:val="28"/>
        </w:rPr>
        <w:t>Д</w:t>
      </w:r>
      <w:r w:rsidR="00D7067F" w:rsidRPr="00D7067F">
        <w:rPr>
          <w:rFonts w:ascii="Times New Roman" w:hAnsi="Times New Roman" w:cs="Times New Roman"/>
          <w:sz w:val="28"/>
          <w:szCs w:val="28"/>
        </w:rPr>
        <w:t xml:space="preserve">уальное образование – вид профессионального образования, при котором практическая часть подготовки проходит на рабочем месте, а теоретическая часть – на базе образовательной организации. Система дуального образования предполагает совместное финансирование программ подготовки кадров под конкретное рабочее место </w:t>
      </w:r>
      <w:r w:rsidR="00D7067F" w:rsidRPr="00D7067F">
        <w:rPr>
          <w:rFonts w:ascii="Times New Roman" w:hAnsi="Times New Roman" w:cs="Times New Roman"/>
          <w:sz w:val="28"/>
          <w:szCs w:val="28"/>
        </w:rPr>
        <w:lastRenderedPageBreak/>
        <w:t>коммерческими предприятиями, заинтересованными в квалифицированном персонале, и региональными органами власти, заинтересованными в развитии экономики и повышении уровня жизни в регионе»</w:t>
      </w:r>
    </w:p>
    <w:p w14:paraId="78FCD6A8" w14:textId="6CDA43AA" w:rsidR="007E13EE" w:rsidRPr="007E13EE" w:rsidRDefault="007E13EE" w:rsidP="007E13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3EE">
        <w:rPr>
          <w:rFonts w:ascii="Times New Roman" w:hAnsi="Times New Roman" w:cs="Times New Roman"/>
          <w:sz w:val="28"/>
          <w:szCs w:val="28"/>
        </w:rPr>
        <w:t xml:space="preserve"> </w:t>
      </w:r>
      <w:r w:rsidR="00D7067F">
        <w:rPr>
          <w:rFonts w:ascii="Times New Roman" w:hAnsi="Times New Roman" w:cs="Times New Roman"/>
          <w:sz w:val="28"/>
          <w:szCs w:val="28"/>
        </w:rPr>
        <w:t>То есть п</w:t>
      </w:r>
      <w:r w:rsidRPr="007E13EE">
        <w:rPr>
          <w:rFonts w:ascii="Times New Roman" w:hAnsi="Times New Roman" w:cs="Times New Roman"/>
          <w:sz w:val="28"/>
          <w:szCs w:val="28"/>
        </w:rPr>
        <w:t xml:space="preserve">од «дуальным обучением» мы понимаем модель обучения, основанную на укреплении практической ориентации путем объединения преимуществ образовательных и производственных процессов. Такая форма подготовки будущих профессиональных кадров позволяет комбинировать прохождение теоретического курса и профессиональное обучение студентов непосредственно на рабочих местах и, тем самым, обеспечивает получение обучающимися высокой квалификации еще на этапе обучения в </w:t>
      </w:r>
      <w:r>
        <w:rPr>
          <w:rFonts w:ascii="Times New Roman" w:hAnsi="Times New Roman" w:cs="Times New Roman"/>
          <w:sz w:val="28"/>
          <w:szCs w:val="28"/>
        </w:rPr>
        <w:t>техникуме</w:t>
      </w:r>
      <w:r w:rsidRPr="007E13EE">
        <w:rPr>
          <w:rFonts w:ascii="Times New Roman" w:hAnsi="Times New Roman" w:cs="Times New Roman"/>
          <w:sz w:val="28"/>
          <w:szCs w:val="28"/>
        </w:rPr>
        <w:t>, возможности расширения его функциональных обязанностей в будущем.</w:t>
      </w:r>
    </w:p>
    <w:p w14:paraId="16C3DF53" w14:textId="77777777" w:rsidR="007E13EE" w:rsidRPr="007E13EE" w:rsidRDefault="007E13EE" w:rsidP="007E13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3EE">
        <w:rPr>
          <w:rFonts w:ascii="Times New Roman" w:hAnsi="Times New Roman" w:cs="Times New Roman"/>
          <w:sz w:val="28"/>
          <w:szCs w:val="28"/>
        </w:rPr>
        <w:t>Стоит отметить изменившуюся роль работодателя при реализации сетевого взаимодействия в системе дуального обучения. Такое взаимодействие способствует объединению имеющихся ресурсов и оптимизации их использования, при этом ресурсы каждой отдельно взятой образовательной организации возрастают за счет ресурсов других организаций; расширению перечня предоставляемых образовательных услуг для студентов, включая возможности информационных технологий реализации образовательных программ в сетевой форме; повышению профессиональной компетентности педагогов за счет использования современных практико-ориентированных технологий.</w:t>
      </w:r>
    </w:p>
    <w:p w14:paraId="7F126F6C" w14:textId="69E16D08" w:rsidR="000A08F1" w:rsidRPr="000A08F1" w:rsidRDefault="007E13EE" w:rsidP="000A08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13EE">
        <w:rPr>
          <w:rFonts w:ascii="Times New Roman" w:hAnsi="Times New Roman" w:cs="Times New Roman"/>
          <w:sz w:val="28"/>
          <w:szCs w:val="28"/>
        </w:rPr>
        <w:t xml:space="preserve">В условиях сетевого взаимодействия реализация дуального обучения позволяет достигнуть следующих результатов: соответствие запросов рынка труда на квалифицированных специалистов реальному положению вещей; повышение качества подготовки </w:t>
      </w:r>
      <w:r w:rsidR="006103B6">
        <w:rPr>
          <w:rFonts w:ascii="Times New Roman" w:hAnsi="Times New Roman" w:cs="Times New Roman"/>
          <w:sz w:val="28"/>
          <w:szCs w:val="28"/>
        </w:rPr>
        <w:t>студента техникума</w:t>
      </w:r>
      <w:r w:rsidRPr="007E13EE">
        <w:rPr>
          <w:rFonts w:ascii="Times New Roman" w:hAnsi="Times New Roman" w:cs="Times New Roman"/>
          <w:sz w:val="28"/>
          <w:szCs w:val="28"/>
        </w:rPr>
        <w:t xml:space="preserve">; увеличение доли выпускников, трудоустроившихся по профессии, в общем количестве выпускников; повышение квалификации преподавателей, наставников за счет стажировок на предприятии с обязательным изучением передовых технологий и так далее [4]. Предприятие-партнер, участвующее в дуальном обучении посредствам сетевого взаимодействия, получит рабочие кадры, полностью, или в большей степени, соответствующие своим требованиям; возможность отбирать работников и оценивать потенциальные кадровые ресурсы еще в процессе их обучения. Студентам </w:t>
      </w:r>
      <w:r w:rsidR="007708D5">
        <w:rPr>
          <w:rFonts w:ascii="Times New Roman" w:hAnsi="Times New Roman" w:cs="Times New Roman"/>
          <w:sz w:val="28"/>
          <w:szCs w:val="28"/>
        </w:rPr>
        <w:t>СПО</w:t>
      </w:r>
      <w:r w:rsidRPr="007E13EE">
        <w:rPr>
          <w:rFonts w:ascii="Times New Roman" w:hAnsi="Times New Roman" w:cs="Times New Roman"/>
          <w:sz w:val="28"/>
          <w:szCs w:val="28"/>
        </w:rPr>
        <w:t xml:space="preserve"> такая форма организации обучения предоставляет существенный трудовой стаж по окончании </w:t>
      </w:r>
      <w:r w:rsidR="007708D5">
        <w:rPr>
          <w:rFonts w:ascii="Times New Roman" w:hAnsi="Times New Roman" w:cs="Times New Roman"/>
          <w:sz w:val="28"/>
          <w:szCs w:val="28"/>
        </w:rPr>
        <w:t>техникума</w:t>
      </w:r>
      <w:r w:rsidR="000A08F1">
        <w:rPr>
          <w:rFonts w:ascii="Times New Roman" w:hAnsi="Times New Roman" w:cs="Times New Roman"/>
          <w:sz w:val="28"/>
          <w:szCs w:val="28"/>
        </w:rPr>
        <w:t xml:space="preserve"> </w:t>
      </w:r>
      <w:r w:rsidR="000A08F1" w:rsidRPr="000A08F1">
        <w:rPr>
          <w:rFonts w:ascii="Times New Roman" w:hAnsi="Times New Roman" w:cs="Times New Roman"/>
          <w:sz w:val="28"/>
          <w:szCs w:val="28"/>
        </w:rPr>
        <w:t>получение заработной платы во время прохождения производственной практики, а также практические навыки работы на предприятии, возможность для дальнейшего трудоустройства в подразделения предприятия; сокращение сроков адаптации при трудоустройстве.</w:t>
      </w:r>
    </w:p>
    <w:p w14:paraId="30272D24" w14:textId="77777777" w:rsidR="0089594F" w:rsidRDefault="000A08F1" w:rsidP="0089594F">
      <w:pPr>
        <w:shd w:val="clear" w:color="auto" w:fill="FFFFFF"/>
        <w:spacing w:line="315" w:lineRule="atLeast"/>
        <w:ind w:firstLine="708"/>
        <w:jc w:val="both"/>
      </w:pPr>
      <w:r w:rsidRPr="000A08F1">
        <w:rPr>
          <w:rFonts w:ascii="Times New Roman" w:hAnsi="Times New Roman" w:cs="Times New Roman"/>
          <w:sz w:val="28"/>
          <w:szCs w:val="28"/>
        </w:rPr>
        <w:t xml:space="preserve">В настоящее время сетевое взаимодействие является одним из мощных ресурсов инновационного образования, основанного на принципах </w:t>
      </w:r>
      <w:r w:rsidRPr="000A08F1">
        <w:rPr>
          <w:rFonts w:ascii="Times New Roman" w:hAnsi="Times New Roman" w:cs="Times New Roman"/>
          <w:sz w:val="28"/>
          <w:szCs w:val="28"/>
        </w:rPr>
        <w:lastRenderedPageBreak/>
        <w:t>вариативности образовательного процесса, его открытости, гибкости, на систематическом повышении уровня профессиональной подготовки преподавательского состава, задействованного в схеме сетевого взаимодействия, а также роста уровня образовательных результатов выпускников [7]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23B0" w:rsidRPr="00FA23B0">
        <w:t xml:space="preserve"> </w:t>
      </w:r>
    </w:p>
    <w:p w14:paraId="49198608" w14:textId="076E5E60" w:rsidR="0089594F" w:rsidRPr="0089594F" w:rsidRDefault="0089594F" w:rsidP="0089594F">
      <w:pPr>
        <w:shd w:val="clear" w:color="auto" w:fill="FFFFFF"/>
        <w:spacing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Несмотря на все преимущества дуальной системы и на определенные положительные результаты ее внедрения в России, существует и ряд проблем, которые требуют разрешения в ближайшей и среднесрочной перспективе. К таким проблемам относится вопрос о совместимости новой системы с существующей нормативно-правовой базой, адаптация существующей нормативно-правовой базы и ее доработка под требования внедрения новой системы. Еще одним проблемным моментом является налаживание взаимодействия профессиональных образовательных организаций с предприятиями - партнерами:</w:t>
      </w:r>
    </w:p>
    <w:p w14:paraId="7337C648" w14:textId="77777777" w:rsidR="0089594F" w:rsidRPr="0089594F" w:rsidRDefault="0089594F" w:rsidP="0089594F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многие работодатели даже и не слышали о дуальном обучении;</w:t>
      </w:r>
    </w:p>
    <w:p w14:paraId="3DBEAF25" w14:textId="77777777" w:rsidR="0089594F" w:rsidRPr="0089594F" w:rsidRDefault="0089594F" w:rsidP="0089594F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работодатели, особенно небольшие предприятия, не заинтересованы в реализации не только дуального обучения, но и любого обучения на производстве;</w:t>
      </w:r>
    </w:p>
    <w:p w14:paraId="5751E300" w14:textId="1E184D0A" w:rsidR="0089594F" w:rsidRPr="0089594F" w:rsidRDefault="0089594F" w:rsidP="0089594F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быстрая смена нормативной базы: профессиональные образовательные организации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только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закончили </w:t>
      </w: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разрабатывать</w:t>
      </w:r>
      <w:proofErr w:type="gramEnd"/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учебные планы и основные профессиональные образовательные программы с учётом профессиональных стандартов и международных требований </w:t>
      </w:r>
      <w:proofErr w:type="spellStart"/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Worldskills</w:t>
      </w:r>
      <w:proofErr w:type="spellEnd"/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Россия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как </w:t>
      </w:r>
      <w:r w:rsidR="00F929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вышли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новые ФГОС на многие профессии и специальности</w:t>
      </w: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7B7E588E" w14:textId="18F49BFB" w:rsidR="0089594F" w:rsidRDefault="0089594F" w:rsidP="0089594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работодатели пока ещё не готовы обсуждать совместные программы профессионального обучения, а тем более их реализовывать на производстве.</w:t>
      </w:r>
    </w:p>
    <w:p w14:paraId="7B10B71C" w14:textId="77777777" w:rsidR="00DE6CC8" w:rsidRPr="0089594F" w:rsidRDefault="00DE6CC8" w:rsidP="0089594F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6E017D0" w14:textId="77777777" w:rsidR="0089594F" w:rsidRDefault="0089594F" w:rsidP="0089594F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Г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БПОУ</w:t>
      </w: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 «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КГТ</w:t>
      </w: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реализуется широкий спектр основных профессиональных образовательных программ СПО. Значительная часть образовательных программ ориентирована на подготовку специалистов для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отраслей торговли и транспорта, сельского хозяйства и образования.</w:t>
      </w: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Также в колледже идет подготовка по образовательным программам, ориентированным на сектор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общественного питания.</w:t>
      </w:r>
    </w:p>
    <w:p w14:paraId="39182C75" w14:textId="6D2F0AF9" w:rsidR="0089594F" w:rsidRPr="0089594F" w:rsidRDefault="0089594F" w:rsidP="0089594F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F6E5B7E" w14:textId="2A9997FF" w:rsidR="0089594F" w:rsidRPr="0089594F" w:rsidRDefault="0089594F" w:rsidP="000D0285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настоящее время</w:t>
      </w:r>
      <w:r w:rsidR="00F929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техникуме</w:t>
      </w: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разработан проект «Внедрение элементов дуального обучения в образовательный процесс Г</w:t>
      </w:r>
      <w:r w:rsidR="00F929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БПОУ СО</w:t>
      </w: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r w:rsidR="00F929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КГТ</w:t>
      </w: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», целью которого является приведение в соответствие уровня подготовки выпускников </w:t>
      </w:r>
      <w:r w:rsidR="00F9292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техникума</w:t>
      </w: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требованиями работодателей и регионального рынка труда путем внедрения элементов дуального обучения в образовательный процесс, построенный на основе модульно - компетентностного подхода. </w:t>
      </w:r>
      <w:r w:rsidR="00DE6CC8" w:rsidRPr="00DE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Дуальная модель</w:t>
      </w:r>
      <w:r w:rsidR="00DE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обучения</w:t>
      </w:r>
      <w:r w:rsidR="00DE6CC8" w:rsidRPr="00DE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которая сейчас реализуется в нашем техникуме,</w:t>
      </w:r>
      <w:r w:rsidR="00DE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рамках данного проекта </w:t>
      </w:r>
      <w:r w:rsidR="009F190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представлена</w:t>
      </w:r>
      <w:r w:rsidR="00DE6CC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слайде. Бизнес </w:t>
      </w: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партнерами при реализации данного проекта выступили </w:t>
      </w:r>
      <w:r w:rsid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АО</w:t>
      </w: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proofErr w:type="spellStart"/>
      <w:r w:rsid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Агротрейд</w:t>
      </w:r>
      <w:proofErr w:type="spellEnd"/>
      <w:r w:rsid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Техником</w:t>
      </w: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 и </w:t>
      </w:r>
      <w:r w:rsid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ЗАО</w:t>
      </w: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r w:rsid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Бобровское</w:t>
      </w: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», </w:t>
      </w:r>
      <w:r w:rsidR="000D0285" w:rsidRP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АНО ДО «Город Детства», г. Кинель</w:t>
      </w:r>
      <w:r w:rsid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 </w:t>
      </w:r>
      <w:r w:rsidR="000D0285" w:rsidRP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ГБОУ СОШ №7 </w:t>
      </w:r>
      <w:proofErr w:type="spellStart"/>
      <w:r w:rsidR="000D0285" w:rsidRP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г.о</w:t>
      </w:r>
      <w:proofErr w:type="spellEnd"/>
      <w:r w:rsidR="000D0285" w:rsidRP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Кинель СП Детский сад «Аленький Цветочек</w:t>
      </w:r>
      <w:r w:rsid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0D0285" w:rsidRP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ГБОУ СОШ п. Комсомольский, СП ДС «Колосок»</w:t>
      </w:r>
      <w:r w:rsid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0D0285" w:rsidRP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ГБОУ СОШ №8 </w:t>
      </w:r>
      <w:proofErr w:type="spellStart"/>
      <w:r w:rsidR="000D0285" w:rsidRP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п.г.т</w:t>
      </w:r>
      <w:proofErr w:type="spellEnd"/>
      <w:r w:rsidR="000D0285" w:rsidRP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Алексеевка, СП Детский сад "Тополек" </w:t>
      </w:r>
      <w:r w:rsid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0D0285" w:rsidRP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ГБОУ СОШ №2 </w:t>
      </w:r>
      <w:proofErr w:type="spellStart"/>
      <w:r w:rsidR="000D0285" w:rsidRP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п.г.т</w:t>
      </w:r>
      <w:proofErr w:type="spellEnd"/>
      <w:r w:rsidR="000D0285" w:rsidRP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="000D0285" w:rsidRP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Усть</w:t>
      </w:r>
      <w:proofErr w:type="spellEnd"/>
      <w:r w:rsidR="000D0285" w:rsidRP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— Кинельский СП ДС «Буратино»</w:t>
      </w:r>
      <w:r w:rsid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0D0285" w:rsidRP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ГБОУ СОШ №1 </w:t>
      </w:r>
      <w:proofErr w:type="spellStart"/>
      <w:r w:rsidR="000D0285" w:rsidRP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п.г.т</w:t>
      </w:r>
      <w:proofErr w:type="spellEnd"/>
      <w:r w:rsidR="000D0285" w:rsidRP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="000D0285" w:rsidRP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Смышляевка</w:t>
      </w:r>
      <w:proofErr w:type="spellEnd"/>
      <w:r w:rsidR="000D0285" w:rsidRP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 ДС «Самоцветы»</w:t>
      </w:r>
      <w:r w:rsid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которые заявили о потребности предприятий в ближайшее время в квалифицированных </w:t>
      </w:r>
      <w:r w:rsid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специалистах </w:t>
      </w: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профессиям</w:t>
      </w:r>
      <w:r w:rsid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специальностям</w:t>
      </w: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реализуемым в </w:t>
      </w:r>
      <w:r w:rsid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техникуме</w:t>
      </w: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«</w:t>
      </w:r>
      <w:r w:rsid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Тракторист</w:t>
      </w: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«</w:t>
      </w:r>
      <w:r w:rsid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Техник-механик</w:t>
      </w: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«Воспитатель»</w:t>
      </w: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Руководство предприятий с большой ответственностью подошло к разработке и сотрудничеству над проектом, высказалось в поддержку реализации предложенных механизмов взаимодействия колледжа с предприятиями.</w:t>
      </w:r>
    </w:p>
    <w:p w14:paraId="77B8EC8D" w14:textId="26B8E72E" w:rsidR="0089594F" w:rsidRPr="0089594F" w:rsidRDefault="0089594F" w:rsidP="0089594F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План мероприятий по реализации проекта предполагает со стороны </w:t>
      </w:r>
      <w:r w:rsidR="000D028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техникума</w:t>
      </w: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0C57E020" w14:textId="77777777" w:rsidR="0089594F" w:rsidRPr="0089594F" w:rsidRDefault="0089594F" w:rsidP="0089594F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анализ организационных, финансовых, материально - технических, кадровых условий;</w:t>
      </w:r>
    </w:p>
    <w:p w14:paraId="223DEBB1" w14:textId="77777777" w:rsidR="0089594F" w:rsidRPr="0089594F" w:rsidRDefault="0089594F" w:rsidP="0089594F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заключение соглашений с работодателями;</w:t>
      </w:r>
    </w:p>
    <w:p w14:paraId="3C87A464" w14:textId="77777777" w:rsidR="0089594F" w:rsidRPr="0089594F" w:rsidRDefault="0089594F" w:rsidP="0089594F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разработку нормативной и организационно - методической документации (локальных актов, программы дуального обучения, рабочий учебный план, годовой календарный график, план мероприятий по обеспечению образовательного процесса), их согласование с работодателем;</w:t>
      </w:r>
    </w:p>
    <w:p w14:paraId="3ABA67EC" w14:textId="77777777" w:rsidR="0089594F" w:rsidRPr="0089594F" w:rsidRDefault="0089594F" w:rsidP="0089594F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заключение ученических договоров, апробацию подготовки обучающихся с внедрением элементов дуального обучения. Осуществлено распределение вариативной части с целью повышения </w:t>
      </w:r>
      <w:proofErr w:type="spellStart"/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практикоориентированности</w:t>
      </w:r>
      <w:proofErr w:type="spellEnd"/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ускоренной адаптации обучающихся на базовом предприятии и включения в профессиональную деятельность на стадии обучения. Объём времени, отведённый на вариативную часть, использован на увеличение объёма профессиональных модулей обязательной части за счёт усиления учебной и производственной практик (по направлению профессии) в соответствии с потребностями работодателя. Производственную практику обучающиеся будут проходить на предприятиях на основании договора об организации и осуществлении дуального обучения, ученических договоров.</w:t>
      </w:r>
    </w:p>
    <w:p w14:paraId="1C31892D" w14:textId="3E06BEC9" w:rsidR="0089594F" w:rsidRPr="0089594F" w:rsidRDefault="0089594F" w:rsidP="0089594F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Участие в проекте требует </w:t>
      </w:r>
      <w:r w:rsidR="006A6A63" w:rsidRPr="006A6A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выстраивани</w:t>
      </w:r>
      <w:r w:rsidR="006A6A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="006A6A63" w:rsidRPr="006A6A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системы сетевого взаимодействия техникума и работодателей, нам представляется эффективным использование таких механизмов как отсутствие финансовых обязательств между участниками взаимодействия, а также трудоустройство на основе совместительства работников предприятий – партнеров в нашем техникуме в качестве руководителей КР и ВКР, преподавателей МДК,  и профессиональных дисциплин, разумеется, руководителей производственных практик,</w:t>
      </w:r>
      <w:r w:rsidR="006A6A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также </w:t>
      </w:r>
      <w:r w:rsidR="00BA02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привлечение их</w:t>
      </w:r>
      <w:r w:rsidR="006A6A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качестве  </w:t>
      </w:r>
      <w:r w:rsidR="006A6A63" w:rsidRPr="006A6A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линейных экспертов демонстрационного экзамена. [3]. Обязательным к исполнению представляется стажировка педагогов, экскурсии на предприятия, участие в корректировке рабочих учебных программ, а также конкурсы, фестивали, научно-практические конференции, социальные и волонтерские проекты и прочее. В настоящее время наши мастера ПО и преподаватели проходят стажировки на предприятиях нашей области: АО РЖД, ЗАО «Бобровское».</w:t>
      </w:r>
    </w:p>
    <w:p w14:paraId="33683EEB" w14:textId="017E92A3" w:rsidR="0089594F" w:rsidRPr="0089594F" w:rsidRDefault="0089594F" w:rsidP="0089594F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Важно, что выпускники по окончании обучения выходят квалифицированными рабочими, готовыми работать на современном </w:t>
      </w: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оборудовании в динамично развивающихся предприятиях нашего города, региона. Работа по внедрению проекта предстоит большая. Основные результаты, на которые нацелен </w:t>
      </w:r>
      <w:r w:rsidR="006A6A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техникум</w:t>
      </w: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исходят из основных преимуществ реализации дуальных образовательных программ, а именно:</w:t>
      </w:r>
    </w:p>
    <w:p w14:paraId="4142805B" w14:textId="77777777" w:rsidR="0089594F" w:rsidRPr="0089594F" w:rsidRDefault="0089594F" w:rsidP="0089594F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высокий процент трудоустройства выпускников, так как они полностью отвечают требованиям работодателя, обучение максимально приближенно к запросам производства;</w:t>
      </w:r>
    </w:p>
    <w:p w14:paraId="2F430BBC" w14:textId="77777777" w:rsidR="0089594F" w:rsidRPr="0089594F" w:rsidRDefault="0089594F" w:rsidP="0089594F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диверсификация профессионального образования, т.е. увеличение разнообразия предлагаемых профессиональных образовательных программ;</w:t>
      </w:r>
    </w:p>
    <w:p w14:paraId="3A25FB9F" w14:textId="77777777" w:rsidR="0089594F" w:rsidRPr="0089594F" w:rsidRDefault="0089594F" w:rsidP="0089594F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более разностороннее профессиональное развитие обучающихся, работает принцип «от практики к теории», обучающийся больше работает не с текстами и знаковыми системами, а с производственными ситуациями. Сложные теории легче осваиваются через практику и решение реальных профессиональных задач;</w:t>
      </w:r>
    </w:p>
    <w:p w14:paraId="09F4EC84" w14:textId="77777777" w:rsidR="006A6A63" w:rsidRDefault="0089594F" w:rsidP="006A6A63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работодателям, в конечном счете, экономически целесообразно инвестировать в профессиональное образование, поскольку «на выходе» они получают готового квалифицированного рабочего/специалиста, знакомого с особенностями работы именно этого предприятия, работодатели получают возможность оценить уровень подготовленности будущих специалистов непосредственно в производственных условиях; подготовленные кадры по окончании обучения сразу же могут быть задействованы в производстве: необходимость профессиональной адаптации отпадае</w:t>
      </w:r>
      <w:r w:rsidR="006A6A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</w:p>
    <w:p w14:paraId="7E532252" w14:textId="2F166A33" w:rsidR="00DC7B81" w:rsidRPr="006A6A63" w:rsidRDefault="0044433D" w:rsidP="006A6A63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44433D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 xml:space="preserve">в заключении своего выступления хочу отметить, что </w:t>
      </w:r>
      <w:r w:rsidRPr="0044433D">
        <w:rPr>
          <w:rFonts w:ascii="Times New Roman" w:hAnsi="Times New Roman" w:cs="Times New Roman"/>
          <w:sz w:val="28"/>
          <w:szCs w:val="28"/>
        </w:rPr>
        <w:t xml:space="preserve">интерес к сетевому взаимодействию, в том числе в системе дуального обучения,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 w:rsidRPr="0044433D">
        <w:rPr>
          <w:rFonts w:ascii="Times New Roman" w:hAnsi="Times New Roman" w:cs="Times New Roman"/>
          <w:sz w:val="28"/>
          <w:szCs w:val="28"/>
        </w:rPr>
        <w:t xml:space="preserve"> возможности профессионального и личностного роста всех участников образовательного процесса: и обучающихся, и педагогов, и наставников-представителей предприятий-партнеро</w:t>
      </w:r>
      <w:r w:rsidR="00DC7B81">
        <w:rPr>
          <w:rFonts w:ascii="Times New Roman" w:hAnsi="Times New Roman" w:cs="Times New Roman"/>
          <w:sz w:val="28"/>
          <w:szCs w:val="28"/>
        </w:rPr>
        <w:t>в</w:t>
      </w:r>
    </w:p>
    <w:p w14:paraId="6EF3F72A" w14:textId="19B3F0F9" w:rsidR="00F92929" w:rsidRDefault="00F92929" w:rsidP="00DC7B81">
      <w:pPr>
        <w:tabs>
          <w:tab w:val="left" w:pos="2333"/>
        </w:tabs>
        <w:rPr>
          <w:rFonts w:ascii="Times New Roman" w:hAnsi="Times New Roman" w:cs="Times New Roman"/>
          <w:sz w:val="28"/>
          <w:szCs w:val="28"/>
        </w:rPr>
      </w:pPr>
    </w:p>
    <w:p w14:paraId="273031D6" w14:textId="77777777" w:rsidR="004432D8" w:rsidRDefault="004432D8" w:rsidP="00DC7B81">
      <w:pPr>
        <w:tabs>
          <w:tab w:val="left" w:pos="2333"/>
        </w:tabs>
        <w:rPr>
          <w:rFonts w:ascii="Times New Roman" w:hAnsi="Times New Roman" w:cs="Times New Roman"/>
          <w:sz w:val="28"/>
          <w:szCs w:val="28"/>
        </w:rPr>
      </w:pPr>
    </w:p>
    <w:p w14:paraId="4087688C" w14:textId="77777777" w:rsidR="00F92929" w:rsidRPr="0089594F" w:rsidRDefault="00F92929" w:rsidP="004432D8">
      <w:pPr>
        <w:shd w:val="clear" w:color="auto" w:fill="FFFFFF"/>
        <w:spacing w:after="0" w:line="315" w:lineRule="atLeast"/>
        <w:ind w:firstLine="708"/>
        <w:jc w:val="center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89594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Список литературы</w:t>
      </w:r>
    </w:p>
    <w:p w14:paraId="25C2A072" w14:textId="77777777" w:rsidR="00F92929" w:rsidRPr="0089594F" w:rsidRDefault="00F92929" w:rsidP="00F92929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Федеральный закон Российской Федерации от 29.12.2012 № 273- ФЗ «Об образовании в Российской Федерации» – </w:t>
      </w:r>
      <w:proofErr w:type="gramStart"/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 :</w:t>
      </w:r>
      <w:proofErr w:type="gramEnd"/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Эксмо, 2013. – 208 с.</w:t>
      </w:r>
    </w:p>
    <w:p w14:paraId="36920A3C" w14:textId="77777777" w:rsidR="00F92929" w:rsidRPr="0089594F" w:rsidRDefault="00F92929" w:rsidP="00F92929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Комплекс мер, направленных на совершенствование системы среднего профессионального образования на 2015 – 2020 годы (Распоряжение Правительства Российской Федерации от 3 марта 2015 года № 349-р). [Электронный ресурс] / Министерство науки и образования РФ. – Режим доступа http://минобрнауки.рф/projects/комплекс-мер-совершенствования-спо</w:t>
      </w:r>
    </w:p>
    <w:p w14:paraId="4DD6CD3C" w14:textId="77777777" w:rsidR="00F92929" w:rsidRPr="0089594F" w:rsidRDefault="00F92929" w:rsidP="00F92929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Есенина Е. Ю. Особенности дуальной системы обучения. // Современные проблемы образования и науки, 2014, № 6.</w:t>
      </w:r>
    </w:p>
    <w:p w14:paraId="448C5249" w14:textId="77777777" w:rsidR="00F92929" w:rsidRPr="0089594F" w:rsidRDefault="00F92929" w:rsidP="00F92929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Сайт Агентства стратегических инициатив. Код доступа: http://www.asi.ru/molprof/dualeducation/</w:t>
      </w:r>
    </w:p>
    <w:p w14:paraId="563D8C0A" w14:textId="77777777" w:rsidR="00F92929" w:rsidRPr="0089594F" w:rsidRDefault="00F92929" w:rsidP="00F92929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Игнатова И.Б., Покровская Е.А. Дуальное обучение: перспективы развития в России // Образование и общество. № 6 (95). С. 22–25.</w:t>
      </w:r>
    </w:p>
    <w:p w14:paraId="12324D74" w14:textId="77777777" w:rsidR="00F92929" w:rsidRPr="0089594F" w:rsidRDefault="00F92929" w:rsidP="00F92929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7. Романов С.П. Развитие дуальной системы инженерно-педагогического образования в высшем учебном заведении: </w:t>
      </w:r>
      <w:proofErr w:type="spellStart"/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автореф</w:t>
      </w:r>
      <w:proofErr w:type="spellEnd"/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дис</w:t>
      </w:r>
      <w:proofErr w:type="spellEnd"/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д-ра пед. наук. Нижний Новгород, 2008.</w:t>
      </w:r>
    </w:p>
    <w:p w14:paraId="2ED20B3F" w14:textId="77777777" w:rsidR="00F92929" w:rsidRPr="0089594F" w:rsidRDefault="00F92929" w:rsidP="00F92929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8. </w:t>
      </w:r>
      <w:proofErr w:type="spellStart"/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Самолдина</w:t>
      </w:r>
      <w:proofErr w:type="spellEnd"/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Л.Н. Научно-методическое обеспечение дуальной целевой профессиональной подготовки студентов в </w:t>
      </w:r>
      <w:proofErr w:type="spellStart"/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ссузе</w:t>
      </w:r>
      <w:proofErr w:type="spellEnd"/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proofErr w:type="spellStart"/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автореф</w:t>
      </w:r>
      <w:proofErr w:type="spellEnd"/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дис</w:t>
      </w:r>
      <w:proofErr w:type="spellEnd"/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… канд. пед. наук. Казань, 2008.</w:t>
      </w:r>
    </w:p>
    <w:p w14:paraId="4B063AE4" w14:textId="77777777" w:rsidR="00F92929" w:rsidRPr="0089594F" w:rsidRDefault="00F92929" w:rsidP="00F92929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proofErr w:type="gramStart"/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9 .</w:t>
      </w:r>
      <w:proofErr w:type="spellStart"/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Шелтен</w:t>
      </w:r>
      <w:proofErr w:type="spellEnd"/>
      <w:proofErr w:type="gramEnd"/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А. Введение в профессиональную педагогику. Екатеринбург, 1996.</w:t>
      </w:r>
    </w:p>
    <w:p w14:paraId="490E0FD9" w14:textId="282D21EF" w:rsidR="00F92929" w:rsidRPr="0089594F" w:rsidRDefault="00F92929" w:rsidP="00F92929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10. Федотова Г.А. Развитие дуальной формы профессионального образования: опыт ФРГ и России: </w:t>
      </w:r>
      <w:proofErr w:type="spellStart"/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автореф</w:t>
      </w:r>
      <w:proofErr w:type="spellEnd"/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proofErr w:type="spellStart"/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дис</w:t>
      </w:r>
      <w:proofErr w:type="spellEnd"/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… д-ра пед. наук. М., 20</w:t>
      </w:r>
      <w:r w:rsidR="00143B03" w:rsidRPr="004432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</w:t>
      </w: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3B82DB90" w14:textId="77777777" w:rsidR="00F92929" w:rsidRPr="0089594F" w:rsidRDefault="00F92929" w:rsidP="00F92929">
      <w:pPr>
        <w:shd w:val="clear" w:color="auto" w:fill="FFFFFF"/>
        <w:spacing w:after="0" w:line="315" w:lineRule="atLeast"/>
        <w:ind w:firstLine="708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89594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62DF416" w14:textId="77777777" w:rsidR="00F92929" w:rsidRPr="004432D8" w:rsidRDefault="00F92929" w:rsidP="00F92929">
      <w:pPr>
        <w:ind w:firstLine="708"/>
        <w:jc w:val="both"/>
        <w:rPr>
          <w:sz w:val="28"/>
          <w:szCs w:val="28"/>
        </w:rPr>
      </w:pPr>
    </w:p>
    <w:p w14:paraId="50BD9EF6" w14:textId="15883569" w:rsidR="00F92929" w:rsidRPr="004432D8" w:rsidRDefault="00F92929" w:rsidP="00DC7B81">
      <w:pPr>
        <w:tabs>
          <w:tab w:val="left" w:pos="2333"/>
        </w:tabs>
        <w:rPr>
          <w:rFonts w:ascii="Times New Roman" w:hAnsi="Times New Roman" w:cs="Times New Roman"/>
          <w:sz w:val="28"/>
          <w:szCs w:val="28"/>
        </w:rPr>
      </w:pPr>
    </w:p>
    <w:p w14:paraId="2575C228" w14:textId="31A6372C" w:rsidR="00F92929" w:rsidRPr="004432D8" w:rsidRDefault="00F92929" w:rsidP="00DC7B81">
      <w:pPr>
        <w:tabs>
          <w:tab w:val="left" w:pos="2333"/>
        </w:tabs>
        <w:rPr>
          <w:rFonts w:ascii="Times New Roman" w:hAnsi="Times New Roman" w:cs="Times New Roman"/>
          <w:sz w:val="28"/>
          <w:szCs w:val="28"/>
        </w:rPr>
      </w:pPr>
    </w:p>
    <w:p w14:paraId="2973D846" w14:textId="77777777" w:rsidR="00F92929" w:rsidRPr="004432D8" w:rsidRDefault="00F92929" w:rsidP="00DC7B81">
      <w:pPr>
        <w:tabs>
          <w:tab w:val="left" w:pos="2333"/>
        </w:tabs>
        <w:rPr>
          <w:rFonts w:ascii="Times New Roman" w:hAnsi="Times New Roman" w:cs="Times New Roman"/>
          <w:sz w:val="28"/>
          <w:szCs w:val="28"/>
        </w:rPr>
      </w:pPr>
    </w:p>
    <w:sectPr w:rsidR="00F92929" w:rsidRPr="00443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2E"/>
    <w:rsid w:val="000A08F1"/>
    <w:rsid w:val="000D0285"/>
    <w:rsid w:val="000E1BB7"/>
    <w:rsid w:val="00141DA5"/>
    <w:rsid w:val="00143B03"/>
    <w:rsid w:val="001975AA"/>
    <w:rsid w:val="00254531"/>
    <w:rsid w:val="004432D8"/>
    <w:rsid w:val="0044433D"/>
    <w:rsid w:val="006103B6"/>
    <w:rsid w:val="006A6A63"/>
    <w:rsid w:val="007708D5"/>
    <w:rsid w:val="007E13EE"/>
    <w:rsid w:val="008519C7"/>
    <w:rsid w:val="00865230"/>
    <w:rsid w:val="00866739"/>
    <w:rsid w:val="0089594F"/>
    <w:rsid w:val="008A671B"/>
    <w:rsid w:val="009272CD"/>
    <w:rsid w:val="00954AC4"/>
    <w:rsid w:val="009F190B"/>
    <w:rsid w:val="00AF7D1B"/>
    <w:rsid w:val="00B0132E"/>
    <w:rsid w:val="00B07C64"/>
    <w:rsid w:val="00B23769"/>
    <w:rsid w:val="00B5178E"/>
    <w:rsid w:val="00BA02C0"/>
    <w:rsid w:val="00D032D4"/>
    <w:rsid w:val="00D7067F"/>
    <w:rsid w:val="00D84934"/>
    <w:rsid w:val="00DC7B81"/>
    <w:rsid w:val="00DE6CC8"/>
    <w:rsid w:val="00E828BF"/>
    <w:rsid w:val="00F12294"/>
    <w:rsid w:val="00F92929"/>
    <w:rsid w:val="00FA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41DB"/>
  <w15:chartTrackingRefBased/>
  <w15:docId w15:val="{915DCD51-ADDC-4576-A25B-4543AE4C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07C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07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31</cp:revision>
  <dcterms:created xsi:type="dcterms:W3CDTF">2022-11-26T10:38:00Z</dcterms:created>
  <dcterms:modified xsi:type="dcterms:W3CDTF">2022-11-26T15:35:00Z</dcterms:modified>
</cp:coreProperties>
</file>