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597" w:rsidRPr="003B2DDC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33475" cy="5727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УМО</w:t>
      </w: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:rsidR="00F93597" w:rsidRPr="003B2DDC" w:rsidRDefault="00F93597" w:rsidP="00F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44.00.00 Образование и педагогические науки, </w:t>
      </w:r>
    </w:p>
    <w:p w:rsidR="00F93597" w:rsidRPr="003B2DDC" w:rsidRDefault="00F93597" w:rsidP="00F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49.00.00 Физическая культура и спорт</w:t>
      </w:r>
    </w:p>
    <w:p w:rsidR="00F93597" w:rsidRPr="00F93597" w:rsidRDefault="00F93597" w:rsidP="00F93597">
      <w:pPr>
        <w:tabs>
          <w:tab w:val="left" w:pos="0"/>
        </w:tabs>
        <w:spacing w:after="0" w:line="240" w:lineRule="auto"/>
        <w:ind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597" w:rsidRPr="00F93597" w:rsidRDefault="00F93597" w:rsidP="00F93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97">
        <w:rPr>
          <w:rFonts w:ascii="Times New Roman" w:eastAsia="Times New Roman" w:hAnsi="Times New Roman" w:cs="Times New Roman"/>
          <w:b/>
          <w:sz w:val="28"/>
          <w:szCs w:val="28"/>
        </w:rPr>
        <w:t>Содержательная и техническая экспертиза материалов фонда оценочных средств МДК/ дисциплины</w:t>
      </w:r>
    </w:p>
    <w:p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597">
        <w:rPr>
          <w:rFonts w:ascii="Times New Roman" w:eastAsia="Calibri" w:hAnsi="Times New Roman" w:cs="Times New Roman"/>
          <w:b/>
          <w:bCs/>
          <w:sz w:val="28"/>
          <w:szCs w:val="28"/>
        </w:rPr>
        <w:t>___________________________________________________________________</w:t>
      </w:r>
    </w:p>
    <w:p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специальность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:rsidR="00F93597" w:rsidRPr="00F93597" w:rsidRDefault="00F93597" w:rsidP="00F935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F93597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="002C637E">
        <w:rPr>
          <w:rFonts w:ascii="Times New Roman" w:eastAsia="Calibri" w:hAnsi="Times New Roman" w:cs="Times New Roman"/>
          <w:bCs/>
          <w:sz w:val="28"/>
        </w:rPr>
        <w:t xml:space="preserve"> </w:t>
      </w:r>
      <w:proofErr w:type="spellStart"/>
      <w:r w:rsidR="002C637E" w:rsidRPr="002C637E">
        <w:rPr>
          <w:rFonts w:ascii="Times New Roman" w:hAnsi="Times New Roman" w:cs="Times New Roman"/>
          <w:sz w:val="28"/>
          <w:szCs w:val="28"/>
          <w:u w:val="single"/>
        </w:rPr>
        <w:t>Харская</w:t>
      </w:r>
      <w:proofErr w:type="spellEnd"/>
      <w:r w:rsidR="002C637E" w:rsidRPr="002C637E">
        <w:rPr>
          <w:rFonts w:ascii="Times New Roman" w:hAnsi="Times New Roman" w:cs="Times New Roman"/>
          <w:sz w:val="28"/>
          <w:szCs w:val="28"/>
          <w:u w:val="single"/>
        </w:rPr>
        <w:t xml:space="preserve"> Д.А.,</w:t>
      </w:r>
    </w:p>
    <w:p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93597">
        <w:rPr>
          <w:rFonts w:ascii="Times New Roman" w:eastAsia="Calibri" w:hAnsi="Times New Roman" w:cs="Times New Roman"/>
          <w:i/>
          <w:sz w:val="28"/>
          <w:szCs w:val="28"/>
        </w:rPr>
        <w:t>указывается Ф.И.О. разработчика</w:t>
      </w:r>
    </w:p>
    <w:p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1363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24"/>
        <w:gridCol w:w="7943"/>
        <w:gridCol w:w="1418"/>
        <w:gridCol w:w="1534"/>
      </w:tblGrid>
      <w:tr w:rsidR="008E1071" w:rsidRPr="00F93597" w:rsidTr="008E1071">
        <w:trPr>
          <w:tblHeader/>
        </w:trPr>
        <w:tc>
          <w:tcPr>
            <w:tcW w:w="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Cs w:val="24"/>
              </w:rPr>
              <w:t>Экспертная оценка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8E1071" w:rsidRDefault="008E1071" w:rsidP="008E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:rsidR="008E1071" w:rsidRPr="00F93597" w:rsidRDefault="008E1071" w:rsidP="008E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0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(или отсылка, если объем текста велик)</w:t>
            </w:r>
          </w:p>
        </w:tc>
      </w:tr>
      <w:tr w:rsidR="008E1071" w:rsidRPr="00F93597" w:rsidTr="008E1071">
        <w:trPr>
          <w:tblHeader/>
        </w:trPr>
        <w:tc>
          <w:tcPr>
            <w:tcW w:w="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5E53F5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Да, 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оформление комплекта контрольно-измерительных материалов соответствует общим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1. «Пояснительная записка»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 содержит основные нормативные основания для проведения оценочной процедуры в соответствии со специальностью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 соответствует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2.  «Паспорт контрольно-измерительных материалов»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Указаны виды текущего и рубежного контроля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Оценивается один из предложенных показателей в зависимости от его представленности в материалах ФОС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Указаны задания для текущего контроля знаний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Представлены ссылки на методические материалы, содержащие задания для текущего контроля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изучения дисциплины/МДК, соответству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 рабочей программе дисциплины /МДК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умения, выносимые на текущий контроль, находят отражения в заданиях для текущего контроля, представленных в методических материалах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умения, выносимые на рубежный контроль, представлены /отражены в содержании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-ориентированных и тестовых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оценки знаний соответствуют уровню освоения материала в рабочей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формы и условия проведения промежуточной аттестации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время выполнения заданий на промежуточной аттестации 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проверяют содержание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-ориентированного/практического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В критериях оценки отражены все проверяемые на рубежном контроле знания и умения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Задания в тестовой форме удовлетворяют соответствующим требованиям к оформлению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редставлен перечень нормативных документов в соответствии со специальностью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источников для разработки заданий для промежуточной аттестации по дисциплине/МДК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редставлен перечень материалов, оборудования, источников, используемых при проведении промежуточной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сточники оформлены в соответствии с требованиями ГОСТ 7.1.-2008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рекомендуемой основной и дополнительной литературы включает общедоступные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электронные ресурсы актуальны (изданы не более 5 лет назад)</w:t>
            </w:r>
          </w:p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Перечисленные источники соответствуют содержанию программы дисциплины/МДК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3. «Контрольно-измерительные материалы для обучающегося»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оформлены в соответствии с требованиями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раздела отражают знания и умения, выносимые на рубежный контроль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4. «Пакет контрольно-измерительных материалов для преподавателя»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Эталон ответа позволяет осуществить проверку знаний и умений обучающегося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:rsidTr="008E1071"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071" w:rsidRPr="00F93597" w:rsidRDefault="008E1071" w:rsidP="00F935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F93597" w:rsidRDefault="00F93597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39385A" w:rsidRPr="00F93597" w:rsidRDefault="0039385A" w:rsidP="00F9359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  <w:gridCol w:w="685"/>
        <w:gridCol w:w="696"/>
      </w:tblGrid>
      <w:tr w:rsidR="00F93597" w:rsidRPr="00F93597" w:rsidTr="00CC7E3A"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97" w:rsidRPr="00F93597" w:rsidRDefault="00F93597" w:rsidP="00F93597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ИТОГОВОЕ ЗАКЛЮЧЕНИЕ </w:t>
            </w:r>
            <w:r w:rsidRPr="00F9359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(следует выбрать одну из</w:t>
            </w:r>
            <w:bookmarkStart w:id="0" w:name="_GoBack"/>
            <w:bookmarkEnd w:id="0"/>
            <w:r w:rsidRPr="00F93597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трех альтернативных позиций)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F93597" w:rsidRPr="00F93597" w:rsidTr="00CC7E3A"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97" w:rsidRPr="00F93597" w:rsidRDefault="00F93597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Материалы фонда оценочных средств могут быть рекомендованы к утверждению (5</w:t>
            </w:r>
            <w:r w:rsidR="007678F5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-6</w:t>
            </w:r>
            <w:r w:rsidR="007678F5">
              <w:rPr>
                <w:rFonts w:ascii="Times New Roman" w:eastAsia="Calibri" w:hAnsi="Times New Roman" w:cs="Times New Roman"/>
                <w:sz w:val="24"/>
                <w:szCs w:val="28"/>
              </w:rPr>
              <w:t>0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балла)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2C637E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597" w:rsidRPr="00F93597" w:rsidTr="00CC7E3A"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5" w:rsidRDefault="00F93597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Материалы фонда оценочных средств следует рекомендовать к доработке </w:t>
            </w:r>
          </w:p>
          <w:p w:rsidR="00F93597" w:rsidRPr="00F93597" w:rsidRDefault="00F93597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(4</w:t>
            </w:r>
            <w:r w:rsidR="00D56728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– </w:t>
            </w:r>
            <w:r w:rsidR="007678F5">
              <w:rPr>
                <w:rFonts w:ascii="Times New Roman" w:eastAsia="Calibri" w:hAnsi="Times New Roman" w:cs="Times New Roman"/>
                <w:sz w:val="24"/>
                <w:szCs w:val="28"/>
              </w:rPr>
              <w:t>49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балла)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93597" w:rsidRPr="00F93597" w:rsidTr="00CC7E3A"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B5" w:rsidRDefault="00F93597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Материалы фонда оценочных средств следует рекомендовать к отклонению</w:t>
            </w:r>
          </w:p>
          <w:p w:rsidR="00F93597" w:rsidRPr="00F93597" w:rsidRDefault="00F93597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(4</w:t>
            </w:r>
            <w:r w:rsidR="00D56728">
              <w:rPr>
                <w:rFonts w:ascii="Times New Roman" w:eastAsia="Calibri" w:hAnsi="Times New Roman" w:cs="Times New Roman"/>
                <w:sz w:val="24"/>
                <w:szCs w:val="28"/>
              </w:rPr>
              <w:t>2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балл</w:t>
            </w:r>
            <w:r w:rsidR="007678F5">
              <w:rPr>
                <w:rFonts w:ascii="Times New Roman" w:eastAsia="Calibri" w:hAnsi="Times New Roman" w:cs="Times New Roman"/>
                <w:sz w:val="24"/>
                <w:szCs w:val="28"/>
              </w:rPr>
              <w:t>а и менее</w:t>
            </w:r>
            <w:r w:rsidRPr="00F93597">
              <w:rPr>
                <w:rFonts w:ascii="Times New Roman" w:eastAsia="Calibri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597" w:rsidRPr="00F93597" w:rsidRDefault="00F9359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56728" w:rsidRDefault="00D56728" w:rsidP="00F935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3597" w:rsidRPr="00F93597" w:rsidRDefault="00F93597" w:rsidP="00F9359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Замечания и рекомендации эксперта по доработке: </w:t>
      </w:r>
    </w:p>
    <w:p w:rsidR="00F93597" w:rsidRPr="00F93597" w:rsidRDefault="00D56728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____________________________________________________________________________________________________________________________________________________________________________</w:t>
      </w:r>
    </w:p>
    <w:p w:rsidR="00F93597" w:rsidRPr="00F93597" w:rsidRDefault="00F93597" w:rsidP="00F9359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93597" w:rsidRPr="00F93597" w:rsidRDefault="00F93597" w:rsidP="00F9359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93597" w:rsidRPr="00F93597" w:rsidRDefault="00F93597" w:rsidP="00D56728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3597">
        <w:rPr>
          <w:rFonts w:ascii="Times New Roman" w:eastAsia="Calibri" w:hAnsi="Times New Roman" w:cs="Times New Roman"/>
          <w:sz w:val="28"/>
          <w:szCs w:val="28"/>
        </w:rPr>
        <w:t xml:space="preserve">Эксперт </w:t>
      </w:r>
      <w:r w:rsidR="002C637E" w:rsidRPr="002C637E">
        <w:rPr>
          <w:rFonts w:ascii="Times New Roman" w:eastAsia="Calibri" w:hAnsi="Times New Roman" w:cs="Times New Roman"/>
          <w:sz w:val="28"/>
          <w:szCs w:val="28"/>
          <w:u w:val="single"/>
        </w:rPr>
        <w:t>Фазылова Ю.Ю.</w:t>
      </w:r>
      <w:r w:rsidRPr="002C637E"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 w:rsidRPr="00F93597">
        <w:rPr>
          <w:rFonts w:ascii="Times New Roman" w:eastAsia="Calibri" w:hAnsi="Times New Roman" w:cs="Times New Roman"/>
          <w:sz w:val="28"/>
          <w:szCs w:val="28"/>
        </w:rPr>
        <w:t>Ф.И.О.</w:t>
      </w:r>
    </w:p>
    <w:p w:rsidR="00AC38EE" w:rsidRDefault="00AC38EE"/>
    <w:sectPr w:rsidR="00AC38EE" w:rsidSect="00F9359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742F"/>
    <w:multiLevelType w:val="hybridMultilevel"/>
    <w:tmpl w:val="5CC68CDA"/>
    <w:lvl w:ilvl="0" w:tplc="1CFC70F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D0"/>
    <w:rsid w:val="000B5082"/>
    <w:rsid w:val="002C637E"/>
    <w:rsid w:val="0039385A"/>
    <w:rsid w:val="005A10FF"/>
    <w:rsid w:val="005E53F5"/>
    <w:rsid w:val="00632DEE"/>
    <w:rsid w:val="007678F5"/>
    <w:rsid w:val="008E1071"/>
    <w:rsid w:val="00930A42"/>
    <w:rsid w:val="009940D0"/>
    <w:rsid w:val="00AC38EE"/>
    <w:rsid w:val="00AF6CA5"/>
    <w:rsid w:val="00B7096C"/>
    <w:rsid w:val="00C164B5"/>
    <w:rsid w:val="00D56728"/>
    <w:rsid w:val="00D6611A"/>
    <w:rsid w:val="00F93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D7B60-8B15-4AB8-B285-CCA5D827E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3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2022-03-15T10:01:00Z</dcterms:created>
  <dcterms:modified xsi:type="dcterms:W3CDTF">2022-03-21T10:22:00Z</dcterms:modified>
</cp:coreProperties>
</file>