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9C" w:rsidRDefault="004C639C" w:rsidP="00DE4A0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63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«Вопросы подготовки, организации и проведения демострационного экзамена в ПОО»</w:t>
      </w:r>
    </w:p>
    <w:p w:rsidR="00DE4A00" w:rsidRDefault="00DE4A00" w:rsidP="00DE4A0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DE4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современных рыночных условиях развития экономики, когда конкурентоспособность и востребованность квалифицированных рабочих и специалистов во многом зависит от их способностей гибко адаптироваться к изменениям требований рынка труда, возможностей оперативно осваивать новые профили трудовой деятельности, а нередко и профессию, на первый план выходит задача формирования у студентов профессиональной компетентности. Которая включает в себя помимо профессионализма, технологической подготовленности, умения в широком его понимании, такие качества личности, как самостоятельность, способность принимать ответственные решения, творческий подход к любому делу, профессиональная мобильность.</w:t>
      </w:r>
    </w:p>
    <w:p w:rsidR="00DE4A00" w:rsidRPr="00DE4A00" w:rsidRDefault="00DE4A00" w:rsidP="00DE4A0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это поставило перед учебными заведениями профобразования новые задачи по повышению качества и эффективности обучения, воспитания и развития будущих квалифицированных рабочих и специалистов. Их решение возможно при условии высокого уровня педагогических кадров, высокого уровня постановки образовательного процесса, прежде всего производственного обучения, в ходе которого формируются профессиональные умения и навыки обучающихся. В связи с этим у профессиональной образовательной организации появилась большая ответственность за подготовку профессиональных кадров, что в свою очередь требует от педагогов разносторонней педагогической эрудиции, глубоких познаний в области научных основ учебного процесса, организации и методики обучения, воспитания и развития обучающихся, высокого уровня профессионального и педагогического мастерства.</w:t>
      </w:r>
    </w:p>
    <w:p w:rsidR="00DE4A00" w:rsidRPr="00DE4A00" w:rsidRDefault="00DE4A00" w:rsidP="00DE4A0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Президентом Российской Федерации дано поручение, направленное на развитие системы подготовки рабочих кадров: «К 2020 году как минимум в половине колледжей России подготовка по 50 наиболее востребованным и перспективным рабочим профессиям должна вестись в соответствии с лучшими мировыми стандартами и передовыми технологиями</w:t>
      </w:r>
    </w:p>
    <w:p w:rsidR="00DE4A00" w:rsidRDefault="00DE4A00" w:rsidP="00DE4A0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Демонстрационный экзамен – это форма оценки соответствия уровня знаний, умений, навыков студентов и выпускников, осваивающих программы подготовки квалифицированных рабочих, служащих, специалистов среднего звена, позволяющих вести профессиональную деятельность в определенной сфере и (или) выполнять работу по конкретным профессии или специальности в соответствии со стандартами Ворлдскиллс.  </w:t>
      </w:r>
    </w:p>
    <w:p w:rsidR="00DE4A00" w:rsidRPr="00DE4A00" w:rsidRDefault="00DE4A00" w:rsidP="00DE4A0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Демонстрационный   экзамен   это   оценка   результатов обучения, описанных в формате компетенций.  При компетентностнoм подходе главным </w:t>
      </w:r>
      <w:r w:rsidRPr="00DE4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 образовательном процессе является создание ситуаций, которые дадут толчок к формированию общих или профессиональных компетенций.</w:t>
      </w:r>
    </w:p>
    <w:p w:rsidR="00DE4A00" w:rsidRPr="00DE4A00" w:rsidRDefault="00DE4A00" w:rsidP="00DE4A00">
      <w:pPr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E4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Подготовка студентов к демонстрационному экзамену является всей системой их обучения в образовательном учреждении. Следовательно, перед педагогами возникает множество вопросов: как готовить, какие требования предъявлять, какие системы оценивания внедрять, какие методы применять для качественной подготовки специалистов. Демонстрационный экзамен для студентов – это проверка их знаний и умений, уровня владения общими и профессиональными компетенциями, для педагогов – ответы на вопросы, выработка новых идей и направлений работы. </w:t>
      </w:r>
    </w:p>
    <w:p w:rsidR="00410113" w:rsidRPr="00DE4A00" w:rsidRDefault="00410113" w:rsidP="00DE4A0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E4A00">
        <w:rPr>
          <w:color w:val="212529"/>
          <w:sz w:val="28"/>
          <w:szCs w:val="28"/>
        </w:rPr>
        <w:t>Проведение демонстрационного экзамена осуществляется при наличии:</w:t>
      </w:r>
    </w:p>
    <w:p w:rsidR="00410113" w:rsidRPr="00DE4A00" w:rsidRDefault="00410113" w:rsidP="00DE4A00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E4A00">
        <w:rPr>
          <w:color w:val="212529"/>
          <w:sz w:val="28"/>
          <w:szCs w:val="28"/>
        </w:rPr>
        <w:t>Комплектов оценочных документов (КОД) и заданий, разработанных Агентством на сайте “Единая система актуальных требований” (ЕСАТ);</w:t>
      </w:r>
    </w:p>
    <w:p w:rsidR="00410113" w:rsidRPr="00DE4A00" w:rsidRDefault="00410113" w:rsidP="00DE4A00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E4A00">
        <w:rPr>
          <w:color w:val="212529"/>
          <w:sz w:val="28"/>
          <w:szCs w:val="28"/>
        </w:rPr>
        <w:t>Центра проведения демонстрационного экзамена (ЦПДЭ), представляющего собой аккредитованную площадку, материально-техническое оснащение которой соответствует требованиям Агентства;</w:t>
      </w:r>
    </w:p>
    <w:p w:rsidR="00410113" w:rsidRPr="00DE4A00" w:rsidRDefault="00410113" w:rsidP="00DE4A00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E4A00">
        <w:rPr>
          <w:color w:val="212529"/>
          <w:sz w:val="28"/>
          <w:szCs w:val="28"/>
        </w:rPr>
        <w:t>Главного эксперта и линейных экспертов (экспертов), владеющих методикой и осуществляющих оценку выполнения заданий демонстрационного экзамена;</w:t>
      </w:r>
    </w:p>
    <w:p w:rsidR="00410113" w:rsidRPr="00DE4A00" w:rsidRDefault="00410113" w:rsidP="00DE4A00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E4A00">
        <w:rPr>
          <w:color w:val="212529"/>
          <w:sz w:val="28"/>
          <w:szCs w:val="28"/>
        </w:rPr>
        <w:t>Участников (обучающиеся студенты из одной учебной группы).</w:t>
      </w:r>
    </w:p>
    <w:p w:rsidR="00DE4A00" w:rsidRPr="00DE4A00" w:rsidRDefault="00DE4A00" w:rsidP="00DE4A00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Получается</w:t>
      </w:r>
      <w:r w:rsidRPr="00DE4A00">
        <w:rPr>
          <w:color w:val="212529"/>
          <w:sz w:val="28"/>
          <w:szCs w:val="28"/>
        </w:rPr>
        <w:t>, что проведение демонстрационного экзамена эффективно для всех участников образовательного процесса. Такой вид экзамена повышает мотивацию в связи с изменением организационных подходов к обучению: происходит практически самостоятельное обучение на рабочем месте, под руководством квалифицированных специалистов. Важно то, что сотрудничество с профессионалами помогает преподавателям и самому учебному заведению в целом более точно представлять себе требования, предъявляемые к программе обучения. Выпускник не просто сдаёт выпускной экзамен, но и подтверждает квалификацию в соответствии с международными стандартами. Ведь тот, кто сдаёт экзамен успешно, получает соответствующий сертификат. Это не просто бумага, а определенная предметная ценность, которую можно предъявлять во время собеседования при трудоустройстве. Есть плюсы и для самого образовательного учреждения – он может более объективно оценить качество своих программ и материально-техническую базу. Работодатели, приходящие на экзамен, могут присмотреться к своим потенциальным сотрудникам непосредственно во время их профессиональной деятельности.</w:t>
      </w:r>
    </w:p>
    <w:p w:rsidR="00410113" w:rsidRDefault="00410113" w:rsidP="00410113"/>
    <w:sectPr w:rsidR="0041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D0252"/>
    <w:multiLevelType w:val="multilevel"/>
    <w:tmpl w:val="86A6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11197"/>
    <w:multiLevelType w:val="multilevel"/>
    <w:tmpl w:val="1674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13"/>
    <w:rsid w:val="004056D5"/>
    <w:rsid w:val="00410113"/>
    <w:rsid w:val="004C639C"/>
    <w:rsid w:val="004F21CB"/>
    <w:rsid w:val="00D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FFFC"/>
  <w15:chartTrackingRefBased/>
  <w15:docId w15:val="{D189AFE2-0744-4195-8292-1F2E69B1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01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4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Косоурова</dc:creator>
  <cp:keywords/>
  <dc:description/>
  <cp:lastModifiedBy>Елена А. Косоурова</cp:lastModifiedBy>
  <cp:revision>2</cp:revision>
  <cp:lastPrinted>2022-11-29T07:39:00Z</cp:lastPrinted>
  <dcterms:created xsi:type="dcterms:W3CDTF">2022-11-29T07:18:00Z</dcterms:created>
  <dcterms:modified xsi:type="dcterms:W3CDTF">2022-12-14T06:43:00Z</dcterms:modified>
</cp:coreProperties>
</file>