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F2" w:rsidRDefault="00476D69" w:rsidP="00476D69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-271780</wp:posOffset>
            </wp:positionV>
            <wp:extent cx="1334135" cy="1000760"/>
            <wp:effectExtent l="0" t="0" r="0" b="0"/>
            <wp:wrapNone/>
            <wp:docPr id="2" name="Рисунок 2" descr="https://bankir.ru/website/static/files/11/10342-samara-obla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bankir.ru/website/static/files/11/10342-samara-obla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3F2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-197485</wp:posOffset>
            </wp:positionV>
            <wp:extent cx="1630680" cy="5708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2423F2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2423F2" w:rsidRDefault="00476D69" w:rsidP="0047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2423F2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2423F2" w:rsidRDefault="00476D69" w:rsidP="0047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2423F2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2423F2" w:rsidRDefault="002423F2" w:rsidP="002423F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2423F2" w:rsidRDefault="002423F2" w:rsidP="00A414DD">
      <w:pPr>
        <w:spacing w:after="0" w:line="240" w:lineRule="auto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</w:p>
    <w:p w:rsidR="002423F2" w:rsidRDefault="002423F2" w:rsidP="00A414DD">
      <w:pPr>
        <w:spacing w:after="0" w:line="240" w:lineRule="auto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</w:p>
    <w:p w:rsidR="002423F2" w:rsidRDefault="002423F2" w:rsidP="00A414DD">
      <w:pPr>
        <w:spacing w:after="0" w:line="240" w:lineRule="auto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</w:p>
    <w:p w:rsidR="00A41BA7" w:rsidRPr="00C93622" w:rsidRDefault="00C93622" w:rsidP="00E116E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 и одобрен</w:t>
      </w:r>
    </w:p>
    <w:p w:rsidR="00E116E0" w:rsidRDefault="004D1BAA" w:rsidP="00E116E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41BA7" w:rsidRPr="00C93622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41BA7" w:rsidRPr="00C93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E0" w:rsidRDefault="00A41BA7" w:rsidP="00E116E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C93622">
        <w:rPr>
          <w:rFonts w:ascii="Times New Roman" w:hAnsi="Times New Roman" w:cs="Times New Roman"/>
          <w:sz w:val="28"/>
          <w:szCs w:val="28"/>
        </w:rPr>
        <w:t>учебно-методического</w:t>
      </w:r>
    </w:p>
    <w:p w:rsidR="00A41BA7" w:rsidRDefault="00A41BA7" w:rsidP="00E116E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C93622">
        <w:rPr>
          <w:rFonts w:ascii="Times New Roman" w:hAnsi="Times New Roman" w:cs="Times New Roman"/>
          <w:sz w:val="28"/>
          <w:szCs w:val="28"/>
        </w:rPr>
        <w:t>объединения</w:t>
      </w:r>
    </w:p>
    <w:p w:rsidR="00A41BA7" w:rsidRPr="004D1BAA" w:rsidRDefault="0087397A" w:rsidP="0087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E116E0">
        <w:rPr>
          <w:rFonts w:ascii="Times New Roman" w:hAnsi="Times New Roman" w:cs="Times New Roman"/>
          <w:sz w:val="28"/>
          <w:szCs w:val="28"/>
        </w:rPr>
        <w:t>п</w:t>
      </w:r>
      <w:r w:rsidR="004D1BAA">
        <w:rPr>
          <w:rFonts w:ascii="Times New Roman" w:hAnsi="Times New Roman" w:cs="Times New Roman"/>
          <w:sz w:val="28"/>
          <w:szCs w:val="28"/>
        </w:rPr>
        <w:t>ротокол №</w:t>
      </w:r>
      <w:r w:rsidR="00D95DB9">
        <w:rPr>
          <w:rFonts w:ascii="Times New Roman" w:hAnsi="Times New Roman" w:cs="Times New Roman"/>
          <w:sz w:val="28"/>
          <w:szCs w:val="28"/>
        </w:rPr>
        <w:t>4</w:t>
      </w:r>
      <w:r w:rsidR="00DB2BCB">
        <w:rPr>
          <w:rFonts w:ascii="Times New Roman" w:hAnsi="Times New Roman" w:cs="Times New Roman"/>
          <w:sz w:val="28"/>
          <w:szCs w:val="28"/>
        </w:rPr>
        <w:t xml:space="preserve"> </w:t>
      </w:r>
      <w:r w:rsidR="002D7F21">
        <w:rPr>
          <w:rFonts w:ascii="Times New Roman" w:hAnsi="Times New Roman" w:cs="Times New Roman"/>
          <w:sz w:val="28"/>
          <w:szCs w:val="28"/>
        </w:rPr>
        <w:t>от</w:t>
      </w:r>
      <w:r w:rsidR="00DB2BCB">
        <w:rPr>
          <w:rFonts w:ascii="Times New Roman" w:hAnsi="Times New Roman" w:cs="Times New Roman"/>
          <w:sz w:val="28"/>
          <w:szCs w:val="28"/>
        </w:rPr>
        <w:t xml:space="preserve"> </w:t>
      </w:r>
      <w:r w:rsidR="00787439" w:rsidRPr="004D1BAA">
        <w:rPr>
          <w:rFonts w:ascii="Times New Roman" w:hAnsi="Times New Roman" w:cs="Times New Roman"/>
          <w:sz w:val="28"/>
          <w:szCs w:val="28"/>
        </w:rPr>
        <w:t>«</w:t>
      </w:r>
      <w:r w:rsidR="00E3666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2BCB">
        <w:rPr>
          <w:rFonts w:ascii="Times New Roman" w:hAnsi="Times New Roman" w:cs="Times New Roman"/>
          <w:sz w:val="28"/>
          <w:szCs w:val="28"/>
        </w:rPr>
        <w:t xml:space="preserve"> </w:t>
      </w:r>
      <w:r w:rsidR="00476D69">
        <w:rPr>
          <w:rFonts w:ascii="Times New Roman" w:hAnsi="Times New Roman" w:cs="Times New Roman"/>
          <w:sz w:val="28"/>
          <w:szCs w:val="28"/>
          <w:u w:val="single"/>
        </w:rPr>
        <w:t>декабр</w:t>
      </w:r>
      <w:r w:rsidR="00FA075E" w:rsidRPr="00FA075E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FA075E">
        <w:rPr>
          <w:rFonts w:ascii="Times New Roman" w:hAnsi="Times New Roman" w:cs="Times New Roman"/>
          <w:sz w:val="28"/>
          <w:szCs w:val="28"/>
        </w:rPr>
        <w:t xml:space="preserve"> </w:t>
      </w:r>
      <w:r w:rsidR="00E3666E">
        <w:rPr>
          <w:rFonts w:ascii="Times New Roman" w:hAnsi="Times New Roman" w:cs="Times New Roman"/>
          <w:sz w:val="28"/>
          <w:szCs w:val="28"/>
        </w:rPr>
        <w:t>2020</w:t>
      </w:r>
      <w:r w:rsidR="00A41BA7" w:rsidRPr="004D1B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1BA7" w:rsidRDefault="00A41BA7" w:rsidP="004D1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2D7F21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</w:t>
      </w:r>
      <w:r w:rsidR="00A41BA7" w:rsidRPr="00F85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D69">
        <w:rPr>
          <w:rFonts w:ascii="Times New Roman" w:hAnsi="Times New Roman" w:cs="Times New Roman"/>
          <w:b/>
          <w:sz w:val="28"/>
          <w:szCs w:val="28"/>
        </w:rPr>
        <w:t>итогам деятельности</w:t>
      </w:r>
    </w:p>
    <w:p w:rsidR="007B70C5" w:rsidRDefault="00A41BA7" w:rsidP="007B70C5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  <w:r w:rsidRPr="00F8597D">
        <w:rPr>
          <w:rStyle w:val="2"/>
          <w:rFonts w:eastAsiaTheme="minorHAnsi"/>
          <w:sz w:val="28"/>
          <w:szCs w:val="28"/>
        </w:rPr>
        <w:t xml:space="preserve">учебно-методического объединения </w:t>
      </w:r>
      <w:r w:rsidR="007B70C5" w:rsidRPr="00F8597D">
        <w:rPr>
          <w:rStyle w:val="2"/>
          <w:rFonts w:eastAsiaTheme="minorHAnsi"/>
          <w:sz w:val="28"/>
          <w:szCs w:val="28"/>
        </w:rPr>
        <w:t xml:space="preserve">в системе СПО Самарской области </w:t>
      </w: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  <w:r w:rsidRPr="00F8597D">
        <w:rPr>
          <w:rStyle w:val="2"/>
          <w:rFonts w:eastAsiaTheme="minorHAnsi"/>
          <w:sz w:val="28"/>
          <w:szCs w:val="28"/>
        </w:rPr>
        <w:t xml:space="preserve">по укрупненным группам специальностей </w:t>
      </w:r>
      <w:r w:rsidR="002423F2" w:rsidRPr="00F8597D">
        <w:rPr>
          <w:rStyle w:val="2"/>
          <w:rFonts w:eastAsiaTheme="minorHAnsi"/>
          <w:sz w:val="28"/>
          <w:szCs w:val="28"/>
        </w:rPr>
        <w:t xml:space="preserve">и направлений </w:t>
      </w:r>
      <w:r w:rsidR="002423F2">
        <w:rPr>
          <w:rStyle w:val="2"/>
          <w:rFonts w:eastAsiaTheme="minorHAnsi"/>
          <w:sz w:val="28"/>
          <w:szCs w:val="28"/>
        </w:rPr>
        <w:t>подготовки</w:t>
      </w:r>
    </w:p>
    <w:p w:rsidR="007B39C7" w:rsidRPr="002D7F21" w:rsidRDefault="002D7F21" w:rsidP="007B39C7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  <w:r w:rsidRPr="002D7F21">
        <w:rPr>
          <w:rStyle w:val="2"/>
          <w:rFonts w:eastAsiaTheme="minorHAnsi"/>
          <w:sz w:val="28"/>
          <w:szCs w:val="28"/>
        </w:rPr>
        <w:t>19.00.00 Промышленная экология и биотехнологии</w:t>
      </w:r>
      <w:r w:rsidR="007B39C7" w:rsidRPr="002D7F21">
        <w:rPr>
          <w:rStyle w:val="2"/>
          <w:rFonts w:eastAsiaTheme="minorHAnsi"/>
          <w:sz w:val="28"/>
          <w:szCs w:val="28"/>
        </w:rPr>
        <w:t xml:space="preserve"> </w:t>
      </w:r>
    </w:p>
    <w:p w:rsidR="007B39C7" w:rsidRPr="002D7F21" w:rsidRDefault="002D7F21" w:rsidP="007B39C7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  <w:r w:rsidRPr="002D7F21">
        <w:rPr>
          <w:rStyle w:val="2"/>
          <w:rFonts w:eastAsiaTheme="minorHAnsi"/>
          <w:sz w:val="28"/>
          <w:szCs w:val="28"/>
        </w:rPr>
        <w:t>29</w:t>
      </w:r>
      <w:r w:rsidR="007B39C7" w:rsidRPr="002D7F21">
        <w:rPr>
          <w:rStyle w:val="2"/>
          <w:rFonts w:eastAsiaTheme="minorHAnsi"/>
          <w:sz w:val="28"/>
          <w:szCs w:val="28"/>
        </w:rPr>
        <w:t>.0</w:t>
      </w:r>
      <w:r w:rsidRPr="002D7F21">
        <w:rPr>
          <w:rStyle w:val="2"/>
          <w:rFonts w:eastAsiaTheme="minorHAnsi"/>
          <w:sz w:val="28"/>
          <w:szCs w:val="28"/>
        </w:rPr>
        <w:t>0.00 Технология легкой промышленности</w:t>
      </w:r>
    </w:p>
    <w:p w:rsidR="002D7F21" w:rsidRDefault="002D7F21" w:rsidP="007B39C7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42.00.00 Средства массовой информации и информационно-библиотечное дело</w:t>
      </w:r>
    </w:p>
    <w:p w:rsidR="002D7F21" w:rsidRPr="007B39C7" w:rsidRDefault="002D7F21" w:rsidP="007B39C7">
      <w:pPr>
        <w:spacing w:after="0" w:line="240" w:lineRule="auto"/>
        <w:jc w:val="center"/>
        <w:rPr>
          <w:rStyle w:val="2"/>
          <w:rFonts w:eastAsiaTheme="minorHAnsi"/>
          <w:b w:val="0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43.00.00 Сервис и туризм</w:t>
      </w: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476D69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з</w:t>
      </w:r>
      <w:r w:rsidR="00A41BA7" w:rsidRPr="00F8597D">
        <w:rPr>
          <w:rStyle w:val="2"/>
          <w:rFonts w:eastAsiaTheme="minorHAnsi"/>
          <w:sz w:val="28"/>
          <w:szCs w:val="28"/>
        </w:rPr>
        <w:t>а 20</w:t>
      </w:r>
      <w:r w:rsidR="00E3666E">
        <w:rPr>
          <w:rStyle w:val="2"/>
          <w:rFonts w:eastAsiaTheme="minorHAnsi"/>
          <w:sz w:val="28"/>
          <w:szCs w:val="28"/>
        </w:rPr>
        <w:t>20</w:t>
      </w:r>
      <w:r w:rsidR="00A41BA7" w:rsidRPr="00F8597D">
        <w:rPr>
          <w:rStyle w:val="2"/>
          <w:rFonts w:eastAsiaTheme="minorHAnsi"/>
          <w:sz w:val="28"/>
          <w:szCs w:val="28"/>
        </w:rPr>
        <w:t xml:space="preserve"> год</w:t>
      </w: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834493" w:rsidRDefault="00834493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  <w:r>
        <w:rPr>
          <w:rStyle w:val="2"/>
          <w:rFonts w:eastAsiaTheme="minorHAnsi"/>
          <w:bCs w:val="0"/>
          <w:sz w:val="28"/>
          <w:szCs w:val="28"/>
        </w:rPr>
        <w:br w:type="page"/>
      </w:r>
    </w:p>
    <w:p w:rsidR="00B85F10" w:rsidRDefault="00834493" w:rsidP="00B85F10">
      <w:pPr>
        <w:pStyle w:val="a4"/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Направления, по которым велась работа УМО, (содержание и основные результаты) </w:t>
      </w:r>
    </w:p>
    <w:p w:rsidR="00AF6C1B" w:rsidRPr="002735B6" w:rsidRDefault="00AF6C1B" w:rsidP="00AF6C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7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735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направление</w:t>
      </w:r>
    </w:p>
    <w:p w:rsidR="00AF6C1B" w:rsidRPr="002735B6" w:rsidRDefault="00AF6C1B" w:rsidP="00AF6C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B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735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учебно-методического сопровождения разработки и реализации образовательных программ</w:t>
      </w:r>
    </w:p>
    <w:p w:rsidR="00AF6C1B" w:rsidRPr="002735B6" w:rsidRDefault="00AF6C1B" w:rsidP="00AF6C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B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735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разработки и проведения экспертизы программно-методических материалов</w:t>
      </w:r>
    </w:p>
    <w:p w:rsidR="00AF6C1B" w:rsidRPr="002735B6" w:rsidRDefault="00AF6C1B" w:rsidP="00AF6C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B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735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форм</w:t>
      </w:r>
      <w:r w:rsidR="003D5726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работы по сетевому взаимодействию между ПОО</w:t>
      </w:r>
    </w:p>
    <w:p w:rsidR="00AF6C1B" w:rsidRPr="002735B6" w:rsidRDefault="00AF6C1B" w:rsidP="00AF6C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5B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735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Индивидуальное консультирование </w:t>
      </w:r>
    </w:p>
    <w:p w:rsidR="00AF6C1B" w:rsidRDefault="00AF6C1B" w:rsidP="00AF6C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F6C1B" w:rsidRPr="002735B6" w:rsidRDefault="00DB2BCB" w:rsidP="00AF6C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6C1B" w:rsidRPr="00B85F10" w:rsidRDefault="00AF6C1B" w:rsidP="00B85F10">
      <w:pPr>
        <w:pStyle w:val="a4"/>
        <w:spacing w:after="0" w:line="360" w:lineRule="auto"/>
        <w:ind w:left="786"/>
        <w:jc w:val="both"/>
        <w:rPr>
          <w:rFonts w:ascii="Times New Roman" w:hAnsi="Times New Roman"/>
          <w:bCs/>
          <w:color w:val="000000"/>
          <w:spacing w:val="3"/>
          <w:sz w:val="28"/>
          <w:szCs w:val="28"/>
          <w:lang w:eastAsia="ru-RU" w:bidi="ru-RU"/>
        </w:rPr>
      </w:pPr>
      <w:r w:rsidRPr="00AF6C1B">
        <w:rPr>
          <w:rFonts w:ascii="Times New Roman" w:hAnsi="Times New Roman"/>
          <w:bCs/>
          <w:color w:val="000000"/>
          <w:spacing w:val="3"/>
          <w:sz w:val="28"/>
          <w:szCs w:val="28"/>
          <w:lang w:eastAsia="ru-RU" w:bidi="ru-RU"/>
        </w:rPr>
        <w:t>Обеспечение учебно-методического сопровождения разработки и реализации образовательных программ</w:t>
      </w:r>
    </w:p>
    <w:p w:rsidR="00B85F10" w:rsidRDefault="00B85F10" w:rsidP="009F242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Cs/>
          <w:color w:val="000000"/>
          <w:spacing w:val="3"/>
          <w:sz w:val="28"/>
          <w:szCs w:val="28"/>
          <w:lang w:eastAsia="ru-RU" w:bidi="ru-RU"/>
        </w:rPr>
      </w:pPr>
      <w:r w:rsidRPr="003C20E8">
        <w:rPr>
          <w:rFonts w:ascii="Times New Roman" w:hAnsi="Times New Roman"/>
          <w:bCs/>
          <w:color w:val="000000"/>
          <w:spacing w:val="3"/>
          <w:sz w:val="28"/>
          <w:szCs w:val="28"/>
          <w:lang w:eastAsia="ru-RU" w:bidi="ru-RU"/>
        </w:rPr>
        <w:t xml:space="preserve">Корректировка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утвержденных приказом министерства образования и науки Самарской области </w:t>
      </w:r>
      <w:r w:rsidR="002E4DA4">
        <w:rPr>
          <w:rFonts w:ascii="Times New Roman" w:hAnsi="Times New Roman"/>
          <w:bCs/>
          <w:color w:val="000000"/>
          <w:spacing w:val="3"/>
          <w:sz w:val="28"/>
          <w:szCs w:val="28"/>
          <w:lang w:eastAsia="ru-RU" w:bidi="ru-RU"/>
        </w:rPr>
        <w:t>от 3 июля 2013 г. № 283-од, в том числе</w:t>
      </w:r>
      <w:r w:rsidRPr="003C20E8">
        <w:rPr>
          <w:rFonts w:ascii="Times New Roman" w:hAnsi="Times New Roman"/>
          <w:bCs/>
          <w:color w:val="000000"/>
          <w:spacing w:val="3"/>
          <w:sz w:val="28"/>
          <w:szCs w:val="28"/>
          <w:lang w:eastAsia="ru-RU" w:bidi="ru-RU"/>
        </w:rPr>
        <w:t xml:space="preserve"> по про</w:t>
      </w:r>
      <w:r w:rsidR="002E4DA4">
        <w:rPr>
          <w:rFonts w:ascii="Times New Roman" w:hAnsi="Times New Roman"/>
          <w:bCs/>
          <w:color w:val="000000"/>
          <w:spacing w:val="3"/>
          <w:sz w:val="28"/>
          <w:szCs w:val="28"/>
          <w:lang w:eastAsia="ru-RU" w:bidi="ru-RU"/>
        </w:rPr>
        <w:t xml:space="preserve">фессиям и специальностям ТОП-50, в соответствии с требованиями </w:t>
      </w:r>
      <w:r w:rsidR="002E4DA4">
        <w:rPr>
          <w:rFonts w:ascii="Times New Roman" w:hAnsi="Times New Roman"/>
          <w:bCs/>
          <w:color w:val="000000"/>
          <w:spacing w:val="3"/>
          <w:sz w:val="28"/>
          <w:szCs w:val="28"/>
          <w:lang w:val="en-US" w:eastAsia="ru-RU" w:bidi="ru-RU"/>
        </w:rPr>
        <w:t>WS</w:t>
      </w:r>
      <w:r w:rsidR="002E4DA4">
        <w:rPr>
          <w:rFonts w:ascii="Times New Roman" w:hAnsi="Times New Roman"/>
          <w:bCs/>
          <w:color w:val="000000"/>
          <w:spacing w:val="3"/>
          <w:sz w:val="28"/>
          <w:szCs w:val="28"/>
          <w:lang w:eastAsia="ru-RU" w:bidi="ru-RU"/>
        </w:rPr>
        <w:t>.</w:t>
      </w:r>
      <w:r w:rsidR="002B131B">
        <w:rPr>
          <w:rFonts w:ascii="Times New Roman" w:hAnsi="Times New Roman"/>
          <w:bCs/>
          <w:color w:val="000000"/>
          <w:spacing w:val="3"/>
          <w:sz w:val="28"/>
          <w:szCs w:val="28"/>
          <w:lang w:eastAsia="ru-RU" w:bidi="ru-RU"/>
        </w:rPr>
        <w:t xml:space="preserve"> </w:t>
      </w:r>
      <w:r w:rsidR="009F242F" w:rsidRPr="009F242F">
        <w:rPr>
          <w:rFonts w:ascii="Times New Roman" w:hAnsi="Times New Roman"/>
          <w:bCs/>
          <w:color w:val="000000"/>
          <w:spacing w:val="3"/>
          <w:sz w:val="28"/>
          <w:szCs w:val="28"/>
          <w:lang w:eastAsia="ru-RU" w:bidi="ru-RU"/>
        </w:rPr>
        <w:t>Были скорректированы нормы расходов по специальностям: 43.02.08 Сервис домашнего и коммунального хозяйства; 19.02.10 Технология продукции общественного питания; 29.02.04 Конструирование, моделирование и технология швейных изделий, 43.02.15 Поварское и кондитерское дело</w:t>
      </w:r>
    </w:p>
    <w:p w:rsidR="00B85F10" w:rsidRPr="003C20E8" w:rsidRDefault="00B85F10" w:rsidP="00F66623">
      <w:pPr>
        <w:pStyle w:val="a4"/>
        <w:numPr>
          <w:ilvl w:val="0"/>
          <w:numId w:val="3"/>
        </w:numPr>
        <w:spacing w:after="0" w:line="360" w:lineRule="auto"/>
        <w:ind w:left="786"/>
        <w:jc w:val="both"/>
        <w:rPr>
          <w:rFonts w:ascii="Times New Roman" w:hAnsi="Times New Roman"/>
          <w:bCs/>
          <w:color w:val="000000"/>
          <w:spacing w:val="3"/>
          <w:sz w:val="28"/>
          <w:szCs w:val="28"/>
          <w:lang w:eastAsia="ru-RU" w:bidi="ru-RU"/>
        </w:rPr>
      </w:pPr>
      <w:r w:rsidRPr="003C2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Обсуждение </w:t>
      </w:r>
      <w:r w:rsidR="00DB2B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утверждение </w:t>
      </w:r>
      <w:r w:rsidRPr="003C2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фондов оценочных средств регионального этапа Всероссийской олимпиады профессионального мастерства по укрупненной группе специальностей СПО. </w:t>
      </w:r>
      <w:r w:rsidR="009F24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Были разработаны и </w:t>
      </w:r>
      <w:r w:rsidR="009F24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утверждены УМО фонды оценочных средств </w:t>
      </w:r>
      <w:r w:rsidR="009F242F" w:rsidRPr="003C20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регионального этапа Всероссийской олимпиады профессионального мастерства</w:t>
      </w:r>
    </w:p>
    <w:p w:rsidR="00B85F10" w:rsidRPr="002D7F21" w:rsidRDefault="00E3666E" w:rsidP="00F66623">
      <w:pPr>
        <w:pStyle w:val="a4"/>
        <w:numPr>
          <w:ilvl w:val="0"/>
          <w:numId w:val="3"/>
        </w:numPr>
        <w:spacing w:after="0" w:line="360" w:lineRule="auto"/>
        <w:ind w:left="786"/>
        <w:jc w:val="both"/>
        <w:rPr>
          <w:rStyle w:val="1"/>
          <w:rFonts w:eastAsiaTheme="minorHAnsi"/>
          <w:bCs/>
          <w:i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Внесение учебного элемента «Принципы и практики бережливого производства» в рабочие программы профессиональных модулей, в рамках которых</w:t>
      </w:r>
      <w:r w:rsidR="00F66623">
        <w:rPr>
          <w:rStyle w:val="1"/>
          <w:rFonts w:eastAsiaTheme="minorHAnsi"/>
          <w:sz w:val="28"/>
          <w:szCs w:val="28"/>
        </w:rPr>
        <w:t xml:space="preserve"> реализуются</w:t>
      </w:r>
      <w:r>
        <w:rPr>
          <w:rStyle w:val="1"/>
          <w:rFonts w:eastAsiaTheme="minorHAnsi"/>
          <w:sz w:val="28"/>
          <w:szCs w:val="28"/>
        </w:rPr>
        <w:t xml:space="preserve"> требования </w:t>
      </w:r>
      <w:r w:rsidR="00F66623">
        <w:rPr>
          <w:rStyle w:val="1"/>
          <w:rFonts w:eastAsiaTheme="minorHAnsi"/>
          <w:sz w:val="28"/>
          <w:szCs w:val="28"/>
        </w:rPr>
        <w:t>к образовательным результатам выпускников программ среднего профессионального образования, позволяющие им успешно включаться в производственные процессы организаций, строящих системы бережливого производства</w:t>
      </w:r>
    </w:p>
    <w:p w:rsidR="002D7F21" w:rsidRPr="00E36BF0" w:rsidRDefault="002D7F21" w:rsidP="00F66623">
      <w:pPr>
        <w:pStyle w:val="a4"/>
        <w:numPr>
          <w:ilvl w:val="0"/>
          <w:numId w:val="3"/>
        </w:numPr>
        <w:spacing w:after="0" w:line="360" w:lineRule="auto"/>
        <w:ind w:left="786"/>
        <w:jc w:val="both"/>
        <w:rPr>
          <w:rStyle w:val="1"/>
          <w:rFonts w:eastAsiaTheme="minorHAnsi"/>
          <w:bCs/>
          <w:i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Разработка учебно-методического обеспечения по профессиональным модулям.</w:t>
      </w:r>
    </w:p>
    <w:p w:rsidR="00E36BF0" w:rsidRPr="00C64807" w:rsidRDefault="00E36BF0" w:rsidP="00F66623">
      <w:pPr>
        <w:pStyle w:val="a4"/>
        <w:numPr>
          <w:ilvl w:val="0"/>
          <w:numId w:val="3"/>
        </w:numPr>
        <w:spacing w:after="0" w:line="360" w:lineRule="auto"/>
        <w:ind w:left="786"/>
        <w:jc w:val="both"/>
        <w:rPr>
          <w:rStyle w:val="1"/>
          <w:rFonts w:eastAsiaTheme="minorHAnsi"/>
          <w:bCs/>
          <w:i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Разработка</w:t>
      </w:r>
      <w:r w:rsidR="00DB2BCB">
        <w:rPr>
          <w:rStyle w:val="1"/>
          <w:rFonts w:eastAsiaTheme="minorHAnsi"/>
          <w:sz w:val="28"/>
          <w:szCs w:val="28"/>
        </w:rPr>
        <w:t xml:space="preserve"> и проведение экспертизы</w:t>
      </w:r>
      <w:r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"/>
          <w:rFonts w:eastAsiaTheme="minorHAnsi"/>
          <w:sz w:val="28"/>
          <w:szCs w:val="28"/>
        </w:rPr>
        <w:t>компетентностно</w:t>
      </w:r>
      <w:proofErr w:type="spellEnd"/>
      <w:r>
        <w:rPr>
          <w:rStyle w:val="1"/>
          <w:rFonts w:eastAsiaTheme="minorHAnsi"/>
          <w:sz w:val="28"/>
          <w:szCs w:val="28"/>
        </w:rPr>
        <w:t xml:space="preserve">-ориентированных </w:t>
      </w:r>
      <w:r w:rsidR="00E3666E">
        <w:rPr>
          <w:rStyle w:val="1"/>
          <w:rFonts w:eastAsiaTheme="minorHAnsi"/>
          <w:sz w:val="28"/>
          <w:szCs w:val="28"/>
        </w:rPr>
        <w:t>заданий по УГС 43.00.00</w:t>
      </w:r>
    </w:p>
    <w:p w:rsidR="00C64807" w:rsidRPr="00DB2BCB" w:rsidRDefault="00C64807" w:rsidP="00C64807">
      <w:pPr>
        <w:pStyle w:val="a4"/>
        <w:numPr>
          <w:ilvl w:val="0"/>
          <w:numId w:val="3"/>
        </w:numPr>
        <w:spacing w:after="0" w:line="360" w:lineRule="auto"/>
        <w:jc w:val="both"/>
        <w:rPr>
          <w:rStyle w:val="1"/>
          <w:rFonts w:eastAsiaTheme="minorHAnsi"/>
          <w:bCs/>
          <w:i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 xml:space="preserve">Проведение мастер-классов по </w:t>
      </w:r>
      <w:r w:rsidR="00DB2BCB">
        <w:rPr>
          <w:rStyle w:val="1"/>
          <w:rFonts w:eastAsiaTheme="minorHAnsi"/>
          <w:sz w:val="28"/>
          <w:szCs w:val="28"/>
        </w:rPr>
        <w:t>темам:</w:t>
      </w:r>
      <w:r w:rsidRPr="00C64807">
        <w:rPr>
          <w:rStyle w:val="1"/>
          <w:rFonts w:eastAsiaTheme="minorHAnsi"/>
          <w:sz w:val="28"/>
          <w:szCs w:val="28"/>
        </w:rPr>
        <w:t xml:space="preserve"> «Особенности подготовки специалиста по компетенции Парикмахерское искусство в современных материально-технических условиях, созданных при реализации мероприятий «Государственная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требованиям», федерального проекта «Молодые профессионалы», национального проекта «Образование», государственной программы Российской Федерации «Развитие образования» в рамках специальности 43.02.13 Технология парикмахерского искусства</w:t>
      </w:r>
      <w:r w:rsidR="00DB2BCB">
        <w:rPr>
          <w:rStyle w:val="1"/>
          <w:rFonts w:eastAsiaTheme="minorHAnsi"/>
          <w:sz w:val="28"/>
          <w:szCs w:val="28"/>
        </w:rPr>
        <w:t>;</w:t>
      </w:r>
    </w:p>
    <w:p w:rsidR="00DB2BCB" w:rsidRPr="00DB2BCB" w:rsidRDefault="00DB2BCB" w:rsidP="00DB2BCB">
      <w:pPr>
        <w:pStyle w:val="a4"/>
        <w:spacing w:after="0" w:line="360" w:lineRule="auto"/>
        <w:jc w:val="both"/>
        <w:rPr>
          <w:rStyle w:val="1"/>
          <w:rFonts w:eastAsiaTheme="minorHAnsi"/>
          <w:bCs/>
          <w:sz w:val="28"/>
          <w:szCs w:val="28"/>
        </w:rPr>
      </w:pPr>
      <w:r w:rsidRPr="00DB2BCB">
        <w:rPr>
          <w:rStyle w:val="1"/>
          <w:rFonts w:eastAsiaTheme="minorHAnsi"/>
          <w:bCs/>
          <w:sz w:val="28"/>
          <w:szCs w:val="28"/>
        </w:rPr>
        <w:t xml:space="preserve">«Особенности подготовки специалиста по компетенции Администрирование отеля в современных материально-технических условиях, созданных при реализации мероприятий «Государственная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требованиям», федерального проекта «Молодые </w:t>
      </w:r>
      <w:r w:rsidRPr="00DB2BCB">
        <w:rPr>
          <w:rStyle w:val="1"/>
          <w:rFonts w:eastAsiaTheme="minorHAnsi"/>
          <w:bCs/>
          <w:sz w:val="28"/>
          <w:szCs w:val="28"/>
        </w:rPr>
        <w:lastRenderedPageBreak/>
        <w:t>профессионалы», национального проекта «Образование», государственной программы Российской Федерации</w:t>
      </w:r>
    </w:p>
    <w:p w:rsidR="00DB2BCB" w:rsidRPr="00DB2BCB" w:rsidRDefault="00DB2BCB" w:rsidP="00DB2BCB">
      <w:pPr>
        <w:pStyle w:val="a4"/>
        <w:spacing w:after="0" w:line="360" w:lineRule="auto"/>
        <w:jc w:val="both"/>
        <w:rPr>
          <w:rStyle w:val="1"/>
          <w:rFonts w:eastAsiaTheme="minorHAnsi"/>
          <w:bCs/>
          <w:sz w:val="28"/>
          <w:szCs w:val="28"/>
        </w:rPr>
      </w:pPr>
      <w:r w:rsidRPr="00DB2BCB">
        <w:rPr>
          <w:rStyle w:val="1"/>
          <w:rFonts w:eastAsiaTheme="minorHAnsi"/>
          <w:bCs/>
          <w:sz w:val="28"/>
          <w:szCs w:val="28"/>
        </w:rPr>
        <w:t>«Развитие образования» в рамках специальности 43.02.14 Гостиничное дело</w:t>
      </w:r>
    </w:p>
    <w:p w:rsidR="00BF2557" w:rsidRPr="00BF2557" w:rsidRDefault="00BF2557" w:rsidP="00BF255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BEB" w:rsidRPr="003D5726" w:rsidRDefault="00D95DB9" w:rsidP="003D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DB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34493" w:rsidRPr="003D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формы работы УМО</w:t>
      </w:r>
    </w:p>
    <w:p w:rsidR="00C554FF" w:rsidRPr="003D5726" w:rsidRDefault="00C554FF" w:rsidP="003D5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E4DA4" w:rsidRPr="003D5726" w:rsidRDefault="00AF6C1B" w:rsidP="003D5726">
      <w:pPr>
        <w:spacing w:line="240" w:lineRule="auto"/>
        <w:jc w:val="both"/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</w:pPr>
      <w:r w:rsidRPr="003D5726"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  <w:t>-</w:t>
      </w:r>
      <w:r w:rsidR="002E4DA4" w:rsidRPr="003D5726"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3D5726"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  <w:t xml:space="preserve">   з</w:t>
      </w:r>
      <w:r w:rsidR="002E4DA4" w:rsidRPr="003D5726"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  <w:t>аседани</w:t>
      </w:r>
      <w:r w:rsidRPr="003D5726"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  <w:t xml:space="preserve">я </w:t>
      </w:r>
      <w:r w:rsidR="003D5726"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  <w:t xml:space="preserve">в дистанционном формате </w:t>
      </w:r>
      <w:r w:rsidRPr="003D5726"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  <w:t>на базе ЦПО Самарской области;</w:t>
      </w:r>
    </w:p>
    <w:p w:rsidR="002E4DA4" w:rsidRPr="003D5726" w:rsidRDefault="00AF6C1B" w:rsidP="003D5726">
      <w:pPr>
        <w:spacing w:line="240" w:lineRule="auto"/>
        <w:jc w:val="both"/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</w:pPr>
      <w:r w:rsidRPr="003D5726"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  <w:t>-   г</w:t>
      </w:r>
      <w:r w:rsidR="002E4DA4" w:rsidRPr="003D5726"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  <w:t>рупповые консультации по технологии разработки программ ПМ на основе профессиональных стандартов и</w:t>
      </w:r>
      <w:r w:rsidRPr="003D5726"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2E4DA4" w:rsidRPr="003D5726"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val="en-US" w:eastAsia="ru-RU"/>
        </w:rPr>
        <w:t>WS</w:t>
      </w:r>
      <w:r w:rsidRPr="003D5726"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  <w:t>;</w:t>
      </w:r>
    </w:p>
    <w:p w:rsidR="002E4DA4" w:rsidRPr="003D5726" w:rsidRDefault="00AF6C1B" w:rsidP="003D5726">
      <w:pPr>
        <w:spacing w:line="240" w:lineRule="auto"/>
        <w:jc w:val="both"/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</w:pPr>
      <w:r w:rsidRPr="003D5726"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  <w:t>- и</w:t>
      </w:r>
      <w:r w:rsidR="002E4DA4" w:rsidRPr="003D5726"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  <w:t>ндивидуальные консультации по структуре и содержанию разрабатываемых программ ПМ</w:t>
      </w:r>
      <w:r w:rsidRPr="003D5726"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  <w:t>;</w:t>
      </w:r>
      <w:r w:rsidR="002E4DA4" w:rsidRPr="003D5726"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  <w:t xml:space="preserve"> </w:t>
      </w:r>
    </w:p>
    <w:p w:rsidR="002E4DA4" w:rsidRPr="003D5726" w:rsidRDefault="00AF6C1B" w:rsidP="003D5726">
      <w:pPr>
        <w:spacing w:line="240" w:lineRule="auto"/>
        <w:jc w:val="both"/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</w:pPr>
      <w:r w:rsidRPr="003D5726"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  <w:t>-   э</w:t>
      </w:r>
      <w:r w:rsidR="002E4DA4" w:rsidRPr="003D5726"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  <w:t>лектронное согласование материало</w:t>
      </w:r>
      <w:r w:rsidRPr="003D5726"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  <w:t>в посредством электронной почты;</w:t>
      </w:r>
    </w:p>
    <w:p w:rsidR="002E4DA4" w:rsidRPr="003D5726" w:rsidRDefault="00AF6C1B" w:rsidP="003D5726">
      <w:pPr>
        <w:spacing w:line="240" w:lineRule="auto"/>
        <w:jc w:val="both"/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</w:pPr>
      <w:r w:rsidRPr="003D5726"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  <w:t>- и</w:t>
      </w:r>
      <w:r w:rsidR="002E4DA4" w:rsidRPr="003D5726"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  <w:t xml:space="preserve">ндивидуальные консультации по разработке </w:t>
      </w:r>
      <w:proofErr w:type="spellStart"/>
      <w:r w:rsidR="002E4DA4" w:rsidRPr="003D5726"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  <w:t>компетентностно</w:t>
      </w:r>
      <w:proofErr w:type="spellEnd"/>
      <w:r w:rsidR="002E4DA4" w:rsidRPr="003D5726"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  <w:t>-ориентированных заданий по специальностям ТОП-50</w:t>
      </w:r>
      <w:r w:rsidRPr="003D5726">
        <w:rPr>
          <w:rFonts w:ascii="Times New Roman" w:hAnsi="Times New Roman"/>
          <w:bCs/>
          <w:color w:val="000000" w:themeColor="text1"/>
          <w:spacing w:val="3"/>
          <w:sz w:val="28"/>
          <w:szCs w:val="28"/>
          <w:lang w:eastAsia="ru-RU"/>
        </w:rPr>
        <w:t>.</w:t>
      </w:r>
    </w:p>
    <w:p w:rsidR="00B75BEB" w:rsidRPr="003D5726" w:rsidRDefault="00B75BEB" w:rsidP="003D5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75BEB" w:rsidRPr="003D5726" w:rsidRDefault="00D95DB9" w:rsidP="003D57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834493" w:rsidRPr="003D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итоги работы деятельности УМО</w:t>
      </w:r>
      <w:r w:rsidR="00B75BEB" w:rsidRPr="003D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A231E" w:rsidRPr="003D5726" w:rsidRDefault="004A231E" w:rsidP="003D57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</w:t>
      </w:r>
      <w:r w:rsidR="003073C1" w:rsidRPr="003D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3D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работу УМО можно признать удовлетворительной, однако трудности вызывает низкая активность работы членов УМО, редко отвечают на электронные письма. </w:t>
      </w:r>
      <w:r w:rsidR="00AF6C1B" w:rsidRPr="003D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3073C1" w:rsidRPr="003D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ледует отметить активную работу следующих членов УМО</w:t>
      </w:r>
      <w:r w:rsidRPr="003D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3073C1" w:rsidRPr="003D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073C1" w:rsidRPr="003D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Чурбаковой</w:t>
      </w:r>
      <w:proofErr w:type="spellEnd"/>
      <w:r w:rsidRPr="003D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Е.В, Сологуб С.В.</w:t>
      </w:r>
      <w:r w:rsidR="003D5726" w:rsidRPr="003D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Семеновой П.В., </w:t>
      </w:r>
      <w:proofErr w:type="spellStart"/>
      <w:r w:rsidR="003D5726" w:rsidRPr="003D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Щучкиной</w:t>
      </w:r>
      <w:proofErr w:type="spellEnd"/>
      <w:r w:rsidR="003D5726" w:rsidRPr="003D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Г.Н.</w:t>
      </w:r>
    </w:p>
    <w:p w:rsidR="00AF6C1B" w:rsidRPr="003D5726" w:rsidRDefault="00AF6C1B" w:rsidP="003D572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D57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D5726" w:rsidRPr="003D5726">
        <w:rPr>
          <w:rFonts w:ascii="Times New Roman" w:hAnsi="Times New Roman" w:cs="Times New Roman"/>
          <w:color w:val="000000" w:themeColor="text1"/>
          <w:sz w:val="28"/>
          <w:szCs w:val="28"/>
        </w:rPr>
        <w:t>честь в плане работы УМО на 2021</w:t>
      </w:r>
      <w:r w:rsidRPr="003D5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предложения:</w:t>
      </w:r>
    </w:p>
    <w:p w:rsidR="00AF6C1B" w:rsidRPr="003D5726" w:rsidRDefault="00AF6C1B" w:rsidP="003D5726">
      <w:pPr>
        <w:pStyle w:val="a4"/>
        <w:spacing w:after="0" w:line="360" w:lineRule="auto"/>
        <w:ind w:left="1226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D5726">
        <w:rPr>
          <w:rFonts w:ascii="Times New Roman" w:hAnsi="Times New Roman" w:cs="Times New Roman"/>
          <w:color w:val="000000" w:themeColor="text1"/>
          <w:sz w:val="28"/>
          <w:szCs w:val="28"/>
        </w:rPr>
        <w:t>-     продолжить работу по основным направлениям</w:t>
      </w:r>
    </w:p>
    <w:p w:rsidR="00AF6C1B" w:rsidRPr="003D5726" w:rsidRDefault="00AF6C1B" w:rsidP="003D5726">
      <w:pPr>
        <w:pStyle w:val="a4"/>
        <w:spacing w:after="0" w:line="360" w:lineRule="auto"/>
        <w:ind w:left="1226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D5726">
        <w:rPr>
          <w:rFonts w:ascii="Times New Roman" w:hAnsi="Times New Roman" w:cs="Times New Roman"/>
          <w:color w:val="000000" w:themeColor="text1"/>
          <w:sz w:val="28"/>
        </w:rPr>
        <w:t>- продолжить разработку модельных программ и учебно-методического обеспечения по специальностям Гостиничное дело, Технология парикмахерского искусства, Поварское и кондитерское дело, входящим в ТОП-50,</w:t>
      </w:r>
    </w:p>
    <w:p w:rsidR="00AF6C1B" w:rsidRPr="003D5726" w:rsidRDefault="00AF6C1B" w:rsidP="003D5726">
      <w:pPr>
        <w:pStyle w:val="a4"/>
        <w:spacing w:after="0" w:line="360" w:lineRule="auto"/>
        <w:ind w:left="1226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D5726">
        <w:rPr>
          <w:rFonts w:ascii="Times New Roman" w:hAnsi="Times New Roman" w:cs="Times New Roman"/>
          <w:color w:val="000000" w:themeColor="text1"/>
          <w:sz w:val="28"/>
        </w:rPr>
        <w:t xml:space="preserve"> - корректировать нормы расходов и материалов по всем специальностям, входящим в УМО в соответствии со стандартами WS, </w:t>
      </w:r>
    </w:p>
    <w:p w:rsidR="00AF6C1B" w:rsidRPr="003D5726" w:rsidRDefault="00AF6C1B" w:rsidP="003D5726">
      <w:pPr>
        <w:pStyle w:val="a4"/>
        <w:spacing w:after="0" w:line="360" w:lineRule="auto"/>
        <w:ind w:left="1226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D5726">
        <w:rPr>
          <w:rFonts w:ascii="Times New Roman" w:hAnsi="Times New Roman" w:cs="Times New Roman"/>
          <w:color w:val="000000" w:themeColor="text1"/>
          <w:sz w:val="28"/>
        </w:rPr>
        <w:t xml:space="preserve">- обсуждать и разрабатывать фонды оценочных средств регионального этапа Всероссийской олимпиады профессионального </w:t>
      </w:r>
      <w:r w:rsidRPr="003D5726">
        <w:rPr>
          <w:rFonts w:ascii="Times New Roman" w:hAnsi="Times New Roman" w:cs="Times New Roman"/>
          <w:color w:val="000000" w:themeColor="text1"/>
          <w:sz w:val="28"/>
        </w:rPr>
        <w:lastRenderedPageBreak/>
        <w:t>мастерства по укрупненной группе специальностей СПО, продолжать взаимодействие с ФУМО в направлении реализации новых ФГОС.</w:t>
      </w:r>
    </w:p>
    <w:p w:rsidR="00AF6C1B" w:rsidRPr="003D5726" w:rsidRDefault="00AF6C1B" w:rsidP="003D5726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left="1418" w:firstLine="0"/>
        <w:jc w:val="both"/>
        <w:rPr>
          <w:color w:val="000000" w:themeColor="text1"/>
          <w:sz w:val="28"/>
          <w:szCs w:val="28"/>
        </w:rPr>
      </w:pPr>
      <w:r w:rsidRPr="003D5726">
        <w:rPr>
          <w:color w:val="000000" w:themeColor="text1"/>
          <w:sz w:val="28"/>
          <w:szCs w:val="28"/>
        </w:rPr>
        <w:t xml:space="preserve">проведения мастер-классов, открытых уроков, </w:t>
      </w:r>
      <w:proofErr w:type="spellStart"/>
      <w:r w:rsidRPr="003D5726">
        <w:rPr>
          <w:color w:val="000000" w:themeColor="text1"/>
          <w:sz w:val="28"/>
          <w:szCs w:val="28"/>
        </w:rPr>
        <w:t>вебинаров</w:t>
      </w:r>
      <w:proofErr w:type="spellEnd"/>
      <w:r w:rsidRPr="003D5726">
        <w:rPr>
          <w:color w:val="000000" w:themeColor="text1"/>
          <w:sz w:val="28"/>
          <w:szCs w:val="28"/>
        </w:rPr>
        <w:t xml:space="preserve">; </w:t>
      </w:r>
    </w:p>
    <w:p w:rsidR="00AF6C1B" w:rsidRPr="003D5726" w:rsidRDefault="00AF6C1B" w:rsidP="003D5726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left="1418" w:firstLine="0"/>
        <w:jc w:val="both"/>
        <w:rPr>
          <w:color w:val="000000" w:themeColor="text1"/>
          <w:sz w:val="28"/>
          <w:szCs w:val="28"/>
        </w:rPr>
      </w:pPr>
      <w:r w:rsidRPr="003D5726">
        <w:rPr>
          <w:color w:val="000000" w:themeColor="text1"/>
          <w:sz w:val="28"/>
          <w:szCs w:val="28"/>
        </w:rPr>
        <w:t>информировать членов УМО о проводимых мероприятиях в образовательных организациях;</w:t>
      </w:r>
    </w:p>
    <w:p w:rsidR="00AF6C1B" w:rsidRPr="003D5726" w:rsidRDefault="00AF6C1B" w:rsidP="003D57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242F" w:rsidRPr="003D5726" w:rsidRDefault="009F242F" w:rsidP="003D57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1BA7" w:rsidRPr="003D5726" w:rsidRDefault="00A41BA7" w:rsidP="003D57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572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Председатель</w:t>
      </w:r>
      <w:r w:rsidRPr="003D572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</w:r>
      <w:r w:rsidRPr="003D572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  <w:t xml:space="preserve">_________________   </w:t>
      </w:r>
      <w:r w:rsidR="00F756B1" w:rsidRPr="003D572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/Косоурова Е.А./</w:t>
      </w:r>
    </w:p>
    <w:p w:rsidR="00A41BA7" w:rsidRPr="003D5726" w:rsidRDefault="00A41BA7" w:rsidP="003D572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D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A41BA7" w:rsidRPr="003D5726" w:rsidRDefault="00A41BA7" w:rsidP="003D5726">
      <w:pPr>
        <w:spacing w:after="0" w:line="276" w:lineRule="auto"/>
        <w:jc w:val="both"/>
        <w:rPr>
          <w:color w:val="000000" w:themeColor="text1"/>
          <w:sz w:val="28"/>
          <w:szCs w:val="28"/>
        </w:rPr>
      </w:pPr>
    </w:p>
    <w:sectPr w:rsidR="00A41BA7" w:rsidRPr="003D5726" w:rsidSect="00D43002">
      <w:headerReference w:type="default" r:id="rId9"/>
      <w:footerReference w:type="default" r:id="rId10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36D" w:rsidRDefault="0043036D">
      <w:pPr>
        <w:spacing w:after="0" w:line="240" w:lineRule="auto"/>
      </w:pPr>
      <w:r>
        <w:separator/>
      </w:r>
    </w:p>
  </w:endnote>
  <w:endnote w:type="continuationSeparator" w:id="0">
    <w:p w:rsidR="0043036D" w:rsidRDefault="0043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2815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D1BAA" w:rsidRPr="004D1BAA" w:rsidRDefault="008366E7">
        <w:pPr>
          <w:pStyle w:val="a8"/>
          <w:jc w:val="center"/>
          <w:rPr>
            <w:rFonts w:ascii="Times New Roman" w:hAnsi="Times New Roman" w:cs="Times New Roman"/>
          </w:rPr>
        </w:pPr>
        <w:r w:rsidRPr="004D1BAA">
          <w:rPr>
            <w:rFonts w:ascii="Times New Roman" w:hAnsi="Times New Roman" w:cs="Times New Roman"/>
          </w:rPr>
          <w:fldChar w:fldCharType="begin"/>
        </w:r>
        <w:r w:rsidR="004D1BAA" w:rsidRPr="004D1BAA">
          <w:rPr>
            <w:rFonts w:ascii="Times New Roman" w:hAnsi="Times New Roman" w:cs="Times New Roman"/>
          </w:rPr>
          <w:instrText>PAGE   \* MERGEFORMAT</w:instrText>
        </w:r>
        <w:r w:rsidRPr="004D1BAA">
          <w:rPr>
            <w:rFonts w:ascii="Times New Roman" w:hAnsi="Times New Roman" w:cs="Times New Roman"/>
          </w:rPr>
          <w:fldChar w:fldCharType="separate"/>
        </w:r>
        <w:r w:rsidR="00B66F57">
          <w:rPr>
            <w:rFonts w:ascii="Times New Roman" w:hAnsi="Times New Roman" w:cs="Times New Roman"/>
            <w:noProof/>
          </w:rPr>
          <w:t>2</w:t>
        </w:r>
        <w:r w:rsidRPr="004D1BAA">
          <w:rPr>
            <w:rFonts w:ascii="Times New Roman" w:hAnsi="Times New Roman" w:cs="Times New Roman"/>
          </w:rPr>
          <w:fldChar w:fldCharType="end"/>
        </w:r>
      </w:p>
    </w:sdtContent>
  </w:sdt>
  <w:p w:rsidR="004D1BAA" w:rsidRDefault="004D1B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36D" w:rsidRDefault="0043036D">
      <w:pPr>
        <w:spacing w:after="0" w:line="240" w:lineRule="auto"/>
      </w:pPr>
      <w:r>
        <w:separator/>
      </w:r>
    </w:p>
  </w:footnote>
  <w:footnote w:type="continuationSeparator" w:id="0">
    <w:p w:rsidR="0043036D" w:rsidRDefault="0043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34A" w:rsidRPr="00B71CD9" w:rsidRDefault="00B66F57">
    <w:pPr>
      <w:pStyle w:val="a5"/>
      <w:jc w:val="center"/>
      <w:rPr>
        <w:rFonts w:ascii="Times New Roman" w:hAnsi="Times New Roman" w:cs="Times New Roman"/>
      </w:rPr>
    </w:pPr>
  </w:p>
  <w:p w:rsidR="00DC734A" w:rsidRDefault="00B66F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F21"/>
    <w:multiLevelType w:val="hybridMultilevel"/>
    <w:tmpl w:val="CC740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24DA"/>
    <w:multiLevelType w:val="hybridMultilevel"/>
    <w:tmpl w:val="2D686B9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F12D28"/>
    <w:multiLevelType w:val="hybridMultilevel"/>
    <w:tmpl w:val="35DEED9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6432"/>
    <w:multiLevelType w:val="hybridMultilevel"/>
    <w:tmpl w:val="462E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9548C"/>
    <w:multiLevelType w:val="hybridMultilevel"/>
    <w:tmpl w:val="98FC973A"/>
    <w:lvl w:ilvl="0" w:tplc="0419000F">
      <w:start w:val="1"/>
      <w:numFmt w:val="decimal"/>
      <w:lvlText w:val="%1."/>
      <w:lvlJc w:val="left"/>
      <w:pPr>
        <w:ind w:left="1580" w:hanging="360"/>
      </w:p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5" w15:restartNumberingAfterBreak="0">
    <w:nsid w:val="483C5A11"/>
    <w:multiLevelType w:val="hybridMultilevel"/>
    <w:tmpl w:val="D500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07E71"/>
    <w:multiLevelType w:val="hybridMultilevel"/>
    <w:tmpl w:val="033A3418"/>
    <w:lvl w:ilvl="0" w:tplc="AA7248D4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7" w15:restartNumberingAfterBreak="0">
    <w:nsid w:val="5A33228F"/>
    <w:multiLevelType w:val="hybridMultilevel"/>
    <w:tmpl w:val="A9F23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85B69"/>
    <w:multiLevelType w:val="hybridMultilevel"/>
    <w:tmpl w:val="6F78D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31AFA"/>
    <w:multiLevelType w:val="hybridMultilevel"/>
    <w:tmpl w:val="45A437DA"/>
    <w:lvl w:ilvl="0" w:tplc="FD96F1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BA7"/>
    <w:rsid w:val="00007218"/>
    <w:rsid w:val="0009598D"/>
    <w:rsid w:val="000D0FF0"/>
    <w:rsid w:val="00124CFA"/>
    <w:rsid w:val="001702F0"/>
    <w:rsid w:val="001A1C56"/>
    <w:rsid w:val="002423F2"/>
    <w:rsid w:val="002B080B"/>
    <w:rsid w:val="002B131B"/>
    <w:rsid w:val="002C5352"/>
    <w:rsid w:val="002D7F21"/>
    <w:rsid w:val="002E4DA4"/>
    <w:rsid w:val="003073C1"/>
    <w:rsid w:val="00314870"/>
    <w:rsid w:val="00314D39"/>
    <w:rsid w:val="00383EA5"/>
    <w:rsid w:val="003D5726"/>
    <w:rsid w:val="003F0FDC"/>
    <w:rsid w:val="0043036D"/>
    <w:rsid w:val="00476D69"/>
    <w:rsid w:val="00486F09"/>
    <w:rsid w:val="004A231E"/>
    <w:rsid w:val="004A6711"/>
    <w:rsid w:val="004D1BAA"/>
    <w:rsid w:val="004E3DC7"/>
    <w:rsid w:val="00592B22"/>
    <w:rsid w:val="005A4711"/>
    <w:rsid w:val="005B69AB"/>
    <w:rsid w:val="005C6C59"/>
    <w:rsid w:val="00612B90"/>
    <w:rsid w:val="006930C6"/>
    <w:rsid w:val="00697459"/>
    <w:rsid w:val="006A6C3F"/>
    <w:rsid w:val="006B5B72"/>
    <w:rsid w:val="00723A4E"/>
    <w:rsid w:val="007625C4"/>
    <w:rsid w:val="00773865"/>
    <w:rsid w:val="00787439"/>
    <w:rsid w:val="007B39C7"/>
    <w:rsid w:val="007B70C5"/>
    <w:rsid w:val="0081262D"/>
    <w:rsid w:val="00834493"/>
    <w:rsid w:val="008366E7"/>
    <w:rsid w:val="0084366A"/>
    <w:rsid w:val="0084460A"/>
    <w:rsid w:val="00865FC6"/>
    <w:rsid w:val="00870E2E"/>
    <w:rsid w:val="0087397A"/>
    <w:rsid w:val="00880113"/>
    <w:rsid w:val="00883259"/>
    <w:rsid w:val="00896E30"/>
    <w:rsid w:val="008A3264"/>
    <w:rsid w:val="008D3422"/>
    <w:rsid w:val="00900E83"/>
    <w:rsid w:val="00932701"/>
    <w:rsid w:val="009806AE"/>
    <w:rsid w:val="00993A15"/>
    <w:rsid w:val="009F242F"/>
    <w:rsid w:val="00A20B8F"/>
    <w:rsid w:val="00A3093E"/>
    <w:rsid w:val="00A35CC1"/>
    <w:rsid w:val="00A414DD"/>
    <w:rsid w:val="00A41BA7"/>
    <w:rsid w:val="00A6269C"/>
    <w:rsid w:val="00A65CD2"/>
    <w:rsid w:val="00A72596"/>
    <w:rsid w:val="00A9708B"/>
    <w:rsid w:val="00AB0A80"/>
    <w:rsid w:val="00AD5FDD"/>
    <w:rsid w:val="00AD7212"/>
    <w:rsid w:val="00AF6C1B"/>
    <w:rsid w:val="00B2459B"/>
    <w:rsid w:val="00B66F57"/>
    <w:rsid w:val="00B71CD9"/>
    <w:rsid w:val="00B75BEB"/>
    <w:rsid w:val="00B8242C"/>
    <w:rsid w:val="00B85F10"/>
    <w:rsid w:val="00B90B09"/>
    <w:rsid w:val="00BF2557"/>
    <w:rsid w:val="00C227AD"/>
    <w:rsid w:val="00C302E8"/>
    <w:rsid w:val="00C44026"/>
    <w:rsid w:val="00C5081B"/>
    <w:rsid w:val="00C554FF"/>
    <w:rsid w:val="00C64807"/>
    <w:rsid w:val="00C73656"/>
    <w:rsid w:val="00C93622"/>
    <w:rsid w:val="00C9363E"/>
    <w:rsid w:val="00C9765D"/>
    <w:rsid w:val="00D04362"/>
    <w:rsid w:val="00D25121"/>
    <w:rsid w:val="00D43002"/>
    <w:rsid w:val="00D50B41"/>
    <w:rsid w:val="00D95DB9"/>
    <w:rsid w:val="00DA20C3"/>
    <w:rsid w:val="00DB2BCB"/>
    <w:rsid w:val="00E116E0"/>
    <w:rsid w:val="00E35A83"/>
    <w:rsid w:val="00E3666E"/>
    <w:rsid w:val="00E36BF0"/>
    <w:rsid w:val="00ED7E12"/>
    <w:rsid w:val="00F64BD5"/>
    <w:rsid w:val="00F66623"/>
    <w:rsid w:val="00F73B62"/>
    <w:rsid w:val="00F756B1"/>
    <w:rsid w:val="00FA075E"/>
    <w:rsid w:val="00FB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CA63"/>
  <w15:docId w15:val="{F41ECBE0-8E43-47B2-96D7-D347FECC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A41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Основной текст1"/>
    <w:basedOn w:val="a0"/>
    <w:rsid w:val="00A41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41B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BA7"/>
  </w:style>
  <w:style w:type="paragraph" w:styleId="a7">
    <w:name w:val="Normal (Web)"/>
    <w:basedOn w:val="a"/>
    <w:uiPriority w:val="99"/>
    <w:unhideWhenUsed/>
    <w:rsid w:val="00B7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1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CD9"/>
  </w:style>
  <w:style w:type="paragraph" w:styleId="aa">
    <w:name w:val="Balloon Text"/>
    <w:basedOn w:val="a"/>
    <w:link w:val="ab"/>
    <w:uiPriority w:val="99"/>
    <w:semiHidden/>
    <w:unhideWhenUsed/>
    <w:rsid w:val="00C9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А. Косоурова</cp:lastModifiedBy>
  <cp:revision>53</cp:revision>
  <cp:lastPrinted>2019-03-11T07:29:00Z</cp:lastPrinted>
  <dcterms:created xsi:type="dcterms:W3CDTF">2018-06-28T06:59:00Z</dcterms:created>
  <dcterms:modified xsi:type="dcterms:W3CDTF">2020-12-24T06:27:00Z</dcterms:modified>
</cp:coreProperties>
</file>