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ГОСУДАРСТВЕННОЕ АВТОНОМНОЕ ПРОФЕССИОНАЛЬНОЕ </w:t>
      </w: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ОБРАЗОВАТЕЛЬНОЕ УЧРЕЖДЕНИЕ САМАРСКОЙ ОБЛАСТИ</w:t>
      </w: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«НОВОКУЙБЫШЕВСКИЙ НЕФТЕХИМИЧЕСКИЙ ТЕХНИКУМ»</w:t>
      </w: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775B31" w:rsidRDefault="00775B31" w:rsidP="00775B31">
      <w:pPr>
        <w:suppressAutoHyphens/>
        <w:spacing w:before="10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28"/>
        </w:rPr>
        <w:t>МЕТОДИЧЕСКИЕ РЕКОМЕНДАЦИИ</w:t>
      </w: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для выполнения студентами   самостоятельной работы</w:t>
      </w:r>
    </w:p>
    <w:p w:rsidR="00775B31" w:rsidRPr="00EA46E9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75B31" w:rsidRPr="00DC3107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Дисциплины  ОП.02</w:t>
      </w:r>
      <w:r w:rsidRPr="00DC3107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Органическая химия </w:t>
      </w:r>
    </w:p>
    <w:p w:rsidR="00775B31" w:rsidRPr="00EA46E9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75B31" w:rsidRPr="004376A3" w:rsidRDefault="00775B31" w:rsidP="00775B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6A3">
        <w:rPr>
          <w:rFonts w:ascii="Times New Roman" w:hAnsi="Times New Roman" w:cs="Times New Roman"/>
          <w:b/>
          <w:sz w:val="28"/>
          <w:szCs w:val="28"/>
        </w:rPr>
        <w:t xml:space="preserve">  Профиль профессионального образования </w:t>
      </w:r>
      <w:r w:rsidRPr="004376A3">
        <w:rPr>
          <w:rFonts w:ascii="Times New Roman" w:hAnsi="Times New Roman" w:cs="Times New Roman"/>
          <w:b/>
          <w:sz w:val="28"/>
          <w:szCs w:val="28"/>
          <w:u w:val="single"/>
        </w:rPr>
        <w:t>Естественно- научный</w:t>
      </w:r>
    </w:p>
    <w:p w:rsidR="00775B31" w:rsidRPr="004376A3" w:rsidRDefault="00775B31" w:rsidP="00775B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76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376A3">
        <w:rPr>
          <w:rFonts w:ascii="Times New Roman" w:hAnsi="Times New Roman" w:cs="Times New Roman"/>
          <w:b/>
          <w:sz w:val="28"/>
          <w:szCs w:val="28"/>
          <w:lang w:eastAsia="ar-SA"/>
        </w:rPr>
        <w:t>Программы подготовки специалистов среднего звена</w:t>
      </w:r>
    </w:p>
    <w:p w:rsidR="00775B31" w:rsidRPr="004376A3" w:rsidRDefault="00775B31" w:rsidP="00775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5B31" w:rsidRPr="004376A3" w:rsidRDefault="00775B31" w:rsidP="00775B31">
      <w:pPr>
        <w:spacing w:after="0"/>
        <w:rPr>
          <w:rFonts w:ascii="Times New Roman" w:hAnsi="Times New Roman" w:cs="Times New Roman"/>
          <w:b/>
          <w:bCs/>
          <w:color w:val="231F20"/>
          <w:sz w:val="28"/>
          <w:szCs w:val="28"/>
          <w:u w:val="single"/>
        </w:rPr>
      </w:pPr>
      <w:r w:rsidRPr="004376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37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76A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18.02.012 Технология аналитического контроля химических соединений</w:t>
      </w:r>
    </w:p>
    <w:p w:rsidR="00775B31" w:rsidRPr="004376A3" w:rsidRDefault="00775B31" w:rsidP="00775B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76A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75B31" w:rsidRPr="004376A3" w:rsidRDefault="00775B31" w:rsidP="00775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7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76A3">
        <w:rPr>
          <w:rFonts w:ascii="Times New Roman" w:hAnsi="Times New Roman" w:cs="Times New Roman"/>
          <w:b/>
          <w:sz w:val="28"/>
          <w:szCs w:val="28"/>
          <w:u w:val="single"/>
        </w:rPr>
        <w:t>Базовая подготовка</w:t>
      </w: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75B31" w:rsidRPr="00DF5749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75B31" w:rsidRP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75B31">
        <w:rPr>
          <w:rFonts w:ascii="Times New Roman" w:eastAsia="Times New Roman" w:hAnsi="Times New Roman" w:cs="Times New Roman"/>
          <w:b/>
          <w:sz w:val="28"/>
        </w:rPr>
        <w:t>Новокуйбышевск, 2019 г</w:t>
      </w: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56"/>
        <w:gridCol w:w="4721"/>
      </w:tblGrid>
      <w:tr w:rsidR="00775B31" w:rsidRPr="00BD0F43" w:rsidTr="001C4923"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:rsidR="00775B31" w:rsidRPr="00FB34E4" w:rsidRDefault="00775B31" w:rsidP="001C4923">
            <w:pPr>
              <w:spacing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РАССМОТРЕНО</w:t>
            </w:r>
          </w:p>
          <w:p w:rsidR="00775B31" w:rsidRPr="00FB34E4" w:rsidRDefault="00775B31" w:rsidP="001C4923">
            <w:pPr>
              <w:spacing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предметной (цикловой) комиссией</w:t>
            </w:r>
          </w:p>
          <w:p w:rsidR="00775B31" w:rsidRPr="00FB34E4" w:rsidRDefault="00775B31" w:rsidP="001C4923">
            <w:pPr>
              <w:spacing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Протокол № ____</w:t>
            </w:r>
          </w:p>
          <w:p w:rsidR="00775B31" w:rsidRPr="00FB34E4" w:rsidRDefault="00775B31" w:rsidP="001C4923">
            <w:pPr>
              <w:spacing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от __________________201___ г.</w:t>
            </w:r>
          </w:p>
          <w:p w:rsidR="00775B31" w:rsidRPr="00FB34E4" w:rsidRDefault="00775B31" w:rsidP="00775B31">
            <w:pPr>
              <w:spacing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Times New Roman" w:hAnsi="Times New Roman"/>
                <w:color w:val="231F20"/>
                <w:sz w:val="28"/>
                <w:szCs w:val="28"/>
              </w:rPr>
              <w:t>Афонина</w:t>
            </w:r>
            <w:proofErr w:type="spellEnd"/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775B31" w:rsidRPr="00FB34E4" w:rsidRDefault="00775B31" w:rsidP="001C4923">
            <w:pPr>
              <w:spacing w:after="160"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УТВЕРЖДАЮ</w:t>
            </w:r>
          </w:p>
          <w:p w:rsidR="00775B31" w:rsidRPr="00FB34E4" w:rsidRDefault="00775B31" w:rsidP="001C4923">
            <w:pPr>
              <w:spacing w:after="160" w:line="259" w:lineRule="auto"/>
              <w:jc w:val="both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>Заместитель директора по НМР</w:t>
            </w:r>
          </w:p>
          <w:p w:rsidR="00775B31" w:rsidRPr="00FB34E4" w:rsidRDefault="00775B31" w:rsidP="001C4923">
            <w:p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color w:val="231F20"/>
                <w:sz w:val="28"/>
                <w:szCs w:val="28"/>
              </w:rPr>
            </w:pPr>
            <w:r w:rsidRPr="00FB34E4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______________ О.Д. Щелкова </w:t>
            </w:r>
          </w:p>
        </w:tc>
      </w:tr>
    </w:tbl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FB34E4">
        <w:rPr>
          <w:rFonts w:ascii="Times New Roman" w:hAnsi="Times New Roman"/>
          <w:sz w:val="28"/>
          <w:szCs w:val="28"/>
        </w:rPr>
        <w:t>Разработчик:</w:t>
      </w:r>
    </w:p>
    <w:p w:rsidR="00775B31" w:rsidRPr="00FB34E4" w:rsidRDefault="00775B31" w:rsidP="00775B3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FB34E4">
        <w:rPr>
          <w:rFonts w:ascii="Times New Roman" w:hAnsi="Times New Roman"/>
          <w:sz w:val="28"/>
          <w:szCs w:val="28"/>
        </w:rPr>
        <w:t>ГАПОУ  СО «ННХТ»         преподаватель</w:t>
      </w:r>
      <w:r>
        <w:rPr>
          <w:rFonts w:ascii="Times New Roman" w:hAnsi="Times New Roman"/>
          <w:sz w:val="28"/>
          <w:szCs w:val="28"/>
        </w:rPr>
        <w:t xml:space="preserve">__________     </w:t>
      </w:r>
      <w:r w:rsidRPr="00FB34E4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Pr="00FB34E4">
        <w:rPr>
          <w:rFonts w:ascii="Times New Roman" w:hAnsi="Times New Roman"/>
          <w:sz w:val="28"/>
          <w:szCs w:val="28"/>
        </w:rPr>
        <w:t>Афонина</w:t>
      </w:r>
      <w:proofErr w:type="spellEnd"/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B34E4">
        <w:rPr>
          <w:rFonts w:ascii="Times New Roman" w:hAnsi="Times New Roman"/>
          <w:sz w:val="20"/>
          <w:szCs w:val="20"/>
        </w:rPr>
        <w:t xml:space="preserve">(место работы)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 w:rsidRPr="00FB34E4">
        <w:rPr>
          <w:rFonts w:ascii="Times New Roman" w:hAnsi="Times New Roman"/>
          <w:sz w:val="20"/>
          <w:szCs w:val="20"/>
        </w:rPr>
        <w:t xml:space="preserve">(занимаемая должность)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FB34E4">
        <w:rPr>
          <w:rFonts w:ascii="Times New Roman" w:hAnsi="Times New Roman"/>
          <w:sz w:val="20"/>
          <w:szCs w:val="20"/>
        </w:rPr>
        <w:t>(И.О.Фамилия</w:t>
      </w: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775B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5B31" w:rsidRDefault="00775B31" w:rsidP="00775B3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775B31" w:rsidRDefault="00775B31" w:rsidP="00775B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Пояснительная записка</w:t>
      </w:r>
    </w:p>
    <w:p w:rsidR="00775B31" w:rsidRDefault="00775B31" w:rsidP="00775B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1.Задания для выполнения самостоятельных работ</w:t>
      </w:r>
    </w:p>
    <w:p w:rsidR="00775B31" w:rsidRDefault="00775B31" w:rsidP="00775B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Контроль самостоятельной работы студентов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3. Информационные источники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1 -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Составление кластера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2 -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Подготовка конспекта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3 - Подготовка рефератов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4 –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Рекомендации по изготовлению молекул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5 -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Подготовка ответов на вопросы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6 -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Составление схем, таблиц, кроссвордов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7 –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Рекомендации по оформлению презентаций.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8 – Рекомендации по написанию сообщений 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9 -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Оформление практической работы</w:t>
      </w:r>
    </w:p>
    <w:p w:rsidR="00775B31" w:rsidRDefault="00775B31" w:rsidP="00775B3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Приложение 10. – Решение задач.</w:t>
      </w: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P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75B31" w:rsidRDefault="00775B31" w:rsidP="00775B31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Целью методических указаний является обеспечение эффективности самостоятельной работы обучающихся.</w:t>
      </w:r>
    </w:p>
    <w:p w:rsidR="00775B31" w:rsidRDefault="00775B31" w:rsidP="00775B31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Цели самостоятельной работы: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систематизации и закрепления полученных теоретических знаний и практических умений;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углубления и расширения теоретических знаний;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формирования умений использовать нормативную, правовую, справочную документацию и специальную литературу;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775B31" w:rsidRDefault="00775B31" w:rsidP="00775B31">
      <w:pPr>
        <w:numPr>
          <w:ilvl w:val="0"/>
          <w:numId w:val="1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развития исследовательских умений;</w:t>
      </w:r>
    </w:p>
    <w:p w:rsidR="00775B31" w:rsidRDefault="00775B31" w:rsidP="00775B31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  <w:t>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 формированию общих и профессиональных компетенций в рамках образовательной программы.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Студент в процессе обучения должен не только освоить учебную программу, но и приобрести навыки самостоятельной работы. В ходе изучения дисциплины «Органическая химия» студенты должны уметь планировать и выполнять свою работу. Самостоятельная работа является обязательной для каждого студента и определяется учебным планом.</w:t>
      </w:r>
    </w:p>
    <w:p w:rsidR="00775B31" w:rsidRPr="00DC3107" w:rsidRDefault="00775B31" w:rsidP="00775B31">
      <w:pPr>
        <w:tabs>
          <w:tab w:val="left" w:pos="934"/>
        </w:tabs>
        <w:spacing w:after="0"/>
        <w:ind w:right="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107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учебной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органической химии</w:t>
      </w:r>
      <w:r w:rsidRPr="00DC3107">
        <w:rPr>
          <w:rFonts w:ascii="Times New Roman" w:eastAsia="Calibri" w:hAnsi="Times New Roman" w:cs="Times New Roman"/>
          <w:sz w:val="28"/>
          <w:szCs w:val="28"/>
        </w:rPr>
        <w:t xml:space="preserve"> студент должен у</w:t>
      </w:r>
      <w:r w:rsidRPr="00DC3107">
        <w:rPr>
          <w:rFonts w:ascii="Times New Roman" w:eastAsia="Calibri" w:hAnsi="Times New Roman" w:cs="Times New Roman"/>
          <w:b/>
          <w:sz w:val="28"/>
          <w:szCs w:val="28"/>
        </w:rPr>
        <w:t>меть: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составлять и изображать структурные полные и сокращенные формулы органических веществ и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-определять свойства органических соединений для выбора методов синтеза углеводородов при разработке технологических процессов;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-описывать механизм химических реакций получения органических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-составлять качественные химические реакции, характерные для определения различных углеводородных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-прогнозировать свойства органических соединений в зависимости от строения молекул;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-определять по качественным реакциям органические вещества и проводить качественный и количественный расчёты состава веществ;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-решать задачи и упражнения по генетической связи между классами органических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-применять безопасные приемы при работе с органическими реактивами и химическими приборами;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-проводить реакции с органическими веществами в лабораторных условиях;</w:t>
      </w:r>
    </w:p>
    <w:p w:rsid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-проводить химический анализ органических веществ и оценивать его результаты.</w:t>
      </w:r>
    </w:p>
    <w:p w:rsidR="00775B31" w:rsidRPr="00D8567B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DC310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8567B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знать: 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-влияние строения молекул на химические свойства органических веществ;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-влияние функциональных групп на свойства органических веществ;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-изомерию как источник многообразия органических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-методы получения высокомолекулярных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-особенности строения органических веществ, их молекулярное строение, валентное состояние атома углерода;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-особенности строения органических веществ, содержащих в составе молекул атомы серы, азота, галогенов, металлов;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-особенности строения органических соединений с большой молекулярной массой;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-природные источники, способы получения и области применения органических соединений;</w:t>
      </w:r>
    </w:p>
    <w:p w:rsidR="00775B31" w:rsidRP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-теоретические основы строения органических веществ, номенклатуру и классификацию органических соединений;</w:t>
      </w:r>
    </w:p>
    <w:p w:rsidR="00775B31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75B3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-типы связей в молекулах органических веществ.</w:t>
      </w:r>
    </w:p>
    <w:p w:rsidR="00775B31" w:rsidRPr="00D8567B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 w:rsidRPr="00D8567B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обладать общими компетенциями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03. Планировать и реализовывать собственное профессиональное и личностное развитие.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04. Работать в коллективе и команде, эффективно взаимодействовать с коллегами, руководством, клиентами.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304C" w:rsidRP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D304C" w:rsidRDefault="00ED304C" w:rsidP="00ED304C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D304C" w:rsidRDefault="00ED304C" w:rsidP="00775B31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ED304C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 xml:space="preserve">ОК 10. Пользоваться профессиональной документацией на государственном и иностранном языке </w:t>
      </w:r>
    </w:p>
    <w:p w:rsidR="00775B31" w:rsidRPr="00D8567B" w:rsidRDefault="00775B31" w:rsidP="00775B31">
      <w:pPr>
        <w:suppressAutoHyphens/>
        <w:spacing w:after="0"/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</w:pPr>
      <w:r w:rsidRPr="00D8567B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обладать профессиональными компетенциями</w:t>
      </w:r>
      <w:r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:</w:t>
      </w:r>
    </w:p>
    <w:p w:rsidR="00ED304C" w:rsidRPr="00ED304C" w:rsidRDefault="00ED304C" w:rsidP="00ED304C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304C">
        <w:rPr>
          <w:rFonts w:ascii="Times New Roman" w:eastAsia="Calibri" w:hAnsi="Times New Roman" w:cs="Times New Roman"/>
          <w:sz w:val="28"/>
          <w:szCs w:val="28"/>
          <w:lang w:eastAsia="en-US"/>
        </w:rPr>
        <w:t>ПК 1.3. Подготавливать реагенты, материалы и растворы, необходимые для анализа.</w:t>
      </w:r>
    </w:p>
    <w:p w:rsidR="00ED304C" w:rsidRPr="00ED304C" w:rsidRDefault="00ED304C" w:rsidP="00ED304C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304C">
        <w:rPr>
          <w:rFonts w:ascii="Times New Roman" w:eastAsia="Calibri" w:hAnsi="Times New Roman" w:cs="Times New Roman"/>
          <w:sz w:val="28"/>
          <w:szCs w:val="28"/>
          <w:lang w:eastAsia="en-US"/>
        </w:rPr>
        <w:t>ПК 1.4 Работать с химическими веществами и оборудованием с соблюдением отраслевых норм и экологической безопасности.</w:t>
      </w:r>
    </w:p>
    <w:p w:rsidR="00ED304C" w:rsidRPr="00ED304C" w:rsidRDefault="00ED304C" w:rsidP="00ED304C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304C">
        <w:rPr>
          <w:rFonts w:ascii="Times New Roman" w:eastAsia="Calibri" w:hAnsi="Times New Roman" w:cs="Times New Roman"/>
          <w:sz w:val="28"/>
          <w:szCs w:val="28"/>
          <w:lang w:eastAsia="en-US"/>
        </w:rPr>
        <w:t>ПК 2.2. Проводить качественный и количественный анализ неорганических и органических веществ химическими и физико-химическими методами.</w:t>
      </w:r>
    </w:p>
    <w:p w:rsidR="00ED304C" w:rsidRDefault="00ED304C" w:rsidP="00ED304C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304C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производственную деятельность лаборатории и оценивать экономическую эффективность работы.</w:t>
      </w:r>
    </w:p>
    <w:p w:rsidR="00775B31" w:rsidRPr="00D8567B" w:rsidRDefault="00775B31" w:rsidP="00ED304C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567B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Самостоятельная работа - </w:t>
      </w:r>
      <w:r w:rsidRPr="00D8567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форма организации учебного процесса, объективное условие </w:t>
      </w:r>
      <w:r w:rsidRPr="00D8567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формирования познавательной, исполнительской, творческой </w:t>
      </w:r>
      <w:r w:rsidRPr="00D8567B">
        <w:rPr>
          <w:rFonts w:ascii="Times New Roman" w:eastAsia="Calibri" w:hAnsi="Times New Roman" w:cs="Times New Roman"/>
          <w:color w:val="000000"/>
          <w:sz w:val="28"/>
          <w:szCs w:val="28"/>
        </w:rPr>
        <w:t>активности и самостоятельности студентов при обучении.</w:t>
      </w:r>
    </w:p>
    <w:p w:rsidR="00775B31" w:rsidRPr="00D8567B" w:rsidRDefault="00775B31" w:rsidP="00775B31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56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Са</w:t>
      </w:r>
      <w:r w:rsidRPr="00D8567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мостоятельная работа студентов формирует готовность к самообразованию, создает базу непрерывного образования, </w:t>
      </w:r>
      <w:r w:rsidRPr="00D8567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возможность постоянно повышать свою квалификацию, а если </w:t>
      </w:r>
      <w:r w:rsidRPr="00D8567B">
        <w:rPr>
          <w:rFonts w:ascii="Times New Roman" w:eastAsia="Calibri" w:hAnsi="Times New Roman" w:cs="Times New Roman"/>
          <w:color w:val="000000"/>
          <w:sz w:val="28"/>
          <w:szCs w:val="28"/>
        </w:rPr>
        <w:t>нужно – переучиваться, быть сознательным и активным про</w:t>
      </w:r>
      <w:r w:rsidRPr="00D8567B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фессионалом.</w:t>
      </w:r>
    </w:p>
    <w:p w:rsidR="00775B31" w:rsidRPr="00D8567B" w:rsidRDefault="00775B31" w:rsidP="00775B31">
      <w:pPr>
        <w:shd w:val="clear" w:color="auto" w:fill="FFFFFF"/>
        <w:spacing w:after="0"/>
        <w:ind w:firstLine="53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567B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Для </w:t>
      </w:r>
      <w:proofErr w:type="spellStart"/>
      <w:r w:rsidRPr="00D8567B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</w:t>
      </w:r>
      <w:r w:rsidR="00ED304C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самостоятельного</w:t>
      </w:r>
      <w:proofErr w:type="spellEnd"/>
      <w:r w:rsidRPr="00D8567B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изучения предлагаются вопросы по темам, основной материал которых рассмотрен на аудиторных занятиях, индивидуальные задания призваны расширить кругозор </w:t>
      </w:r>
      <w:r w:rsidRPr="00D8567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студентов, углубить их знания, развить умения исследователь</w:t>
      </w:r>
      <w:r w:rsidRPr="00D8567B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ской деятельности, проявить элементы творчества. Современный  </w:t>
      </w:r>
      <w:r w:rsidRPr="00D8567B">
        <w:rPr>
          <w:rFonts w:ascii="Times New Roman" w:eastAsia="Calibri" w:hAnsi="Times New Roman" w:cs="Times New Roman"/>
          <w:color w:val="000000"/>
          <w:sz w:val="28"/>
          <w:szCs w:val="28"/>
        </w:rPr>
        <w:t>поток информации требует от студентов новых видов умений и навыков работы с ней, которые необходимо сформировать к началу профессиональной деятельности.</w:t>
      </w:r>
    </w:p>
    <w:p w:rsidR="00775B31" w:rsidRPr="00D8567B" w:rsidRDefault="00775B31" w:rsidP="00775B31">
      <w:pPr>
        <w:shd w:val="clear" w:color="auto" w:fill="FFFFFF"/>
        <w:spacing w:after="0"/>
        <w:ind w:firstLine="4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56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Данные методические указания содержат краткие характеристики различных видов заданий для самостоятельной работы студентов, рекомендации и требования к их выполнению, алгоритмы действия и студентов. </w:t>
      </w:r>
    </w:p>
    <w:p w:rsidR="00775B31" w:rsidRDefault="00775B31" w:rsidP="00775B31">
      <w:pPr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 самостоятельную работу по учебному плану отводится 6 часов. Данный объем времени распределен по темам в соответствии с таблицей 1:</w:t>
      </w:r>
    </w:p>
    <w:p w:rsidR="00775B31" w:rsidRDefault="00775B31" w:rsidP="00775B31">
      <w:pPr>
        <w:suppressAutoHyphens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Таблица 1.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775B31" w:rsidTr="001C4923">
        <w:trPr>
          <w:trHeight w:val="694"/>
        </w:trPr>
        <w:tc>
          <w:tcPr>
            <w:tcW w:w="817" w:type="dxa"/>
          </w:tcPr>
          <w:p w:rsidR="00775B31" w:rsidRPr="007E02A8" w:rsidRDefault="00775B31" w:rsidP="001C492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lastRenderedPageBreak/>
              <w:t xml:space="preserve">№ </w:t>
            </w:r>
            <w:proofErr w:type="spellStart"/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</w:t>
            </w:r>
            <w:proofErr w:type="spellEnd"/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/</w:t>
            </w:r>
            <w:proofErr w:type="spellStart"/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</w:t>
            </w:r>
            <w:proofErr w:type="spellEnd"/>
          </w:p>
        </w:tc>
        <w:tc>
          <w:tcPr>
            <w:tcW w:w="5563" w:type="dxa"/>
          </w:tcPr>
          <w:p w:rsidR="00775B31" w:rsidRPr="007E02A8" w:rsidRDefault="00775B31" w:rsidP="001C492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Тема</w:t>
            </w:r>
          </w:p>
        </w:tc>
        <w:tc>
          <w:tcPr>
            <w:tcW w:w="3191" w:type="dxa"/>
          </w:tcPr>
          <w:p w:rsidR="00775B31" w:rsidRPr="007E02A8" w:rsidRDefault="00775B31" w:rsidP="001C492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 w:rsidRPr="007E02A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Количество часов</w:t>
            </w:r>
          </w:p>
          <w:p w:rsidR="00775B31" w:rsidRPr="007E02A8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63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Элементный анализ органических веществ</w:t>
            </w:r>
          </w:p>
        </w:tc>
        <w:tc>
          <w:tcPr>
            <w:tcW w:w="3191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63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вопросы теории химического строения органических соединений</w:t>
            </w:r>
          </w:p>
        </w:tc>
        <w:tc>
          <w:tcPr>
            <w:tcW w:w="3191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63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Предельные углеводороды (</w:t>
            </w:r>
            <w:proofErr w:type="spellStart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алканы</w:t>
            </w:r>
            <w:proofErr w:type="spellEnd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циклоалканы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91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63" w:type="dxa"/>
          </w:tcPr>
          <w:p w:rsidR="00775B31" w:rsidRPr="00ED304C" w:rsidRDefault="00ED304C" w:rsidP="00ED304C">
            <w:pPr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</w:pPr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Ароматические</w:t>
            </w:r>
            <w:r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углеводороды</w:t>
            </w:r>
          </w:p>
        </w:tc>
        <w:tc>
          <w:tcPr>
            <w:tcW w:w="3191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563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72D4"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>Гидроксильные соединения.</w:t>
            </w:r>
          </w:p>
        </w:tc>
        <w:tc>
          <w:tcPr>
            <w:tcW w:w="3191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775B31" w:rsidTr="001C4923">
        <w:tc>
          <w:tcPr>
            <w:tcW w:w="817" w:type="dxa"/>
          </w:tcPr>
          <w:p w:rsidR="00775B31" w:rsidRPr="001C6335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563" w:type="dxa"/>
          </w:tcPr>
          <w:p w:rsidR="00775B31" w:rsidRPr="007E02A8" w:rsidRDefault="00ED304C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469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Карбоновые кислоты и их производные</w:t>
            </w:r>
          </w:p>
        </w:tc>
        <w:tc>
          <w:tcPr>
            <w:tcW w:w="3191" w:type="dxa"/>
          </w:tcPr>
          <w:p w:rsidR="00775B31" w:rsidRPr="007E02A8" w:rsidRDefault="00775B31" w:rsidP="001C4923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775B31" w:rsidRPr="00DC3107" w:rsidRDefault="00775B31" w:rsidP="00775B31">
      <w:pPr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sectPr w:rsidR="00775B31" w:rsidRPr="00DC31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775B31" w:rsidRDefault="00775B31" w:rsidP="00775B31">
      <w:pPr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1.  Задания для самостоятельной работы.</w:t>
      </w:r>
    </w:p>
    <w:p w:rsidR="00775B31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СР №1 </w:t>
      </w:r>
    </w:p>
    <w:p w:rsidR="00775B31" w:rsidRPr="003067CE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1C685C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3067C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Предмет органической химии.</w:t>
      </w:r>
    </w:p>
    <w:p w:rsidR="00775B31" w:rsidRPr="003067CE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 w:rsidRPr="00306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сформировать понятие о предмете органической химии, рассмотреть особенности органических веществ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</w:p>
    <w:p w:rsidR="00775B31" w:rsidRPr="003067CE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 w:rsidRPr="003067CE">
        <w:rPr>
          <w:rFonts w:ascii="Times New Roman" w:eastAsia="Times New Roman" w:hAnsi="Times New Roman" w:cs="Times New Roman"/>
          <w:color w:val="000000"/>
          <w:sz w:val="28"/>
        </w:rPr>
        <w:t>- Показать особенности органических веществ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сравнении с неорганическими.</w:t>
      </w:r>
    </w:p>
    <w:p w:rsidR="00775B31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Составить  конспект</w:t>
      </w:r>
      <w:r w:rsidR="0014421C">
        <w:rPr>
          <w:rFonts w:ascii="Times New Roman" w:eastAsia="Times New Roman" w:hAnsi="Times New Roman" w:cs="Times New Roman"/>
          <w:color w:val="000000"/>
          <w:sz w:val="28"/>
        </w:rPr>
        <w:t xml:space="preserve"> (приложение 1</w:t>
      </w:r>
      <w:r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775B31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75B31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067CE">
        <w:rPr>
          <w:rFonts w:ascii="Times New Roman" w:eastAsia="Times New Roman" w:hAnsi="Times New Roman" w:cs="Times New Roman"/>
          <w:color w:val="000000"/>
          <w:sz w:val="28"/>
        </w:rPr>
        <w:t xml:space="preserve">1. Артеменко А.И. Органическая химия  </w:t>
      </w:r>
      <w:proofErr w:type="spellStart"/>
      <w:r w:rsidRPr="003067CE">
        <w:rPr>
          <w:rFonts w:ascii="Times New Roman" w:eastAsia="Times New Roman" w:hAnsi="Times New Roman" w:cs="Times New Roman"/>
          <w:color w:val="000000"/>
          <w:sz w:val="28"/>
        </w:rPr>
        <w:t>М.:Высшая</w:t>
      </w:r>
      <w:proofErr w:type="spellEnd"/>
      <w:r w:rsidRPr="003067CE">
        <w:rPr>
          <w:rFonts w:ascii="Times New Roman" w:eastAsia="Times New Roman" w:hAnsi="Times New Roman" w:cs="Times New Roman"/>
          <w:color w:val="000000"/>
          <w:sz w:val="28"/>
        </w:rPr>
        <w:t xml:space="preserve"> школа, 2014</w:t>
      </w:r>
      <w:r w:rsidRPr="003067CE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775B31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Потапов В.М.,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Татаринчик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С.И. Органическая химия; Учебни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 для техникумов – М.:Химия,2015</w:t>
      </w:r>
    </w:p>
    <w:p w:rsidR="00775B31" w:rsidRPr="003067CE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</w:t>
      </w:r>
    </w:p>
    <w:p w:rsidR="00775B31" w:rsidRPr="003067CE" w:rsidRDefault="00775B31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http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/ books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P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75B31" w:rsidRDefault="00775B31" w:rsidP="00775B31">
      <w:pPr>
        <w:suppressAutoHyphens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>СР № 2</w:t>
      </w:r>
    </w:p>
    <w:p w:rsidR="00734867" w:rsidRDefault="00775B31" w:rsidP="00734867">
      <w:pPr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 Тема: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734867" w:rsidRPr="0073486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Структурные формулы органических веществ. </w:t>
      </w:r>
    </w:p>
    <w:p w:rsidR="00775B31" w:rsidRDefault="00775B31" w:rsidP="00734867">
      <w:pPr>
        <w:suppressAutoHyphens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</w:rPr>
        <w:t>Закрепить усвоенные знания</w:t>
      </w:r>
    </w:p>
    <w:p w:rsidR="00775B31" w:rsidRDefault="00775B31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 №1: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734867" w:rsidRPr="00734867">
        <w:rPr>
          <w:rFonts w:ascii="Times New Roman" w:eastAsia="Times New Roman" w:hAnsi="Times New Roman" w:cs="Times New Roman"/>
          <w:color w:val="000000"/>
          <w:sz w:val="28"/>
        </w:rPr>
        <w:t xml:space="preserve">Составить структурные формулы </w:t>
      </w:r>
      <w:r w:rsidR="0014421C">
        <w:rPr>
          <w:rFonts w:ascii="Times New Roman" w:eastAsia="Times New Roman" w:hAnsi="Times New Roman" w:cs="Times New Roman"/>
          <w:color w:val="000000"/>
          <w:sz w:val="28"/>
        </w:rPr>
        <w:t>(приложение 2</w:t>
      </w:r>
      <w:r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7038BD" w:rsidRPr="00734867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3.</w:t>
      </w:r>
      <w:r w:rsidRPr="007038B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</w:t>
      </w:r>
    </w:p>
    <w:p w:rsidR="007038BD" w:rsidRPr="0048102D" w:rsidRDefault="007038BD" w:rsidP="007038B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038BD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http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books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734867" w:rsidRDefault="00734867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038BD" w:rsidRDefault="007038BD" w:rsidP="00775B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75B31" w:rsidRDefault="00775B31" w:rsidP="00775B31">
      <w:pPr>
        <w:suppressAutoHyphens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lastRenderedPageBreak/>
        <w:t>СР № 3</w:t>
      </w:r>
    </w:p>
    <w:p w:rsidR="00734867" w:rsidRDefault="00734867" w:rsidP="00775B31">
      <w:pPr>
        <w:suppressAutoHyphens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Тема: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Метан</w:t>
      </w:r>
    </w:p>
    <w:p w:rsid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r w:rsidRPr="00B75F7C">
        <w:rPr>
          <w:rFonts w:ascii="Times New Roman" w:eastAsia="Times New Roman" w:hAnsi="Times New Roman" w:cs="Times New Roman"/>
          <w:color w:val="000000"/>
          <w:sz w:val="28"/>
        </w:rPr>
        <w:t>асширить знания и умения учащихся о классификации и номенклатуре органических соединений, изучить строение и свойства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предельных соединений</w:t>
      </w:r>
    </w:p>
    <w:p w:rsidR="00734867" w:rsidRPr="00B75F7C" w:rsidRDefault="00734867" w:rsidP="0073486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 №1: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Pr="00B75F7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Составить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конспект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(приложение 1) </w:t>
      </w:r>
    </w:p>
    <w:p w:rsidR="007038BD" w:rsidRPr="00734867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3.</w:t>
      </w:r>
      <w:r w:rsidRPr="007038B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</w:t>
      </w:r>
    </w:p>
    <w:p w:rsidR="007038BD" w:rsidRPr="0048102D" w:rsidRDefault="007038BD" w:rsidP="007038B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038BD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http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books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E927A9" w:rsidRDefault="00E927A9"/>
    <w:p w:rsidR="00734867" w:rsidRPr="00734867" w:rsidRDefault="00734867" w:rsidP="007038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4867">
        <w:rPr>
          <w:rFonts w:ascii="Times New Roman" w:hAnsi="Times New Roman" w:cs="Times New Roman"/>
          <w:b/>
          <w:sz w:val="28"/>
          <w:szCs w:val="28"/>
        </w:rPr>
        <w:t>СР № 4</w:t>
      </w:r>
    </w:p>
    <w:p w:rsid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>Тема: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Взаимные превращения углеводородов </w:t>
      </w:r>
    </w:p>
    <w:p w:rsid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Устанавливать связь между изученными классами соединений</w:t>
      </w:r>
    </w:p>
    <w:p w:rsid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составлять схемы</w:t>
      </w:r>
    </w:p>
    <w:p w:rsid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Задание: </w:t>
      </w:r>
      <w:r>
        <w:rPr>
          <w:rFonts w:ascii="Times New Roman" w:eastAsia="Times New Roman" w:hAnsi="Times New Roman" w:cs="Times New Roman"/>
          <w:sz w:val="2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Составить уравнений реакций </w:t>
      </w:r>
      <w:r w:rsidR="0014421C">
        <w:rPr>
          <w:rFonts w:ascii="Times New Roman" w:eastAsia="Times New Roman" w:hAnsi="Times New Roman" w:cs="Times New Roman"/>
          <w:color w:val="000000"/>
          <w:sz w:val="28"/>
        </w:rPr>
        <w:t>(приложение 4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</w:p>
    <w:p w:rsidR="00734867" w:rsidRDefault="00734867" w:rsidP="007038BD">
      <w:pPr>
        <w:numPr>
          <w:ilvl w:val="0"/>
          <w:numId w:val="2"/>
        </w:numPr>
        <w:tabs>
          <w:tab w:val="left" w:pos="1440"/>
        </w:tabs>
        <w:spacing w:after="0"/>
        <w:ind w:hanging="36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метан → ацетилен → бензол → хлорбензол;</w:t>
      </w:r>
    </w:p>
    <w:p w:rsidR="00734867" w:rsidRPr="007038BD" w:rsidRDefault="00734867" w:rsidP="007038BD">
      <w:pPr>
        <w:numPr>
          <w:ilvl w:val="0"/>
          <w:numId w:val="2"/>
        </w:numPr>
        <w:tabs>
          <w:tab w:val="left" w:pos="1440"/>
        </w:tabs>
        <w:spacing w:after="0"/>
        <w:ind w:hanging="36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2A2C0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карбонат кальция → оксид кальция → карбид кальция → ацетилен → бензол → нитробензол.</w:t>
      </w:r>
      <w:r w:rsidRPr="002A2C03">
        <w:rPr>
          <w:rFonts w:ascii="Times New Roman" w:eastAsia="Times New Roman" w:hAnsi="Times New Roman" w:cs="Times New Roman"/>
          <w:sz w:val="20"/>
        </w:rPr>
        <w:t xml:space="preserve"> </w:t>
      </w:r>
      <w:r w:rsidRPr="002A2C0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7038BD" w:rsidRPr="00734867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3.</w:t>
      </w:r>
      <w:r w:rsidRPr="007038B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</w:t>
      </w:r>
    </w:p>
    <w:p w:rsidR="007038BD" w:rsidRPr="0048102D" w:rsidRDefault="007038BD" w:rsidP="007038B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038BD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lastRenderedPageBreak/>
        <w:t>http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books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7038BD" w:rsidRPr="007038BD" w:rsidRDefault="007038BD" w:rsidP="007038BD">
      <w:pPr>
        <w:tabs>
          <w:tab w:val="left" w:pos="144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734867" w:rsidRPr="00734867" w:rsidRDefault="007038BD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СР № </w:t>
      </w:r>
      <w:r w:rsidR="00734867" w:rsidRPr="00734867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>5</w:t>
      </w:r>
    </w:p>
    <w:p w:rsidR="00734867" w:rsidRPr="00734867" w:rsidRDefault="00734867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 Тема:</w:t>
      </w:r>
      <w:r w:rsidRPr="0073486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  <w:r w:rsidR="007038BD" w:rsidRPr="007038BD">
        <w:rPr>
          <w:rFonts w:ascii="Times New Roman" w:eastAsia="Times New Roman" w:hAnsi="Times New Roman" w:cs="Times New Roman"/>
          <w:sz w:val="28"/>
        </w:rPr>
        <w:t>Значение спиртов в химической промышленности</w:t>
      </w:r>
      <w:r w:rsidRPr="00734867">
        <w:rPr>
          <w:rFonts w:ascii="Times New Roman" w:eastAsia="Times New Roman" w:hAnsi="Times New Roman" w:cs="Times New Roman"/>
          <w:sz w:val="28"/>
        </w:rPr>
        <w:t xml:space="preserve">. </w:t>
      </w:r>
    </w:p>
    <w:p w:rsidR="00734867" w:rsidRPr="00734867" w:rsidRDefault="00734867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 w:rsidRPr="00734867">
        <w:rPr>
          <w:rFonts w:ascii="Times New Roman" w:eastAsia="Times New Roman" w:hAnsi="Times New Roman" w:cs="Times New Roman"/>
          <w:color w:val="000000"/>
          <w:sz w:val="28"/>
        </w:rPr>
        <w:t xml:space="preserve"> Расширить знания по изучаемому материалу. Уметь концентрировать свои мысли и гибкость ума.</w:t>
      </w:r>
    </w:p>
    <w:p w:rsidR="00734867" w:rsidRP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Задание: </w:t>
      </w:r>
      <w:r w:rsidRPr="00734867">
        <w:rPr>
          <w:rFonts w:ascii="Times New Roman" w:eastAsia="Times New Roman" w:hAnsi="Times New Roman" w:cs="Times New Roman"/>
          <w:sz w:val="20"/>
        </w:rPr>
        <w:t xml:space="preserve"> </w:t>
      </w:r>
      <w:r w:rsidRPr="00734867">
        <w:rPr>
          <w:rFonts w:ascii="Times New Roman" w:eastAsia="Times New Roman" w:hAnsi="Times New Roman" w:cs="Times New Roman"/>
          <w:sz w:val="28"/>
        </w:rPr>
        <w:t xml:space="preserve">Подготовить презентацию  </w:t>
      </w:r>
      <w:r w:rsidRPr="00734867">
        <w:rPr>
          <w:rFonts w:ascii="Times New Roman" w:eastAsia="Times New Roman" w:hAnsi="Times New Roman" w:cs="Times New Roman"/>
          <w:color w:val="000000"/>
          <w:sz w:val="28"/>
        </w:rPr>
        <w:t xml:space="preserve">(приложение </w:t>
      </w:r>
      <w:r w:rsidR="0014421C"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734867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734867" w:rsidRPr="00734867" w:rsidRDefault="00734867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3.</w:t>
      </w:r>
      <w:r w:rsidRPr="007038B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</w:t>
      </w:r>
    </w:p>
    <w:p w:rsidR="007038BD" w:rsidRPr="0048102D" w:rsidRDefault="007038BD" w:rsidP="007038B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038BD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3067CE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</w:t>
      </w:r>
    </w:p>
    <w:p w:rsidR="007038BD" w:rsidRPr="003067CE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http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/ books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7038BD" w:rsidRPr="007038BD" w:rsidRDefault="007038BD" w:rsidP="007038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</w:pPr>
    </w:p>
    <w:p w:rsidR="007038BD" w:rsidRDefault="0014421C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СР </w:t>
      </w:r>
      <w:r w:rsidR="007038BD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>№ 6</w:t>
      </w:r>
    </w:p>
    <w:p w:rsidR="007038BD" w:rsidRDefault="007038BD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t xml:space="preserve"> Тема: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Карбоновые кислоты.</w:t>
      </w:r>
    </w:p>
    <w:p w:rsidR="007038BD" w:rsidRDefault="007038BD" w:rsidP="007038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Научиться выделять главные элементы, устанавливать   между ними соотношения. </w:t>
      </w:r>
    </w:p>
    <w:p w:rsidR="007038BD" w:rsidRDefault="007038BD" w:rsidP="007038B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Задание: </w:t>
      </w:r>
      <w:r>
        <w:rPr>
          <w:rFonts w:ascii="Times New Roman" w:eastAsia="Times New Roman" w:hAnsi="Times New Roman" w:cs="Times New Roman"/>
          <w:sz w:val="28"/>
        </w:rPr>
        <w:t xml:space="preserve">Составить схемы синтеза  </w:t>
      </w:r>
      <w:r>
        <w:rPr>
          <w:rFonts w:ascii="Times New Roman" w:eastAsia="Times New Roman" w:hAnsi="Times New Roman" w:cs="Times New Roman"/>
          <w:color w:val="000000"/>
          <w:sz w:val="28"/>
        </w:rPr>
        <w:t>(приложение</w:t>
      </w:r>
      <w:r w:rsidR="0014421C">
        <w:rPr>
          <w:rFonts w:ascii="Times New Roman" w:eastAsia="Times New Roman" w:hAnsi="Times New Roman" w:cs="Times New Roman"/>
          <w:color w:val="000000"/>
          <w:sz w:val="28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7038BD" w:rsidRDefault="007038BD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32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) исходя из этилена, получите двумя способами янтарную кислоту. Ее же получите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малонового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эфира и других подходящих реагентов; </w:t>
      </w:r>
    </w:p>
    <w:p w:rsidR="007038BD" w:rsidRDefault="007038BD" w:rsidP="007038B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получите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глутаровую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кислоту: синтезом </w:t>
      </w:r>
      <w:proofErr w:type="spellStart"/>
      <w:r>
        <w:rPr>
          <w:rFonts w:ascii="Times New Roman" w:eastAsia="Times New Roman" w:hAnsi="Times New Roman" w:cs="Times New Roman"/>
          <w:sz w:val="28"/>
        </w:rPr>
        <w:t>Гриньяра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нитрильным </w:t>
      </w:r>
      <w:proofErr w:type="spellStart"/>
      <w:r>
        <w:rPr>
          <w:rFonts w:ascii="Times New Roman" w:eastAsia="Times New Roman" w:hAnsi="Times New Roman" w:cs="Times New Roman"/>
          <w:sz w:val="28"/>
        </w:rPr>
        <w:t>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тезом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при помощи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малонового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эфира; </w:t>
      </w:r>
    </w:p>
    <w:p w:rsidR="007038BD" w:rsidRDefault="007038BD" w:rsidP="007038BD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28"/>
        </w:rPr>
        <w:t>в) получите, исходя из толуола, фенилуксусную кислоту нитрильным синтезом и через металлорганические</w:t>
      </w:r>
      <w:r>
        <w:rPr>
          <w:rFonts w:ascii="Times New Roman" w:eastAsia="Times New Roman" w:hAnsi="Times New Roman" w:cs="Times New Roman"/>
          <w:sz w:val="32"/>
        </w:rPr>
        <w:t xml:space="preserve"> соединения.</w:t>
      </w:r>
    </w:p>
    <w:p w:rsidR="007038BD" w:rsidRPr="00734867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34867">
        <w:rPr>
          <w:rFonts w:ascii="Times New Roman" w:eastAsia="Times New Roman" w:hAnsi="Times New Roman" w:cs="Times New Roman"/>
          <w:b/>
          <w:color w:val="000000"/>
          <w:sz w:val="28"/>
        </w:rPr>
        <w:t>Литература: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Default="007038BD" w:rsidP="007038BD">
      <w:pPr>
        <w:spacing w:after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lastRenderedPageBreak/>
        <w:t>3.</w:t>
      </w:r>
      <w:r w:rsidRPr="007038B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</w:t>
      </w:r>
    </w:p>
    <w:p w:rsidR="007038BD" w:rsidRPr="0048102D" w:rsidRDefault="007038BD" w:rsidP="007038B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038BD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Интернет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3067CE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ресурсы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7038BD" w:rsidRP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http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 //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rushim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books</w:t>
      </w:r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uchebnik</w:t>
      </w:r>
      <w:proofErr w:type="spellEnd"/>
      <w:r w:rsidRPr="007038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067CE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htm</w:t>
      </w:r>
      <w:proofErr w:type="spellEnd"/>
    </w:p>
    <w:p w:rsidR="007038BD" w:rsidRPr="0015320C" w:rsidRDefault="007038BD" w:rsidP="007038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2. Контроль самостоятельной работы студентов</w:t>
      </w:r>
    </w:p>
    <w:p w:rsidR="007038BD" w:rsidRDefault="007038BD" w:rsidP="007038BD">
      <w:pPr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Контроль самостоятельной работы проводится преподавателем в аудитории. Предусмотрены следующие виды контроля: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– устный опрос;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– отчетные работы.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Результаты контроля используются для оценки текущей успеваемости студентов.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Оценка текущей успеваемости студентов выставляется преподавателем в журнал теоретического обучения.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Критерии оценки выполненной обучающимися работы: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оценка «5» - работа выполнена без ошибок; чисто, без исправлений; тема раскрыта полностью;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оценка «4» - работа выполнена с незначительными ошибками; тема раскрыта не полностью;</w:t>
      </w:r>
    </w:p>
    <w:p w:rsidR="007038BD" w:rsidRDefault="007038BD" w:rsidP="007038BD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оценка «3» - работа выполнена с ошибками, тема не раскрыта.</w:t>
      </w:r>
    </w:p>
    <w:p w:rsidR="004B3E4C" w:rsidRDefault="004B3E4C" w:rsidP="007038BD">
      <w:pPr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sectPr w:rsidR="004B3E4C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8BD" w:rsidRDefault="007038BD" w:rsidP="007038BD">
      <w:pPr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3. Информационные источники</w:t>
      </w:r>
    </w:p>
    <w:p w:rsidR="007038BD" w:rsidRPr="006A3B69" w:rsidRDefault="007038BD" w:rsidP="007038BD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A3B6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Информационное обеспечение обучения</w:t>
      </w:r>
    </w:p>
    <w:p w:rsidR="007038BD" w:rsidRPr="006A3B69" w:rsidRDefault="007038BD" w:rsidP="007038BD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3B6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7038BD" w:rsidRPr="006A3B69" w:rsidRDefault="007038BD" w:rsidP="007038BD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A3B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Основные источники:</w:t>
      </w:r>
    </w:p>
    <w:p w:rsidR="007038BD" w:rsidRDefault="007038BD" w:rsidP="007038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608 с.</w:t>
      </w:r>
    </w:p>
    <w:p w:rsidR="007038BD" w:rsidRDefault="007038BD" w:rsidP="007038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2.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И. И.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Органическая химия :  практические работы и семинарские занятия /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, Н .Л. Нам.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6-е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доп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349 с.</w:t>
      </w:r>
    </w:p>
    <w:p w:rsidR="007038BD" w:rsidRDefault="007038BD" w:rsidP="007038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Зурабян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С. Э. Органическая химия /  С.Э.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Зурабян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, А. П. Лузин.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kern w:val="32"/>
          <w:sz w:val="28"/>
          <w:szCs w:val="28"/>
        </w:rPr>
        <w:t>ГЭОТАР-Медиа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2016. – 384 с.</w:t>
      </w:r>
    </w:p>
    <w:p w:rsidR="007038BD" w:rsidRPr="0048102D" w:rsidRDefault="007038BD" w:rsidP="007038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4.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222 с.</w:t>
      </w:r>
    </w:p>
    <w:p w:rsidR="007038BD" w:rsidRPr="0048102D" w:rsidRDefault="007038BD" w:rsidP="007038BD">
      <w:pPr>
        <w:keepNext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5. 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Каминский, В.А. Органическая химия.  В  2 ч. Ч. 2. Учебник для СПО.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 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314 с.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</w:p>
    <w:p w:rsidR="007038BD" w:rsidRPr="0048102D" w:rsidRDefault="007038BD" w:rsidP="007038BD">
      <w:pPr>
        <w:keepNext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6.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Каминский, В. А. Органическая химия: тестовые задания, задачи, вопросы : учебное пособие для СПО.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 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. и доп.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289 с.</w:t>
      </w:r>
    </w:p>
    <w:p w:rsidR="007038BD" w:rsidRPr="0048102D" w:rsidRDefault="007038BD" w:rsidP="007038BD">
      <w:pPr>
        <w:keepNext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7.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507 с.</w:t>
      </w:r>
    </w:p>
    <w:p w:rsid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8102D">
        <w:rPr>
          <w:rFonts w:ascii="Times New Roman" w:hAnsi="Times New Roman" w:cs="Times New Roman"/>
          <w:sz w:val="28"/>
          <w:szCs w:val="28"/>
        </w:rPr>
        <w:t>Новокшанова</w:t>
      </w:r>
      <w:proofErr w:type="spellEnd"/>
      <w:r w:rsidRPr="0048102D">
        <w:rPr>
          <w:rFonts w:ascii="Times New Roman" w:hAnsi="Times New Roman" w:cs="Times New Roman"/>
          <w:sz w:val="28"/>
          <w:szCs w:val="28"/>
        </w:rPr>
        <w:t xml:space="preserve">, А. Л. Органическая, биологическая и </w:t>
      </w:r>
      <w:proofErr w:type="spellStart"/>
      <w:r w:rsidRPr="0048102D">
        <w:rPr>
          <w:rFonts w:ascii="Times New Roman" w:hAnsi="Times New Roman" w:cs="Times New Roman"/>
          <w:sz w:val="28"/>
          <w:szCs w:val="28"/>
        </w:rPr>
        <w:t>физколлоидная</w:t>
      </w:r>
      <w:proofErr w:type="spellEnd"/>
      <w:r w:rsidRPr="0048102D">
        <w:rPr>
          <w:rFonts w:ascii="Times New Roman" w:hAnsi="Times New Roman" w:cs="Times New Roman"/>
          <w:sz w:val="28"/>
          <w:szCs w:val="28"/>
        </w:rPr>
        <w:t xml:space="preserve"> химия : практикум : учебное пособие для СПО / А. Л. </w:t>
      </w:r>
      <w:proofErr w:type="spellStart"/>
      <w:r w:rsidRPr="0048102D">
        <w:rPr>
          <w:rFonts w:ascii="Times New Roman" w:hAnsi="Times New Roman" w:cs="Times New Roman"/>
          <w:sz w:val="28"/>
          <w:szCs w:val="28"/>
        </w:rPr>
        <w:t>Новокшанова</w:t>
      </w:r>
      <w:proofErr w:type="spellEnd"/>
      <w:r w:rsidRPr="0048102D">
        <w:rPr>
          <w:rFonts w:ascii="Times New Roman" w:hAnsi="Times New Roman" w:cs="Times New Roman"/>
          <w:sz w:val="28"/>
          <w:szCs w:val="28"/>
        </w:rPr>
        <w:t xml:space="preserve">. – 2 изд., </w:t>
      </w:r>
      <w:proofErr w:type="spellStart"/>
      <w:r w:rsidRPr="0048102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8102D">
        <w:rPr>
          <w:rFonts w:ascii="Times New Roman" w:hAnsi="Times New Roman" w:cs="Times New Roman"/>
          <w:sz w:val="28"/>
          <w:szCs w:val="28"/>
        </w:rPr>
        <w:t xml:space="preserve">. и доп.  – Москва : </w:t>
      </w:r>
      <w:proofErr w:type="spellStart"/>
      <w:r w:rsidRPr="0048102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sz w:val="28"/>
          <w:szCs w:val="28"/>
        </w:rPr>
        <w:t>, 2017. – 222 с. – ISBN 978-5-534-03708-1</w:t>
      </w:r>
    </w:p>
    <w:p w:rsid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9.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Оганесян, Э. Т. Органическая химия : учебное пособие для медико-фармацевтических колледжей.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-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Ростов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н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/Д: с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Феникс, 2016. – 428 с.</w:t>
      </w:r>
    </w:p>
    <w:p w:rsid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10.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Органическая химия. Задачи и упражнения : учебное пособие для СПО / отв. ред.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Сосновских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В. Я.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, 2017. – 344 с.  – ISBN 978-5-534-01619-2</w:t>
      </w:r>
    </w:p>
    <w:p w:rsid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11.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Саенко, О. Е. Химия для колледжей: учебник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студентов учреждений среднего профессионального образования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 — 5-е изд. – Ростов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н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>/Д : Феникс, 2014. –282 с.</w:t>
      </w:r>
    </w:p>
    <w:p w:rsid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12.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Тупикин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, Е. И. Химия. В 2 ч. Ч. 2. Органическая химия : учебник для СПО.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— 2-е изд.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2017. – 197 с.</w:t>
      </w:r>
    </w:p>
    <w:p w:rsidR="007038BD" w:rsidRPr="004B3E4C" w:rsidRDefault="007038BD" w:rsidP="004B3E4C">
      <w:pPr>
        <w:widowControl w:val="0"/>
        <w:tabs>
          <w:tab w:val="left" w:pos="317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13.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Хаханина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, Т. И.</w:t>
      </w:r>
      <w:r w:rsidRPr="0048102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Органическая химия : учебное пособие для СПО и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 xml:space="preserve">прикладного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бакалавриата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/ Т.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Хаханина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Н. Г.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Осипенкова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</w:rPr>
        <w:t>, 2016. – 396 с.</w:t>
      </w:r>
      <w:r w:rsidRPr="0048102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>-</w:t>
      </w:r>
      <w:r w:rsidRPr="0048102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kern w:val="32"/>
          <w:sz w:val="28"/>
          <w:szCs w:val="28"/>
        </w:rPr>
        <w:t>ISBN 978-5-9916-6119-5</w:t>
      </w:r>
    </w:p>
    <w:p w:rsidR="007038BD" w:rsidRPr="0048102D" w:rsidRDefault="007038BD" w:rsidP="007038B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Дополнительные источники: </w:t>
      </w:r>
    </w:p>
    <w:p w:rsidR="007038BD" w:rsidRPr="0048102D" w:rsidRDefault="007038BD" w:rsidP="007038B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sz w:val="28"/>
          <w:szCs w:val="28"/>
          <w:lang w:eastAsia="en-US"/>
        </w:rPr>
        <w:t>Артеменко, А. И. Органическая химия: учебник. – Москва : Высшая школа, 2000. – 536 с.: ил.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sz w:val="28"/>
          <w:szCs w:val="28"/>
          <w:lang w:eastAsia="en-US"/>
        </w:rPr>
        <w:t>Габриелян, О.С. Практикум по общей, неорганической и органической химии / О. С. Габриелян, И. Г. Остроумов, Н. М Дорофеева. – Москва : Академия, 2011. – 256 с.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>Захарова, Т.Н. Органическая химия : учебник для студентов учреждений среднего профессионального образования / Т. Н. Захарова, Н. А. Головлева.– М.: Академия, 2012. – 397 с.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Ким, А. А. Органическая химия : учебное пособие. – Новосибирск: Сибирское университетское издательство, 2002. – 976 с.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48102D">
        <w:rPr>
          <w:rFonts w:ascii="Times New Roman" w:hAnsi="Times New Roman" w:cs="Times New Roman"/>
          <w:sz w:val="28"/>
          <w:szCs w:val="28"/>
          <w:lang w:eastAsia="en-US"/>
        </w:rPr>
        <w:t>Курц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en-US"/>
        </w:rPr>
        <w:t>, А. Л.  Задачи по органической химии с решениями. – Москва: БИНОМ. Лаборатория знаний, 2013. – 352 с.</w:t>
      </w:r>
    </w:p>
    <w:p w:rsidR="007038BD" w:rsidRPr="0048102D" w:rsidRDefault="007038BD" w:rsidP="007038BD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>Реутов, О. А. Органическая химия. В 4 ч. – Москва : БИНОМ. Лаборатория знаний, 2012. - 345 с.</w:t>
      </w:r>
    </w:p>
    <w:p w:rsidR="004B3E4C" w:rsidRDefault="004B3E4C" w:rsidP="007038BD">
      <w:pPr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ectPr w:rsidR="004B3E4C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</w:p>
    <w:p w:rsidR="004B3E4C" w:rsidRPr="00491B60" w:rsidRDefault="004B3E4C" w:rsidP="004B3E4C">
      <w:pPr>
        <w:suppressAutoHyphens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Приложение 1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</w:p>
    <w:p w:rsidR="004B3E4C" w:rsidRPr="006A3B69" w:rsidRDefault="004B3E4C" w:rsidP="004B3E4C">
      <w:pPr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6A3B69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Подготовка конспекта</w:t>
      </w:r>
    </w:p>
    <w:p w:rsidR="004B3E4C" w:rsidRDefault="004B3E4C" w:rsidP="004B3E4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Конспект – это последовательная фиксация информации, отобранной и обдуманной в процессе чтения. </w:t>
      </w:r>
    </w:p>
    <w:p w:rsidR="004B3E4C" w:rsidRDefault="004B3E4C" w:rsidP="004B3E4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shd w:val="clear" w:color="auto" w:fill="FFFFFF"/>
        </w:rPr>
        <w:t>Составление опорного конспекта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– представляет собой вид внеаудиторной самостоятельной работы студента по созданию краткой информационной структуры, обобщающей и отражающей суть материала лекции, темы учебника. Опорный конспект призван выделить главные объекты изучения, дать им краткую характеристику, используя символы, отразить связь с другими элементами.</w:t>
      </w:r>
    </w:p>
    <w:p w:rsidR="004B3E4C" w:rsidRDefault="004B3E4C" w:rsidP="004B3E4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– это наилучшая форма подготовки к ответу и в процессе ответа. Составление опорного конспекта к темам особенно эффективно у студентов, которые столкнулись с большим объемом информации при подготовке к занятиям и, не обладая навыками выделять главное, испытывают трудности при ее запоминании.</w:t>
      </w:r>
    </w:p>
    <w:p w:rsidR="004B3E4C" w:rsidRDefault="004B3E4C" w:rsidP="004B3E4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Опорный конспект может быть представлен системой взаимосвязанных геометрических фигур, содержащих блоки концентрированной информации в виде ступенек логической лестницы; рисунка с дополнительными элементами и др.</w:t>
      </w:r>
    </w:p>
    <w:p w:rsidR="004B3E4C" w:rsidRDefault="004B3E4C" w:rsidP="004B3E4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Для составления опорного конспекта студент должен следовать следующим этапам:</w:t>
      </w:r>
    </w:p>
    <w:p w:rsidR="004B3E4C" w:rsidRDefault="004B3E4C" w:rsidP="004B3E4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изучить материалы темы, выбрать главное и второстепенное;</w:t>
      </w:r>
    </w:p>
    <w:p w:rsidR="004B3E4C" w:rsidRDefault="004B3E4C" w:rsidP="004B3E4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установить логическую связь между элементами темы;</w:t>
      </w:r>
    </w:p>
    <w:p w:rsidR="004B3E4C" w:rsidRDefault="004B3E4C" w:rsidP="004B3E4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представить характеристику элементов в краткой форме;</w:t>
      </w:r>
    </w:p>
    <w:p w:rsidR="004B3E4C" w:rsidRDefault="004B3E4C" w:rsidP="004B3E4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выбрать опорные сигналы для акцентирования главной информации и отобразить в структуре работы;</w:t>
      </w:r>
    </w:p>
    <w:p w:rsidR="004B3E4C" w:rsidRDefault="004B3E4C" w:rsidP="004B3E4C">
      <w:pPr>
        <w:suppressAutoHyphens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sectPr w:rsidR="004B3E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оформить работу и предоставить в установленный срок.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B3E4C" w:rsidRDefault="004B3E4C" w:rsidP="004B3E4C">
      <w:pPr>
        <w:suppressAutoHyphens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Приложение 2</w:t>
      </w:r>
    </w:p>
    <w:p w:rsidR="004B3E4C" w:rsidRPr="00D0767A" w:rsidRDefault="00D0767A" w:rsidP="00D0767A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D0767A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Составление структурных формул</w:t>
      </w:r>
    </w:p>
    <w:p w:rsidR="00D0767A" w:rsidRPr="00D0767A" w:rsidRDefault="00D0767A" w:rsidP="00D0767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Структурная формула - это графическое изображение химического строения молекулы вещества, в котором показывается порядок связи атомов, их геометрическое расположение. Кроме того, она наглядно показывает валентность Для правильного </w:t>
      </w:r>
      <w:hyperlink r:id="rId6" w:tgtFrame="_blank" w:history="1">
        <w:r w:rsidRPr="00D0767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написания</w:t>
        </w:r>
      </w:hyperlink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 структурной формулы того или иного химического вещества вы должны хорошо знать и представлять, </w:t>
      </w:r>
      <w:hyperlink r:id="rId7" w:tgtFrame="_blank" w:history="1">
        <w:r w:rsidRPr="00D0767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что такое</w:t>
        </w:r>
      </w:hyperlink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способность атомов образовывать определенное количество электронных пар с другими атомами. Ведь именно валентность поможет вам нарисовать химические связи. Например, дана </w:t>
      </w:r>
      <w:hyperlink r:id="rId8" w:tgtFrame="_blank" w:history="1">
        <w:r w:rsidRPr="00D0767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молекулярная формула</w:t>
        </w:r>
      </w:hyperlink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 аммиака NH3. Вы должны написать структурную формулу. Учитывайте то, что водород всегда одновалентен, поэтому его атомы не могут быть связаны между собой, следовательно, они будут соединены с азотом.</w:t>
      </w:r>
    </w:p>
    <w:p w:rsidR="004B3E4C" w:rsidRPr="00D0767A" w:rsidRDefault="004B3E4C" w:rsidP="00D0767A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767A" w:rsidRPr="00D0767A" w:rsidRDefault="00D0767A" w:rsidP="00D076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228725" cy="695325"/>
            <wp:effectExtent l="19050" t="0" r="9525" b="0"/>
            <wp:docPr id="3" name="Рисунок 3" descr="Как написать структурную формул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к написать структурную формулу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правильно написать </w:t>
      </w:r>
      <w:hyperlink r:id="rId10" w:tgtFrame="_blank" w:history="1">
        <w:r w:rsidRPr="00D0767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структурные формулы</w:t>
        </w:r>
      </w:hyperlink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 органических соединений, повторите основные положения теории А.М. Бутлерова, согласно которой существуют </w:t>
      </w:r>
      <w:hyperlink r:id="rId11" w:tgtFrame="_blank" w:history="1">
        <w:r w:rsidRPr="00D0767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изомеры</w:t>
        </w:r>
      </w:hyperlink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</w:rPr>
        <w:t> – вещества с одинаковым элементарным составом, но с разными химическими свойствами. Например, изобутан и бутан. Молекулярная формула у них одинаковая: C4H10, а структурные – отличаются.</w:t>
      </w:r>
    </w:p>
    <w:p w:rsidR="00D0767A" w:rsidRPr="00D0767A" w:rsidRDefault="00D0767A" w:rsidP="00D0767A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D0767A" w:rsidRPr="00D07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076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019550" cy="3009900"/>
            <wp:effectExtent l="19050" t="0" r="0" b="0"/>
            <wp:docPr id="1" name="Рисунок 4" descr="Как написать структурную формул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к написать структурную формулу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E4C" w:rsidRDefault="004B3E4C" w:rsidP="004B3E4C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Приложение 3</w:t>
      </w:r>
    </w:p>
    <w:p w:rsidR="0014421C" w:rsidRDefault="004B3E4C" w:rsidP="0014421C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14421C" w:rsidRPr="00F71AA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Рекомендации по  оформлению презентаций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презентации - это сочетание самых разнообразных средств представления информации, объединенных в единую структуру. Чередование или комбинирование текста, графики, видео и звукового ряда позволяют донести информацию в максимально наглядной и легко воспринимаемой форме, акцентировать внимание на значимых моментах излагаемой информации, создавать наглядные эффектные образы в виде схем, диаграмм, графических композиций и т. п.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Процесс презентации состоит из отдельных этапов:</w:t>
      </w:r>
    </w:p>
    <w:p w:rsidR="0014421C" w:rsidRDefault="0014421C" w:rsidP="0014421C">
      <w:pPr>
        <w:numPr>
          <w:ilvl w:val="0"/>
          <w:numId w:val="6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Подготовка и согласование с преподавателем текста доклада</w:t>
      </w:r>
    </w:p>
    <w:p w:rsidR="0014421C" w:rsidRDefault="0014421C" w:rsidP="0014421C">
      <w:pPr>
        <w:numPr>
          <w:ilvl w:val="0"/>
          <w:numId w:val="6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Разработка структуры презентации</w:t>
      </w:r>
    </w:p>
    <w:p w:rsidR="0014421C" w:rsidRDefault="0014421C" w:rsidP="0014421C">
      <w:pPr>
        <w:numPr>
          <w:ilvl w:val="0"/>
          <w:numId w:val="6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Создание презентации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Point</w:t>
      </w:r>
      <w:proofErr w:type="spellEnd"/>
    </w:p>
    <w:p w:rsidR="0014421C" w:rsidRDefault="0014421C" w:rsidP="0014421C">
      <w:pPr>
        <w:numPr>
          <w:ilvl w:val="0"/>
          <w:numId w:val="6"/>
        </w:numPr>
        <w:tabs>
          <w:tab w:val="left" w:pos="720"/>
        </w:tabs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Согласование презентации и репетиция доклада.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 первом этапе производится подготовка и согласование с преподавателем текста доклада.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 втором этапе производится разработка структуры компьютерной презентации. Учащийся составляет варианты сценария представления результатов собственной деятельности и выбирает наиболее подходящий.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На третьем этапе он создает выбранный вариант презентации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 четвертом этапе производится согласование презентации и репетиция доклада.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Цель доклада - помочь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обучащемуся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донести замысел презентации до слушателей, а слушателям понять представленный материал. После выступления докладчик отвечает на вопросы слушателей, возникшие после презентации.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После проведения всех четырех этапов выставляется итоговая оценка.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Требования к формированию компьютерной презентации: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компьютерная презентация должна содержать начальный и конечный слайды;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структура компьютерной презентации должна включать оглавление, основную и резюмирующую части;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каждый слайд должен быть логически связан с предыдущим и последующим;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слайды должны содержать минимум текста (на каждом не более 10 строк);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- 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 минут.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Подготовленные для представления доклады должны отвечать следующим требованиям: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цель доклада должна быть сформулирована в начале выступления;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выступающий должен хорошо знать материал по теме своего выступления, быстро и свободно ориентироваться в нем;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недопустимо читать текст со слайдов или повторять наизусть то, что показано на слайде;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речь докладчика должна быть четкой, умеренного темпа;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докладчику во время выступления разрешается держать в руках листок с тезисами своего выступления, в который он имеет право заглядывать;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докладчик должен иметь зрительный контакт с аудиторией;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Обучающийся в процессе выполнения имеет возможность получить консультацию преподавателя.</w:t>
      </w:r>
    </w:p>
    <w:p w:rsidR="0014421C" w:rsidRDefault="0014421C" w:rsidP="0014421C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sectPr w:rsidR="00144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3E4C" w:rsidRDefault="004B3E4C" w:rsidP="0014421C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4B3E4C" w:rsidRDefault="004B3E4C" w:rsidP="004B3E4C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Приложение 4</w:t>
      </w:r>
    </w:p>
    <w:p w:rsidR="004B3E4C" w:rsidRDefault="004B3E4C" w:rsidP="004B3E4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14421C" w:rsidRPr="00F71AA0" w:rsidRDefault="0014421C" w:rsidP="0014421C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F71AA0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Составление схем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Схема-это упрощенное описание, изложение чего-либо в общих, главных чертах. Таблица - краткое систематизированное изложение фактов на предложенную тему.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Алгоритм выполнения схемы, таблицы: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1.Подберите необходимый материал, раскрывающий содержание схемы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(таблицы).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2.Систематизируйте материал по темам схем (таблиц).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3.Выберите основные схемы (таблицы), которые должны раскрыть суть темы.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 Выполните схемы (таблицы) стараясь максимально раскрыть суть темы.</w:t>
      </w:r>
    </w:p>
    <w:p w:rsidR="0014421C" w:rsidRDefault="0014421C" w:rsidP="0014421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5. Внимательно просмотрите схемы (таблицы), исправьте ошибки, и по</w:t>
      </w:r>
    </w:p>
    <w:p w:rsidR="004B3E4C" w:rsidRPr="00F71AA0" w:rsidRDefault="0014421C" w:rsidP="0014421C">
      <w:pPr>
        <w:suppressAutoHyphens/>
        <w:spacing w:after="0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sectPr w:rsidR="004B3E4C" w:rsidRPr="00F71A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необходимости дополните схему (таблицу).</w:t>
      </w:r>
    </w:p>
    <w:p w:rsidR="0014421C" w:rsidRDefault="0014421C" w:rsidP="0014421C">
      <w:pPr>
        <w:suppressAutoHyphens/>
        <w:spacing w:after="0"/>
      </w:pPr>
    </w:p>
    <w:sectPr w:rsidR="0014421C" w:rsidSect="00E9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A1092"/>
    <w:multiLevelType w:val="multilevel"/>
    <w:tmpl w:val="C70A4D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3E41AD"/>
    <w:multiLevelType w:val="hybridMultilevel"/>
    <w:tmpl w:val="81C0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FE1555"/>
    <w:multiLevelType w:val="hybridMultilevel"/>
    <w:tmpl w:val="1C0A0A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7DC4CED"/>
    <w:multiLevelType w:val="hybridMultilevel"/>
    <w:tmpl w:val="DA48937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5A037121"/>
    <w:multiLevelType w:val="multilevel"/>
    <w:tmpl w:val="850C80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E84141"/>
    <w:multiLevelType w:val="multilevel"/>
    <w:tmpl w:val="29CA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5B31"/>
    <w:rsid w:val="0014421C"/>
    <w:rsid w:val="00331E61"/>
    <w:rsid w:val="004B3E4C"/>
    <w:rsid w:val="007038BD"/>
    <w:rsid w:val="00734867"/>
    <w:rsid w:val="00775B31"/>
    <w:rsid w:val="00D0767A"/>
    <w:rsid w:val="00E927A9"/>
    <w:rsid w:val="00ED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B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48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6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kprosto.ru/kak-829243-chem-otlichaetsya-propan-ot-buta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akprosto.ru/kak-841072-chto-takoe-impuls" TargetMode="Externa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kprosto.ru/kak-890894-o-chem-pesa-ostrovskogo-groza" TargetMode="External"/><Relationship Id="rId11" Type="http://schemas.openxmlformats.org/officeDocument/2006/relationships/hyperlink" Target="https://www.kakprosto.ru/kak-241820-kak-nazyvat-alkan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akprosto.ru/kak-241820-kak-nazyvat-alkan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1FB32-D448-4521-961F-A2496256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2019-08-22T13:11:00Z</dcterms:created>
  <dcterms:modified xsi:type="dcterms:W3CDTF">2019-08-22T14:46:00Z</dcterms:modified>
</cp:coreProperties>
</file>