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36F7" w:rsidRDefault="00FA47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автономное профессиональное образовательное</w:t>
      </w:r>
    </w:p>
    <w:p w:rsidR="00FA478A" w:rsidRDefault="00FA478A">
      <w:pPr>
        <w:spacing w:line="360" w:lineRule="auto"/>
        <w:jc w:val="center"/>
      </w:pPr>
      <w:r>
        <w:rPr>
          <w:sz w:val="28"/>
          <w:szCs w:val="28"/>
        </w:rPr>
        <w:t xml:space="preserve"> </w:t>
      </w:r>
      <w:r w:rsidR="003D36F7">
        <w:rPr>
          <w:sz w:val="28"/>
          <w:szCs w:val="28"/>
        </w:rPr>
        <w:t>у</w:t>
      </w:r>
      <w:r>
        <w:rPr>
          <w:sz w:val="28"/>
          <w:szCs w:val="28"/>
        </w:rPr>
        <w:t>чреждение</w:t>
      </w:r>
      <w:r w:rsidR="003D36F7">
        <w:rPr>
          <w:sz w:val="28"/>
          <w:szCs w:val="28"/>
        </w:rPr>
        <w:t xml:space="preserve"> </w:t>
      </w:r>
      <w:r>
        <w:rPr>
          <w:sz w:val="28"/>
          <w:szCs w:val="28"/>
        </w:rPr>
        <w:t>Самарской области</w:t>
      </w:r>
    </w:p>
    <w:p w:rsidR="00FA478A" w:rsidRDefault="00FA478A">
      <w:pPr>
        <w:spacing w:line="360" w:lineRule="auto"/>
        <w:jc w:val="center"/>
      </w:pP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«Новокуйбышевский нефтехимический техникум»</w:t>
      </w:r>
    </w:p>
    <w:p w:rsidR="00FA478A" w:rsidRDefault="00FA478A">
      <w:pPr>
        <w:rPr>
          <w:i/>
        </w:rPr>
      </w:pPr>
    </w:p>
    <w:p w:rsidR="00FA478A" w:rsidRDefault="00FA478A">
      <w:pPr>
        <w:rPr>
          <w:i/>
        </w:rPr>
      </w:pPr>
    </w:p>
    <w:p w:rsidR="00FA478A" w:rsidRDefault="00FA478A">
      <w:pPr>
        <w:rPr>
          <w:i/>
        </w:rPr>
      </w:pPr>
    </w:p>
    <w:p w:rsidR="00FA478A" w:rsidRDefault="00FA478A">
      <w:pPr>
        <w:jc w:val="right"/>
      </w:pPr>
      <w:r>
        <w:rPr>
          <w:b/>
          <w:sz w:val="28"/>
          <w:szCs w:val="28"/>
        </w:rPr>
        <w:t>«УТВЕРЖДАЮ»</w:t>
      </w:r>
    </w:p>
    <w:p w:rsidR="00FA478A" w:rsidRDefault="00FA478A">
      <w:pPr>
        <w:jc w:val="right"/>
      </w:pPr>
      <w:r>
        <w:rPr>
          <w:sz w:val="28"/>
          <w:szCs w:val="28"/>
        </w:rPr>
        <w:t>Директор ГАПОУ СО «ННХТ»</w:t>
      </w:r>
    </w:p>
    <w:p w:rsidR="00FA478A" w:rsidRDefault="00FA478A">
      <w:pPr>
        <w:jc w:val="right"/>
        <w:rPr>
          <w:sz w:val="28"/>
          <w:szCs w:val="28"/>
        </w:rPr>
      </w:pPr>
    </w:p>
    <w:p w:rsidR="00FA478A" w:rsidRDefault="00FA478A">
      <w:pPr>
        <w:jc w:val="right"/>
      </w:pPr>
      <w:r>
        <w:rPr>
          <w:sz w:val="28"/>
          <w:szCs w:val="28"/>
        </w:rPr>
        <w:t>«_____» ____________ 20___</w:t>
      </w:r>
    </w:p>
    <w:p w:rsidR="00FA478A" w:rsidRDefault="00FA478A">
      <w:pPr>
        <w:jc w:val="right"/>
        <w:rPr>
          <w:sz w:val="28"/>
          <w:szCs w:val="28"/>
        </w:rPr>
      </w:pPr>
    </w:p>
    <w:p w:rsidR="00FA478A" w:rsidRDefault="00FA478A">
      <w:pPr>
        <w:jc w:val="right"/>
      </w:pPr>
      <w:r>
        <w:rPr>
          <w:sz w:val="28"/>
          <w:szCs w:val="28"/>
        </w:rPr>
        <w:t>____________________ /</w:t>
      </w:r>
      <w:proofErr w:type="spellStart"/>
      <w:r w:rsidR="00B62DE7">
        <w:rPr>
          <w:sz w:val="28"/>
          <w:szCs w:val="28"/>
        </w:rPr>
        <w:t>Шуваткин</w:t>
      </w:r>
      <w:proofErr w:type="spellEnd"/>
      <w:r w:rsidR="00B62DE7">
        <w:rPr>
          <w:sz w:val="28"/>
          <w:szCs w:val="28"/>
        </w:rPr>
        <w:t xml:space="preserve"> А</w:t>
      </w:r>
      <w:r>
        <w:rPr>
          <w:sz w:val="28"/>
          <w:szCs w:val="28"/>
        </w:rPr>
        <w:t>.В./</w:t>
      </w:r>
    </w:p>
    <w:p w:rsidR="00FA478A" w:rsidRDefault="00FA478A">
      <w:pPr>
        <w:jc w:val="center"/>
      </w:pPr>
      <w:r>
        <w:rPr>
          <w:sz w:val="28"/>
          <w:szCs w:val="28"/>
        </w:rPr>
        <w:t xml:space="preserve">                                                     </w:t>
      </w:r>
      <w:r>
        <w:t>МП</w:t>
      </w:r>
    </w:p>
    <w:p w:rsidR="00FA478A" w:rsidRDefault="00FA478A"/>
    <w:p w:rsidR="00FA478A" w:rsidRDefault="00FA478A"/>
    <w:p w:rsidR="00FA478A" w:rsidRDefault="00FA478A">
      <w:pPr>
        <w:jc w:val="center"/>
      </w:pPr>
    </w:p>
    <w:p w:rsidR="00FA478A" w:rsidRDefault="00FA478A">
      <w:pPr>
        <w:jc w:val="center"/>
      </w:pPr>
    </w:p>
    <w:p w:rsidR="00FA478A" w:rsidRDefault="00FA478A">
      <w:pPr>
        <w:jc w:val="center"/>
      </w:pPr>
    </w:p>
    <w:p w:rsidR="00FA478A" w:rsidRDefault="00FA478A">
      <w:pPr>
        <w:jc w:val="center"/>
      </w:pPr>
    </w:p>
    <w:p w:rsidR="00FA478A" w:rsidRDefault="00FA478A">
      <w:pPr>
        <w:jc w:val="center"/>
      </w:pPr>
    </w:p>
    <w:p w:rsidR="00FA478A" w:rsidRDefault="00FA478A">
      <w:pPr>
        <w:jc w:val="center"/>
      </w:pPr>
    </w:p>
    <w:p w:rsidR="00FA478A" w:rsidRDefault="00FA478A">
      <w:pPr>
        <w:jc w:val="center"/>
      </w:pPr>
    </w:p>
    <w:p w:rsidR="00FA478A" w:rsidRDefault="00FA478A">
      <w:pPr>
        <w:jc w:val="center"/>
      </w:pPr>
      <w:r>
        <w:rPr>
          <w:b/>
          <w:sz w:val="28"/>
          <w:szCs w:val="28"/>
        </w:rPr>
        <w:t xml:space="preserve">ПРОГРАММА </w:t>
      </w:r>
    </w:p>
    <w:p w:rsidR="00FA478A" w:rsidRDefault="00FA478A">
      <w:pPr>
        <w:jc w:val="center"/>
      </w:pPr>
      <w:r>
        <w:rPr>
          <w:b/>
          <w:sz w:val="28"/>
          <w:szCs w:val="28"/>
        </w:rPr>
        <w:t xml:space="preserve">государственной итоговой аттестации выпускников </w:t>
      </w:r>
    </w:p>
    <w:p w:rsidR="00FA478A" w:rsidRDefault="00FA478A">
      <w:pPr>
        <w:jc w:val="center"/>
      </w:pPr>
      <w:r>
        <w:rPr>
          <w:b/>
          <w:sz w:val="28"/>
          <w:szCs w:val="28"/>
        </w:rPr>
        <w:t xml:space="preserve">по программе подготовки </w:t>
      </w:r>
      <w:r w:rsidR="007126E3">
        <w:rPr>
          <w:b/>
          <w:color w:val="000000"/>
          <w:sz w:val="28"/>
          <w:szCs w:val="28"/>
        </w:rPr>
        <w:t>квалифицированных рабочих, служащих</w:t>
      </w:r>
    </w:p>
    <w:p w:rsidR="00FA478A" w:rsidRDefault="00FA478A">
      <w:pPr>
        <w:jc w:val="center"/>
      </w:pPr>
      <w:r>
        <w:rPr>
          <w:b/>
          <w:color w:val="000000"/>
          <w:sz w:val="28"/>
          <w:szCs w:val="28"/>
        </w:rPr>
        <w:t>по профессии</w:t>
      </w:r>
    </w:p>
    <w:p w:rsidR="00FA478A" w:rsidRDefault="007126E3">
      <w:pPr>
        <w:spacing w:line="360" w:lineRule="auto"/>
        <w:jc w:val="center"/>
      </w:pPr>
      <w:bookmarkStart w:id="0" w:name="_Hlk150423616"/>
      <w:r>
        <w:rPr>
          <w:b/>
          <w:color w:val="000000"/>
          <w:sz w:val="28"/>
          <w:szCs w:val="28"/>
          <w:u w:val="single"/>
        </w:rPr>
        <w:t>18.01.2</w:t>
      </w:r>
      <w:r w:rsidR="00B62DE7">
        <w:rPr>
          <w:b/>
          <w:color w:val="000000"/>
          <w:sz w:val="28"/>
          <w:szCs w:val="28"/>
          <w:u w:val="single"/>
        </w:rPr>
        <w:t>6 Аппаратчик-оператор нефтехимического производства</w:t>
      </w:r>
    </w:p>
    <w:bookmarkEnd w:id="0"/>
    <w:p w:rsidR="00FA478A" w:rsidRDefault="00FA478A">
      <w:pPr>
        <w:jc w:val="center"/>
      </w:pPr>
    </w:p>
    <w:p w:rsidR="00FA478A" w:rsidRDefault="00FA478A">
      <w:pPr>
        <w:jc w:val="center"/>
      </w:pPr>
    </w:p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>
      <w:pPr>
        <w:jc w:val="center"/>
      </w:pPr>
      <w:r>
        <w:rPr>
          <w:sz w:val="28"/>
          <w:szCs w:val="28"/>
        </w:rPr>
        <w:t>202</w:t>
      </w:r>
      <w:r w:rsidR="00E16FD9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E16FD9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</w:p>
    <w:p w:rsidR="00FA478A" w:rsidRDefault="00FA478A"/>
    <w:p w:rsidR="00FA478A" w:rsidRDefault="00FA478A">
      <w:pPr>
        <w:jc w:val="center"/>
      </w:pPr>
    </w:p>
    <w:tbl>
      <w:tblPr>
        <w:tblW w:w="0" w:type="auto"/>
        <w:tblLayout w:type="fixed"/>
        <w:tblLook w:val="0000"/>
      </w:tblPr>
      <w:tblGrid>
        <w:gridCol w:w="4686"/>
      </w:tblGrid>
      <w:tr w:rsidR="00FA478A">
        <w:tc>
          <w:tcPr>
            <w:tcW w:w="4686" w:type="dxa"/>
            <w:shd w:val="clear" w:color="auto" w:fill="auto"/>
          </w:tcPr>
          <w:p w:rsidR="00FA478A" w:rsidRDefault="00FA478A">
            <w:pPr>
              <w:ind w:right="10"/>
              <w:jc w:val="right"/>
            </w:pPr>
            <w:r>
              <w:rPr>
                <w:sz w:val="28"/>
                <w:szCs w:val="28"/>
              </w:rPr>
              <w:lastRenderedPageBreak/>
              <w:t>«СОГЛАСОВАНО»</w:t>
            </w:r>
          </w:p>
          <w:p w:rsidR="00FA478A" w:rsidRDefault="00FA478A">
            <w:pPr>
              <w:ind w:right="10"/>
              <w:jc w:val="right"/>
              <w:rPr>
                <w:bCs/>
                <w:color w:val="FF0000"/>
                <w:sz w:val="28"/>
                <w:szCs w:val="28"/>
              </w:rPr>
            </w:pPr>
          </w:p>
          <w:p w:rsidR="00804B03" w:rsidRPr="00B62DE7" w:rsidRDefault="00804B03">
            <w:pPr>
              <w:ind w:right="10"/>
              <w:jc w:val="right"/>
              <w:rPr>
                <w:bCs/>
                <w:color w:val="FF0000"/>
                <w:sz w:val="28"/>
                <w:szCs w:val="28"/>
              </w:rPr>
            </w:pPr>
          </w:p>
          <w:p w:rsidR="00FA478A" w:rsidRPr="00804B03" w:rsidRDefault="00804B03" w:rsidP="00804B03">
            <w:pPr>
              <w:ind w:right="10"/>
            </w:pPr>
            <w:r w:rsidRPr="00804B03">
              <w:rPr>
                <w:sz w:val="28"/>
                <w:szCs w:val="28"/>
              </w:rPr>
              <w:t>Н</w:t>
            </w:r>
            <w:r w:rsidR="00FA478A" w:rsidRPr="00804B03">
              <w:rPr>
                <w:sz w:val="28"/>
                <w:szCs w:val="28"/>
              </w:rPr>
              <w:t xml:space="preserve">ачальник </w:t>
            </w:r>
            <w:r w:rsidRPr="00804B03">
              <w:rPr>
                <w:sz w:val="28"/>
                <w:szCs w:val="28"/>
              </w:rPr>
              <w:t>производства промышленных газов</w:t>
            </w:r>
            <w:r w:rsidR="00FA478A" w:rsidRPr="00804B03">
              <w:rPr>
                <w:b/>
                <w:sz w:val="28"/>
                <w:szCs w:val="28"/>
              </w:rPr>
              <w:t xml:space="preserve"> </w:t>
            </w:r>
            <w:r w:rsidRPr="00804B03">
              <w:rPr>
                <w:sz w:val="28"/>
                <w:szCs w:val="28"/>
              </w:rPr>
              <w:t>акционерного общества</w:t>
            </w:r>
            <w:r w:rsidRPr="00804B03">
              <w:rPr>
                <w:b/>
                <w:sz w:val="28"/>
                <w:szCs w:val="28"/>
              </w:rPr>
              <w:t xml:space="preserve"> </w:t>
            </w:r>
            <w:r w:rsidR="00FA478A" w:rsidRPr="00804B03">
              <w:rPr>
                <w:sz w:val="28"/>
                <w:szCs w:val="28"/>
              </w:rPr>
              <w:t>«Новокуйбышевск</w:t>
            </w:r>
            <w:r w:rsidRPr="00804B03">
              <w:rPr>
                <w:sz w:val="28"/>
                <w:szCs w:val="28"/>
              </w:rPr>
              <w:t xml:space="preserve">ая </w:t>
            </w:r>
            <w:r w:rsidR="00FA478A" w:rsidRPr="00804B03">
              <w:rPr>
                <w:sz w:val="28"/>
                <w:szCs w:val="28"/>
              </w:rPr>
              <w:t xml:space="preserve"> нефте</w:t>
            </w:r>
            <w:r w:rsidRPr="00804B03">
              <w:rPr>
                <w:sz w:val="28"/>
                <w:szCs w:val="28"/>
              </w:rPr>
              <w:t xml:space="preserve">химическая </w:t>
            </w:r>
            <w:r w:rsidR="00FA478A" w:rsidRPr="00804B03">
              <w:rPr>
                <w:sz w:val="28"/>
                <w:szCs w:val="28"/>
              </w:rPr>
              <w:t xml:space="preserve"> </w:t>
            </w:r>
            <w:r w:rsidRPr="00804B03">
              <w:rPr>
                <w:sz w:val="28"/>
                <w:szCs w:val="28"/>
              </w:rPr>
              <w:t>компания</w:t>
            </w:r>
            <w:r w:rsidR="00FA478A" w:rsidRPr="00804B03">
              <w:rPr>
                <w:sz w:val="28"/>
                <w:szCs w:val="28"/>
              </w:rPr>
              <w:t>»</w:t>
            </w:r>
          </w:p>
          <w:p w:rsidR="00FA478A" w:rsidRPr="00B62DE7" w:rsidRDefault="00FA478A">
            <w:pPr>
              <w:ind w:right="10"/>
              <w:jc w:val="right"/>
              <w:rPr>
                <w:bCs/>
                <w:color w:val="FF0000"/>
                <w:sz w:val="28"/>
                <w:szCs w:val="28"/>
              </w:rPr>
            </w:pPr>
          </w:p>
          <w:p w:rsidR="00FA478A" w:rsidRPr="00B62DE7" w:rsidRDefault="00FA478A">
            <w:pPr>
              <w:rPr>
                <w:bCs/>
                <w:color w:val="FF0000"/>
                <w:sz w:val="28"/>
                <w:szCs w:val="28"/>
              </w:rPr>
            </w:pPr>
          </w:p>
          <w:p w:rsidR="00FA478A" w:rsidRPr="00804B03" w:rsidRDefault="00FA478A">
            <w:pPr>
              <w:ind w:right="10"/>
            </w:pPr>
            <w:r w:rsidRPr="00B62DE7">
              <w:rPr>
                <w:color w:val="FF0000"/>
                <w:sz w:val="28"/>
                <w:szCs w:val="28"/>
              </w:rPr>
              <w:t xml:space="preserve">            </w:t>
            </w:r>
            <w:r w:rsidRPr="00804B03">
              <w:rPr>
                <w:sz w:val="28"/>
                <w:szCs w:val="28"/>
              </w:rPr>
              <w:t>____________ /</w:t>
            </w:r>
            <w:r w:rsidR="00804B03" w:rsidRPr="00804B03">
              <w:rPr>
                <w:sz w:val="28"/>
                <w:szCs w:val="28"/>
              </w:rPr>
              <w:t>Фролов О.В</w:t>
            </w:r>
            <w:r w:rsidRPr="00804B03">
              <w:rPr>
                <w:sz w:val="28"/>
                <w:szCs w:val="28"/>
              </w:rPr>
              <w:t>./</w:t>
            </w:r>
          </w:p>
          <w:p w:rsidR="00FA478A" w:rsidRPr="00B62DE7" w:rsidRDefault="00FA478A">
            <w:pPr>
              <w:ind w:right="10"/>
              <w:rPr>
                <w:color w:val="FF0000"/>
              </w:rPr>
            </w:pPr>
            <w:r w:rsidRPr="00B62DE7">
              <w:rPr>
                <w:color w:val="FF0000"/>
                <w:sz w:val="28"/>
                <w:szCs w:val="28"/>
              </w:rPr>
              <w:t xml:space="preserve">                                </w:t>
            </w:r>
          </w:p>
          <w:p w:rsidR="00FA478A" w:rsidRDefault="00FA478A">
            <w:pPr>
              <w:ind w:right="10"/>
              <w:jc w:val="right"/>
              <w:rPr>
                <w:sz w:val="28"/>
                <w:szCs w:val="28"/>
              </w:rPr>
            </w:pPr>
          </w:p>
          <w:p w:rsidR="00FA478A" w:rsidRDefault="00FA478A">
            <w:r>
              <w:rPr>
                <w:sz w:val="28"/>
                <w:szCs w:val="28"/>
              </w:rPr>
              <w:t>«______» _______________ 20___ г.</w:t>
            </w:r>
          </w:p>
          <w:p w:rsidR="00FA478A" w:rsidRDefault="00FA478A">
            <w:pPr>
              <w:ind w:right="10"/>
              <w:jc w:val="right"/>
              <w:rPr>
                <w:bCs/>
                <w:sz w:val="28"/>
                <w:szCs w:val="28"/>
              </w:rPr>
            </w:pPr>
          </w:p>
          <w:p w:rsidR="00FA478A" w:rsidRDefault="00FA478A">
            <w:pPr>
              <w:ind w:right="10"/>
              <w:jc w:val="right"/>
              <w:rPr>
                <w:bCs/>
                <w:sz w:val="28"/>
                <w:szCs w:val="28"/>
              </w:rPr>
            </w:pPr>
          </w:p>
          <w:p w:rsidR="00FA478A" w:rsidRDefault="00FA478A">
            <w:pPr>
              <w:ind w:right="10"/>
              <w:rPr>
                <w:bCs/>
                <w:sz w:val="28"/>
                <w:szCs w:val="28"/>
              </w:rPr>
            </w:pPr>
          </w:p>
        </w:tc>
      </w:tr>
      <w:tr w:rsidR="00FA478A">
        <w:tc>
          <w:tcPr>
            <w:tcW w:w="4686" w:type="dxa"/>
            <w:shd w:val="clear" w:color="auto" w:fill="auto"/>
          </w:tcPr>
          <w:p w:rsidR="00FA478A" w:rsidRDefault="00FA478A">
            <w:pPr>
              <w:snapToGrid w:val="0"/>
              <w:ind w:right="10"/>
              <w:jc w:val="right"/>
              <w:rPr>
                <w:bCs/>
                <w:sz w:val="28"/>
                <w:szCs w:val="28"/>
              </w:rPr>
            </w:pPr>
          </w:p>
          <w:p w:rsidR="00FA478A" w:rsidRDefault="00FA478A">
            <w:pPr>
              <w:jc w:val="right"/>
            </w:pPr>
            <w:r>
              <w:rPr>
                <w:sz w:val="28"/>
                <w:szCs w:val="28"/>
              </w:rPr>
              <w:t xml:space="preserve">«РАССМОТРЕНО» </w:t>
            </w:r>
          </w:p>
          <w:p w:rsidR="00FA478A" w:rsidRDefault="00FA478A">
            <w:pPr>
              <w:jc w:val="right"/>
            </w:pPr>
            <w:r>
              <w:rPr>
                <w:sz w:val="28"/>
                <w:szCs w:val="28"/>
              </w:rPr>
              <w:t>на заседании педагогического совета</w:t>
            </w:r>
          </w:p>
          <w:p w:rsidR="00FA478A" w:rsidRDefault="00FA478A">
            <w:pPr>
              <w:jc w:val="right"/>
            </w:pPr>
            <w:r>
              <w:rPr>
                <w:sz w:val="28"/>
                <w:szCs w:val="28"/>
              </w:rPr>
              <w:t>Протокол №_____ от _______ 20__ г.</w:t>
            </w:r>
          </w:p>
          <w:p w:rsidR="00FA478A" w:rsidRDefault="00FA478A">
            <w:pPr>
              <w:jc w:val="right"/>
              <w:rPr>
                <w:sz w:val="28"/>
                <w:szCs w:val="28"/>
              </w:rPr>
            </w:pPr>
          </w:p>
          <w:p w:rsidR="00FA478A" w:rsidRDefault="00FA478A">
            <w:pPr>
              <w:jc w:val="right"/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FA478A" w:rsidRDefault="00FA478A">
            <w:pPr>
              <w:jc w:val="right"/>
            </w:pPr>
            <w:r>
              <w:rPr>
                <w:sz w:val="28"/>
                <w:szCs w:val="28"/>
              </w:rPr>
              <w:t>______________ /</w:t>
            </w:r>
            <w:proofErr w:type="spellStart"/>
            <w:r w:rsidR="00B62DE7">
              <w:rPr>
                <w:sz w:val="28"/>
                <w:szCs w:val="28"/>
              </w:rPr>
              <w:t>Шуваткин</w:t>
            </w:r>
            <w:proofErr w:type="spellEnd"/>
            <w:r w:rsidR="00B62DE7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.В./</w:t>
            </w:r>
          </w:p>
          <w:p w:rsidR="00FA478A" w:rsidRDefault="00FA478A">
            <w:pPr>
              <w:ind w:right="10"/>
              <w:jc w:val="right"/>
              <w:rPr>
                <w:sz w:val="28"/>
                <w:szCs w:val="28"/>
              </w:rPr>
            </w:pPr>
          </w:p>
          <w:p w:rsidR="00FA478A" w:rsidRDefault="00FA478A">
            <w:pPr>
              <w:ind w:right="10"/>
              <w:jc w:val="right"/>
              <w:rPr>
                <w:sz w:val="28"/>
                <w:szCs w:val="28"/>
              </w:rPr>
            </w:pPr>
          </w:p>
          <w:p w:rsidR="00FA478A" w:rsidRDefault="00FA478A">
            <w:pPr>
              <w:ind w:right="10"/>
              <w:jc w:val="right"/>
              <w:rPr>
                <w:sz w:val="28"/>
                <w:szCs w:val="28"/>
              </w:rPr>
            </w:pPr>
          </w:p>
        </w:tc>
      </w:tr>
      <w:tr w:rsidR="00FA478A">
        <w:tc>
          <w:tcPr>
            <w:tcW w:w="4686" w:type="dxa"/>
            <w:shd w:val="clear" w:color="auto" w:fill="auto"/>
          </w:tcPr>
          <w:p w:rsidR="00FA478A" w:rsidRDefault="00FA478A">
            <w:pPr>
              <w:snapToGrid w:val="0"/>
              <w:ind w:right="10"/>
              <w:jc w:val="right"/>
              <w:rPr>
                <w:sz w:val="28"/>
                <w:szCs w:val="28"/>
              </w:rPr>
            </w:pPr>
          </w:p>
          <w:p w:rsidR="00FA478A" w:rsidRDefault="00FA478A">
            <w:pPr>
              <w:ind w:right="10"/>
              <w:jc w:val="right"/>
            </w:pPr>
            <w:r>
              <w:rPr>
                <w:sz w:val="28"/>
                <w:szCs w:val="28"/>
              </w:rPr>
              <w:t>«СОГЛАСОВАНО»</w:t>
            </w:r>
          </w:p>
          <w:p w:rsidR="00FA478A" w:rsidRDefault="00FA478A">
            <w:pPr>
              <w:jc w:val="right"/>
              <w:rPr>
                <w:bCs/>
                <w:sz w:val="28"/>
                <w:szCs w:val="28"/>
              </w:rPr>
            </w:pPr>
          </w:p>
          <w:p w:rsidR="00FA478A" w:rsidRDefault="00FA478A">
            <w:pPr>
              <w:jc w:val="right"/>
            </w:pPr>
            <w:r>
              <w:rPr>
                <w:bCs/>
                <w:sz w:val="28"/>
                <w:szCs w:val="28"/>
              </w:rPr>
              <w:t>Председатель ГЭК</w:t>
            </w:r>
          </w:p>
          <w:p w:rsidR="00FA478A" w:rsidRDefault="00FA478A">
            <w:pPr>
              <w:ind w:right="10"/>
              <w:rPr>
                <w:sz w:val="28"/>
                <w:szCs w:val="28"/>
              </w:rPr>
            </w:pPr>
          </w:p>
          <w:p w:rsidR="00FA478A" w:rsidRPr="00804B03" w:rsidRDefault="00FA478A">
            <w:pPr>
              <w:ind w:right="10"/>
            </w:pPr>
            <w:r>
              <w:rPr>
                <w:sz w:val="28"/>
                <w:szCs w:val="28"/>
              </w:rPr>
              <w:t xml:space="preserve">           </w:t>
            </w:r>
            <w:r w:rsidRPr="00804B03">
              <w:rPr>
                <w:sz w:val="28"/>
                <w:szCs w:val="28"/>
              </w:rPr>
              <w:t>_____________ /</w:t>
            </w:r>
            <w:r w:rsidR="00804B03" w:rsidRPr="00804B03">
              <w:rPr>
                <w:sz w:val="28"/>
                <w:szCs w:val="28"/>
              </w:rPr>
              <w:t>Фролов О.В</w:t>
            </w:r>
            <w:r w:rsidRPr="00804B03">
              <w:rPr>
                <w:sz w:val="28"/>
                <w:szCs w:val="28"/>
              </w:rPr>
              <w:t xml:space="preserve">./       </w:t>
            </w:r>
          </w:p>
          <w:p w:rsidR="00FA478A" w:rsidRDefault="00FA478A">
            <w:pPr>
              <w:ind w:right="10"/>
            </w:pPr>
            <w:r>
              <w:rPr>
                <w:sz w:val="28"/>
                <w:szCs w:val="28"/>
              </w:rPr>
              <w:t xml:space="preserve">     </w:t>
            </w:r>
          </w:p>
          <w:p w:rsidR="00FA478A" w:rsidRDefault="00FA478A">
            <w:pPr>
              <w:ind w:right="10"/>
              <w:jc w:val="right"/>
              <w:rPr>
                <w:sz w:val="28"/>
                <w:szCs w:val="28"/>
              </w:rPr>
            </w:pPr>
          </w:p>
          <w:p w:rsidR="00FA478A" w:rsidRDefault="00FA478A">
            <w:r>
              <w:rPr>
                <w:sz w:val="28"/>
                <w:szCs w:val="28"/>
              </w:rPr>
              <w:t>«______» _______________ 20___ г.</w:t>
            </w:r>
          </w:p>
          <w:p w:rsidR="00FA478A" w:rsidRDefault="00FA478A">
            <w:pPr>
              <w:ind w:right="10"/>
              <w:jc w:val="right"/>
              <w:rPr>
                <w:sz w:val="28"/>
                <w:szCs w:val="28"/>
              </w:rPr>
            </w:pPr>
          </w:p>
          <w:p w:rsidR="00FA478A" w:rsidRDefault="00FA478A">
            <w:pPr>
              <w:ind w:right="10"/>
              <w:jc w:val="right"/>
              <w:rPr>
                <w:sz w:val="28"/>
                <w:szCs w:val="28"/>
              </w:rPr>
            </w:pPr>
          </w:p>
          <w:p w:rsidR="00FA478A" w:rsidRDefault="00FA478A">
            <w:pPr>
              <w:ind w:right="10"/>
              <w:jc w:val="right"/>
              <w:rPr>
                <w:sz w:val="28"/>
                <w:szCs w:val="28"/>
              </w:rPr>
            </w:pPr>
          </w:p>
          <w:p w:rsidR="00FA478A" w:rsidRDefault="00FA478A">
            <w:pPr>
              <w:ind w:right="10"/>
              <w:jc w:val="right"/>
              <w:rPr>
                <w:sz w:val="28"/>
                <w:szCs w:val="28"/>
              </w:rPr>
            </w:pPr>
          </w:p>
          <w:p w:rsidR="00FA478A" w:rsidRDefault="00FA478A">
            <w:pPr>
              <w:ind w:right="10"/>
              <w:jc w:val="right"/>
              <w:rPr>
                <w:sz w:val="28"/>
                <w:szCs w:val="28"/>
              </w:rPr>
            </w:pPr>
          </w:p>
        </w:tc>
      </w:tr>
    </w:tbl>
    <w:p w:rsidR="00FA478A" w:rsidRDefault="00FA478A">
      <w:pPr>
        <w:ind w:right="-694"/>
        <w:jc w:val="center"/>
      </w:pPr>
    </w:p>
    <w:p w:rsidR="00FA478A" w:rsidRDefault="00FA478A">
      <w:pPr>
        <w:pageBreakBefore/>
        <w:ind w:right="-694"/>
        <w:jc w:val="center"/>
      </w:pPr>
      <w:r>
        <w:rPr>
          <w:b/>
          <w:sz w:val="28"/>
          <w:szCs w:val="28"/>
        </w:rPr>
        <w:lastRenderedPageBreak/>
        <w:t>СОДЕРЖАНИЕ</w:t>
      </w:r>
    </w:p>
    <w:p w:rsidR="00FA478A" w:rsidRDefault="00FA478A">
      <w:pPr>
        <w:ind w:right="-694"/>
        <w:jc w:val="center"/>
      </w:pPr>
    </w:p>
    <w:p w:rsidR="00FA478A" w:rsidRDefault="00FA478A">
      <w:pPr>
        <w:ind w:right="-694"/>
        <w:rPr>
          <w:b/>
          <w:sz w:val="28"/>
          <w:szCs w:val="28"/>
        </w:rPr>
      </w:pPr>
    </w:p>
    <w:tbl>
      <w:tblPr>
        <w:tblW w:w="10206" w:type="dxa"/>
        <w:tblInd w:w="-34" w:type="dxa"/>
        <w:tblLayout w:type="fixed"/>
        <w:tblLook w:val="0000"/>
      </w:tblPr>
      <w:tblGrid>
        <w:gridCol w:w="9214"/>
        <w:gridCol w:w="992"/>
      </w:tblGrid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caps/>
                <w:sz w:val="28"/>
                <w:szCs w:val="28"/>
              </w:rPr>
              <w:t>1. Пояснительная записка</w:t>
            </w:r>
          </w:p>
        </w:tc>
        <w:tc>
          <w:tcPr>
            <w:tcW w:w="992" w:type="dxa"/>
            <w:shd w:val="clear" w:color="auto" w:fill="auto"/>
          </w:tcPr>
          <w:p w:rsidR="00FA478A" w:rsidRDefault="00FA478A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caps/>
                <w:sz w:val="28"/>
                <w:szCs w:val="28"/>
              </w:rPr>
              <w:t>2. Паспорт программы государственной итоговой аттестации</w:t>
            </w:r>
          </w:p>
        </w:tc>
        <w:tc>
          <w:tcPr>
            <w:tcW w:w="992" w:type="dxa"/>
            <w:shd w:val="clear" w:color="auto" w:fill="auto"/>
          </w:tcPr>
          <w:p w:rsidR="00FA478A" w:rsidRDefault="00CA513E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caps/>
                <w:sz w:val="28"/>
                <w:szCs w:val="28"/>
              </w:rPr>
              <w:t>3. УСЛОВИЯ ПОДГОТОВКИ И ПРОВЕДЕНИЯ ГОСУДАРСТВЕННОЙ ИТОГОВОЙ АТТЕСТАЦИИ</w:t>
            </w:r>
          </w:p>
        </w:tc>
        <w:tc>
          <w:tcPr>
            <w:tcW w:w="992" w:type="dxa"/>
            <w:shd w:val="clear" w:color="auto" w:fill="auto"/>
          </w:tcPr>
          <w:p w:rsidR="00FA478A" w:rsidRDefault="00CA513E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widowControl w:val="0"/>
              <w:autoSpaceDE w:val="0"/>
              <w:jc w:val="both"/>
            </w:pPr>
            <w:r>
              <w:rPr>
                <w:caps/>
                <w:sz w:val="28"/>
                <w:szCs w:val="28"/>
              </w:rPr>
              <w:t>4. Форма ГОСУДАРСТВЕННОЙ ИТОГОЙ АТТЕСТАЦИИ</w:t>
            </w:r>
          </w:p>
        </w:tc>
        <w:tc>
          <w:tcPr>
            <w:tcW w:w="992" w:type="dxa"/>
            <w:shd w:val="clear" w:color="auto" w:fill="auto"/>
          </w:tcPr>
          <w:p w:rsidR="00FA478A" w:rsidRDefault="00CA513E">
            <w:pPr>
              <w:jc w:val="center"/>
            </w:pPr>
            <w:r>
              <w:t>10</w:t>
            </w: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widowControl w:val="0"/>
              <w:autoSpaceDE w:val="0"/>
              <w:jc w:val="both"/>
            </w:pPr>
            <w:r>
              <w:rPr>
                <w:caps/>
                <w:sz w:val="28"/>
                <w:szCs w:val="28"/>
              </w:rPr>
              <w:t>4.1. ЗАЩИТА выпускной квалификационной работЫ</w:t>
            </w:r>
          </w:p>
        </w:tc>
        <w:tc>
          <w:tcPr>
            <w:tcW w:w="992" w:type="dxa"/>
            <w:shd w:val="clear" w:color="auto" w:fill="auto"/>
          </w:tcPr>
          <w:p w:rsidR="00FA478A" w:rsidRDefault="00CA513E">
            <w:pPr>
              <w:jc w:val="center"/>
            </w:pPr>
            <w:r>
              <w:t>10</w:t>
            </w: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sz w:val="28"/>
                <w:szCs w:val="28"/>
              </w:rPr>
              <w:t>5.ПРИНЯТИЕ РЕШЕНИЙ ГОСУДАРСТВЕННОЙ ЭКЗАМЕНАЦИОННОЙ КОМИССИЕЙ</w:t>
            </w:r>
          </w:p>
        </w:tc>
        <w:tc>
          <w:tcPr>
            <w:tcW w:w="992" w:type="dxa"/>
            <w:shd w:val="clear" w:color="auto" w:fill="auto"/>
          </w:tcPr>
          <w:p w:rsidR="00FA478A" w:rsidRDefault="00FA478A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sz w:val="28"/>
                <w:szCs w:val="28"/>
              </w:rPr>
              <w:t>6. КРИТЕРИИ ОЦЕНКИ</w:t>
            </w:r>
          </w:p>
        </w:tc>
        <w:tc>
          <w:tcPr>
            <w:tcW w:w="992" w:type="dxa"/>
            <w:shd w:val="clear" w:color="auto" w:fill="auto"/>
          </w:tcPr>
          <w:p w:rsidR="00FA478A" w:rsidRDefault="00FA478A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CA513E">
              <w:rPr>
                <w:sz w:val="28"/>
                <w:szCs w:val="28"/>
              </w:rPr>
              <w:t>3</w:t>
            </w: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tabs>
                <w:tab w:val="left" w:pos="470"/>
              </w:tabs>
              <w:jc w:val="both"/>
            </w:pPr>
            <w:r>
              <w:rPr>
                <w:sz w:val="28"/>
                <w:szCs w:val="28"/>
              </w:rPr>
              <w:t>6.1. КРИТЕРИИ ОЦЕНКИ ЗАЩИТЫ ВЫПУСКНОЙ КВАЛИФИКАЦИОННОЙ РАБОТЫ</w:t>
            </w:r>
          </w:p>
        </w:tc>
        <w:tc>
          <w:tcPr>
            <w:tcW w:w="992" w:type="dxa"/>
            <w:shd w:val="clear" w:color="auto" w:fill="auto"/>
          </w:tcPr>
          <w:p w:rsidR="00FA478A" w:rsidRDefault="00FA478A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CA513E">
              <w:rPr>
                <w:sz w:val="28"/>
                <w:szCs w:val="28"/>
              </w:rPr>
              <w:t>3</w:t>
            </w: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A478A" w:rsidRDefault="00FA4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sz w:val="28"/>
                <w:szCs w:val="28"/>
              </w:rPr>
              <w:t>7.ТЕМАТИКА ФОРМ ГОСУДАРСТВЕННОЙ ИТОГОВОЙ АТТЕСТАЦИИ</w:t>
            </w:r>
          </w:p>
        </w:tc>
        <w:tc>
          <w:tcPr>
            <w:tcW w:w="992" w:type="dxa"/>
            <w:shd w:val="clear" w:color="auto" w:fill="auto"/>
          </w:tcPr>
          <w:p w:rsidR="00FA478A" w:rsidRDefault="00FA478A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sz w:val="28"/>
                <w:szCs w:val="28"/>
              </w:rPr>
              <w:t>7.1. ПРИМЕРНАЯ ТЕМАТИКА ВЫПУСКНОЙ КВАЛИФИКАЦИОННОЙ РАБОТЫ</w:t>
            </w:r>
          </w:p>
          <w:p w:rsidR="00FA478A" w:rsidRDefault="00FA478A">
            <w:pPr>
              <w:ind w:right="181"/>
              <w:jc w:val="both"/>
            </w:pPr>
            <w:r>
              <w:rPr>
                <w:sz w:val="28"/>
                <w:szCs w:val="28"/>
              </w:rPr>
              <w:t xml:space="preserve">7.2. </w:t>
            </w:r>
            <w:r>
              <w:rPr>
                <w:bCs/>
                <w:sz w:val="28"/>
                <w:szCs w:val="28"/>
              </w:rPr>
              <w:t xml:space="preserve">ТЕМАТИКА </w:t>
            </w:r>
            <w:r>
              <w:rPr>
                <w:bCs/>
                <w:caps/>
                <w:sz w:val="28"/>
                <w:szCs w:val="28"/>
              </w:rPr>
              <w:t xml:space="preserve">выпускных квалификационных работ                       </w:t>
            </w:r>
          </w:p>
        </w:tc>
        <w:tc>
          <w:tcPr>
            <w:tcW w:w="992" w:type="dxa"/>
            <w:shd w:val="clear" w:color="auto" w:fill="auto"/>
          </w:tcPr>
          <w:p w:rsidR="00FA478A" w:rsidRDefault="00FA478A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  <w:p w:rsidR="00FA478A" w:rsidRDefault="00FA478A">
            <w:pPr>
              <w:jc w:val="center"/>
              <w:rPr>
                <w:sz w:val="28"/>
                <w:szCs w:val="28"/>
              </w:rPr>
            </w:pPr>
          </w:p>
          <w:p w:rsidR="00FA478A" w:rsidRDefault="00FA478A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A478A" w:rsidRDefault="00FA4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A478A" w:rsidTr="00CA513E">
        <w:tc>
          <w:tcPr>
            <w:tcW w:w="9214" w:type="dxa"/>
            <w:shd w:val="clear" w:color="auto" w:fill="auto"/>
          </w:tcPr>
          <w:p w:rsidR="00FA478A" w:rsidRDefault="00FA478A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FA478A" w:rsidRDefault="00FA478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804B03" w:rsidRDefault="00804B03"/>
    <w:p w:rsidR="00FA478A" w:rsidRDefault="00FA478A"/>
    <w:p w:rsidR="00FA478A" w:rsidRDefault="00FA478A"/>
    <w:p w:rsidR="00FA478A" w:rsidRDefault="00FA478A">
      <w:pPr>
        <w:ind w:firstLine="708"/>
        <w:jc w:val="center"/>
      </w:pPr>
      <w:r>
        <w:rPr>
          <w:b/>
          <w:sz w:val="28"/>
          <w:szCs w:val="28"/>
        </w:rPr>
        <w:lastRenderedPageBreak/>
        <w:t>1. ПОЯСНИТЕЛЬНАЯ ЗАПИСКА</w:t>
      </w:r>
    </w:p>
    <w:p w:rsidR="00FA478A" w:rsidRDefault="00FA478A">
      <w:pPr>
        <w:ind w:left="360"/>
        <w:rPr>
          <w:sz w:val="28"/>
          <w:szCs w:val="28"/>
        </w:rPr>
      </w:pPr>
    </w:p>
    <w:p w:rsidR="00FA478A" w:rsidRDefault="00FA478A">
      <w:pPr>
        <w:ind w:firstLine="720"/>
        <w:jc w:val="both"/>
      </w:pPr>
      <w:r>
        <w:rPr>
          <w:sz w:val="28"/>
          <w:szCs w:val="28"/>
        </w:rPr>
        <w:t xml:space="preserve">Государственная итоговая аттестация является частью оценки качества освоения программы подготовки специалистов среднего звена профессии </w:t>
      </w:r>
      <w:r w:rsidR="007126E3">
        <w:rPr>
          <w:color w:val="000000"/>
          <w:sz w:val="28"/>
          <w:szCs w:val="28"/>
          <w:u w:val="single"/>
        </w:rPr>
        <w:t>18.01.2</w:t>
      </w:r>
      <w:r w:rsidR="00B62DE7">
        <w:rPr>
          <w:color w:val="000000"/>
          <w:sz w:val="28"/>
          <w:szCs w:val="28"/>
          <w:u w:val="single"/>
        </w:rPr>
        <w:t>6</w:t>
      </w:r>
      <w:r w:rsidR="007126E3">
        <w:rPr>
          <w:color w:val="000000"/>
          <w:sz w:val="28"/>
          <w:szCs w:val="28"/>
          <w:u w:val="single"/>
        </w:rPr>
        <w:t xml:space="preserve"> </w:t>
      </w:r>
      <w:r w:rsidR="00B62DE7">
        <w:rPr>
          <w:color w:val="000000"/>
          <w:sz w:val="28"/>
          <w:szCs w:val="28"/>
          <w:u w:val="single"/>
        </w:rPr>
        <w:t>Аппаратчик-оператор нефтехимического производства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и является обязательной процедурой для выпускников, завершающих освоение программы подготовки специалистов среднего звена в </w:t>
      </w:r>
      <w:r>
        <w:rPr>
          <w:i/>
          <w:sz w:val="28"/>
          <w:szCs w:val="28"/>
        </w:rPr>
        <w:t>ГАПОУ СО «ННХТ».</w:t>
      </w:r>
    </w:p>
    <w:p w:rsidR="00FA478A" w:rsidRDefault="00FA478A">
      <w:pPr>
        <w:ind w:firstLine="720"/>
        <w:jc w:val="both"/>
      </w:pPr>
      <w:r>
        <w:rPr>
          <w:sz w:val="28"/>
          <w:szCs w:val="28"/>
        </w:rPr>
        <w:t xml:space="preserve">В соответствии с </w:t>
      </w:r>
      <w:r>
        <w:rPr>
          <w:spacing w:val="-3"/>
          <w:w w:val="103"/>
          <w:sz w:val="28"/>
          <w:szCs w:val="28"/>
        </w:rPr>
        <w:t xml:space="preserve">федеральным законом от 29.12.2012 </w:t>
      </w:r>
      <w:r>
        <w:rPr>
          <w:spacing w:val="8"/>
          <w:w w:val="103"/>
          <w:sz w:val="28"/>
          <w:szCs w:val="28"/>
        </w:rPr>
        <w:t xml:space="preserve">г. №273-ФЗ «Об образовании в Российской Федерации» </w:t>
      </w:r>
      <w:r>
        <w:rPr>
          <w:sz w:val="28"/>
          <w:szCs w:val="28"/>
        </w:rPr>
        <w:t xml:space="preserve">(часть 1, статья 59) государственная итоговая аттестация является формой оценки ступени и уровня освоения обучающимися образовательной программы.  </w:t>
      </w:r>
    </w:p>
    <w:p w:rsidR="00FA478A" w:rsidRDefault="00FA478A">
      <w:pPr>
        <w:ind w:firstLine="720"/>
        <w:jc w:val="both"/>
      </w:pPr>
      <w:r>
        <w:rPr>
          <w:sz w:val="28"/>
          <w:szCs w:val="28"/>
        </w:rPr>
        <w:t xml:space="preserve">Программа государственной итоговой аттестации выпускников </w:t>
      </w:r>
      <w:r>
        <w:rPr>
          <w:i/>
          <w:sz w:val="28"/>
          <w:szCs w:val="28"/>
        </w:rPr>
        <w:t>ГАПОУ СО «ННХТ»</w:t>
      </w:r>
      <w:r>
        <w:rPr>
          <w:sz w:val="28"/>
          <w:szCs w:val="28"/>
        </w:rPr>
        <w:t xml:space="preserve"> по программе подготовки </w:t>
      </w:r>
      <w:r w:rsidR="007126E3">
        <w:rPr>
          <w:sz w:val="28"/>
          <w:szCs w:val="28"/>
        </w:rPr>
        <w:t>квалифицированных рабочих, служащих</w:t>
      </w:r>
      <w:r>
        <w:rPr>
          <w:sz w:val="28"/>
          <w:szCs w:val="28"/>
        </w:rPr>
        <w:t xml:space="preserve"> по профессии </w:t>
      </w:r>
      <w:r w:rsidR="007126E3">
        <w:rPr>
          <w:color w:val="000000"/>
          <w:sz w:val="28"/>
          <w:szCs w:val="28"/>
          <w:u w:val="single"/>
        </w:rPr>
        <w:t>18.01.2</w:t>
      </w:r>
      <w:r w:rsidR="00B62DE7">
        <w:rPr>
          <w:color w:val="000000"/>
          <w:sz w:val="28"/>
          <w:szCs w:val="28"/>
          <w:u w:val="single"/>
        </w:rPr>
        <w:t>6 Аппаратчик-оператор нефтехимического производства</w:t>
      </w:r>
      <w:r w:rsidR="007126E3">
        <w:rPr>
          <w:color w:val="00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(далее – Программа) представляет собой совокупность требований к подготовке и проведению государственной итоговой аттестации на 202</w:t>
      </w:r>
      <w:r w:rsidR="00B62DE7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B62DE7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учебный год.</w:t>
      </w:r>
    </w:p>
    <w:p w:rsidR="00FA478A" w:rsidRDefault="00FA478A">
      <w:pPr>
        <w:ind w:firstLine="720"/>
        <w:jc w:val="both"/>
      </w:pPr>
      <w:r>
        <w:rPr>
          <w:spacing w:val="6"/>
          <w:w w:val="103"/>
          <w:sz w:val="28"/>
          <w:szCs w:val="28"/>
        </w:rPr>
        <w:t xml:space="preserve">Программа разработана </w:t>
      </w:r>
      <w:r>
        <w:rPr>
          <w:sz w:val="28"/>
          <w:szCs w:val="28"/>
        </w:rPr>
        <w:t>на основе законодательства Российской Федерации и соответствующих типовых положений министерства образования и науки Российской Федерации:</w:t>
      </w:r>
      <w:r>
        <w:rPr>
          <w:spacing w:val="-5"/>
          <w:w w:val="103"/>
          <w:sz w:val="28"/>
          <w:szCs w:val="28"/>
        </w:rPr>
        <w:t xml:space="preserve"> </w:t>
      </w:r>
      <w:r>
        <w:rPr>
          <w:spacing w:val="-3"/>
          <w:w w:val="103"/>
          <w:sz w:val="28"/>
          <w:szCs w:val="28"/>
        </w:rPr>
        <w:t xml:space="preserve">федерального закона от 29.12.2012 </w:t>
      </w:r>
      <w:r>
        <w:rPr>
          <w:spacing w:val="8"/>
          <w:w w:val="103"/>
          <w:sz w:val="28"/>
          <w:szCs w:val="28"/>
        </w:rPr>
        <w:t>г. №273-ФЗ «Об образовании в Российской Федерации»</w:t>
      </w:r>
      <w:r>
        <w:rPr>
          <w:sz w:val="28"/>
          <w:szCs w:val="28"/>
        </w:rPr>
        <w:t>,</w:t>
      </w:r>
      <w:r>
        <w:rPr>
          <w:spacing w:val="6"/>
          <w:w w:val="103"/>
          <w:sz w:val="28"/>
          <w:szCs w:val="28"/>
        </w:rPr>
        <w:t xml:space="preserve"> приказа </w:t>
      </w:r>
      <w:r>
        <w:rPr>
          <w:spacing w:val="-1"/>
          <w:w w:val="103"/>
          <w:sz w:val="28"/>
          <w:szCs w:val="28"/>
        </w:rPr>
        <w:t xml:space="preserve">министерства образования и науки Российской Федерации от 16.08.2013г. №968 «Об </w:t>
      </w:r>
      <w:r>
        <w:rPr>
          <w:spacing w:val="-2"/>
          <w:w w:val="103"/>
          <w:sz w:val="28"/>
          <w:szCs w:val="28"/>
        </w:rPr>
        <w:t>утверждении Порядка проведения государственной итоговой аттестации по образовательным программам среднего профессионального образования», приказа</w:t>
      </w:r>
      <w:r>
        <w:rPr>
          <w:spacing w:val="-1"/>
          <w:w w:val="103"/>
          <w:sz w:val="28"/>
          <w:szCs w:val="28"/>
        </w:rPr>
        <w:t xml:space="preserve"> министерства образования и науки Российской Федерации от 31.01.2014г. №74 «О внесении изменений в </w:t>
      </w:r>
      <w:r>
        <w:rPr>
          <w:spacing w:val="-2"/>
          <w:w w:val="103"/>
          <w:sz w:val="28"/>
          <w:szCs w:val="28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образования, утвержденный </w:t>
      </w:r>
      <w:r>
        <w:rPr>
          <w:spacing w:val="6"/>
          <w:w w:val="103"/>
          <w:sz w:val="28"/>
          <w:szCs w:val="28"/>
        </w:rPr>
        <w:t xml:space="preserve">приказом </w:t>
      </w:r>
      <w:r>
        <w:rPr>
          <w:spacing w:val="-1"/>
          <w:w w:val="103"/>
          <w:sz w:val="28"/>
          <w:szCs w:val="28"/>
        </w:rPr>
        <w:t>министерства образования и науки Российской Федерации от 16.08.2013г. №968»</w:t>
      </w:r>
      <w:r>
        <w:rPr>
          <w:sz w:val="28"/>
          <w:szCs w:val="28"/>
        </w:rPr>
        <w:t>.</w:t>
      </w:r>
    </w:p>
    <w:p w:rsidR="00FA478A" w:rsidRDefault="00FA478A">
      <w:pPr>
        <w:ind w:firstLine="720"/>
        <w:jc w:val="both"/>
      </w:pPr>
      <w:r>
        <w:rPr>
          <w:sz w:val="28"/>
          <w:szCs w:val="28"/>
        </w:rPr>
        <w:t xml:space="preserve">Программа фиксирует основные регламенты подготовки и проведения процедуры государственной итоговой аттестации, определенные в нормативных и организационно-методических документах </w:t>
      </w:r>
      <w:r>
        <w:rPr>
          <w:i/>
          <w:sz w:val="28"/>
          <w:szCs w:val="28"/>
        </w:rPr>
        <w:t>ГАПОУ СО «ННХТ»</w:t>
      </w:r>
      <w:r>
        <w:rPr>
          <w:sz w:val="28"/>
          <w:szCs w:val="28"/>
        </w:rPr>
        <w:t xml:space="preserve">: положения о проведении государственной итоговой аттестации </w:t>
      </w:r>
      <w:r>
        <w:rPr>
          <w:spacing w:val="-2"/>
          <w:w w:val="103"/>
          <w:sz w:val="28"/>
          <w:szCs w:val="28"/>
        </w:rPr>
        <w:t>по образовательным программам среднего профессионального образования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выпускников 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sz w:val="28"/>
          <w:szCs w:val="28"/>
        </w:rPr>
        <w:t>ГАПОУ СО «ННХТ»</w:t>
      </w:r>
      <w:r>
        <w:rPr>
          <w:i/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утвержденного Приказом директора от 01 сентября 2015 г. № 3 л.с., положения о выпускной квалификационной работе по программам подготовки специалистов среднего звена, утвержденного Приказом директора 05 сентября 2015г. № 3-общ, методических указаний по выполнению и защите выпускной квалификационной работы для студентов образовательной организации.</w:t>
      </w:r>
    </w:p>
    <w:p w:rsidR="00FA478A" w:rsidRDefault="00FA478A">
      <w:pPr>
        <w:ind w:firstLine="720"/>
        <w:jc w:val="both"/>
      </w:pPr>
      <w:r>
        <w:rPr>
          <w:sz w:val="28"/>
          <w:szCs w:val="28"/>
        </w:rPr>
        <w:t>Программа государственной итоговой аттестации разрабатывается и доводится до сведения студентов не позднее, чем за шесть месяцев до начала государственной итоговой аттестации.</w:t>
      </w:r>
    </w:p>
    <w:p w:rsidR="00FA478A" w:rsidRDefault="00FA478A">
      <w:pPr>
        <w:ind w:firstLine="720"/>
        <w:rPr>
          <w:sz w:val="28"/>
          <w:szCs w:val="28"/>
        </w:rPr>
      </w:pPr>
    </w:p>
    <w:p w:rsidR="00FA478A" w:rsidRDefault="00FA478A">
      <w:pPr>
        <w:ind w:firstLine="720"/>
        <w:rPr>
          <w:sz w:val="28"/>
          <w:szCs w:val="28"/>
        </w:rPr>
      </w:pPr>
    </w:p>
    <w:p w:rsidR="00FA478A" w:rsidRDefault="00FA478A">
      <w:pPr>
        <w:ind w:firstLine="720"/>
        <w:rPr>
          <w:sz w:val="28"/>
          <w:szCs w:val="28"/>
        </w:rPr>
      </w:pPr>
    </w:p>
    <w:p w:rsidR="00FA478A" w:rsidRDefault="00FA478A">
      <w:pPr>
        <w:ind w:firstLine="720"/>
        <w:rPr>
          <w:sz w:val="28"/>
          <w:szCs w:val="28"/>
        </w:rPr>
      </w:pPr>
    </w:p>
    <w:p w:rsidR="00FA478A" w:rsidRDefault="00FA478A">
      <w:pPr>
        <w:ind w:firstLine="720"/>
        <w:rPr>
          <w:sz w:val="28"/>
          <w:szCs w:val="28"/>
        </w:rPr>
      </w:pPr>
    </w:p>
    <w:p w:rsidR="00FA478A" w:rsidRDefault="00FA478A">
      <w:pPr>
        <w:ind w:firstLine="720"/>
      </w:pPr>
      <w:r>
        <w:rPr>
          <w:sz w:val="28"/>
          <w:szCs w:val="28"/>
        </w:rPr>
        <w:lastRenderedPageBreak/>
        <w:t>В Программе используются следующие сокращения:</w:t>
      </w:r>
    </w:p>
    <w:p w:rsidR="00FA478A" w:rsidRDefault="00FA478A">
      <w:pPr>
        <w:tabs>
          <w:tab w:val="left" w:pos="720"/>
        </w:tabs>
        <w:ind w:left="720"/>
      </w:pPr>
      <w:r>
        <w:rPr>
          <w:bCs/>
          <w:sz w:val="28"/>
          <w:szCs w:val="28"/>
        </w:rPr>
        <w:t>ВКР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- выпускная квалификационная работа</w:t>
      </w:r>
    </w:p>
    <w:p w:rsidR="00FA478A" w:rsidRDefault="00FA478A">
      <w:pPr>
        <w:tabs>
          <w:tab w:val="left" w:pos="720"/>
        </w:tabs>
        <w:ind w:left="720"/>
      </w:pPr>
      <w:r>
        <w:rPr>
          <w:bCs/>
          <w:sz w:val="28"/>
          <w:szCs w:val="28"/>
        </w:rPr>
        <w:t>ГИА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- государственная итоговая аттестация</w:t>
      </w:r>
    </w:p>
    <w:p w:rsidR="00FA478A" w:rsidRDefault="00FA478A">
      <w:pPr>
        <w:tabs>
          <w:tab w:val="left" w:pos="720"/>
        </w:tabs>
        <w:ind w:left="720"/>
      </w:pPr>
      <w:r>
        <w:rPr>
          <w:bCs/>
          <w:sz w:val="28"/>
          <w:szCs w:val="28"/>
        </w:rPr>
        <w:t>ГЭК</w:t>
      </w:r>
      <w:r>
        <w:rPr>
          <w:sz w:val="28"/>
          <w:szCs w:val="28"/>
        </w:rPr>
        <w:tab/>
        <w:t>-</w:t>
      </w:r>
      <w:r>
        <w:rPr>
          <w:bCs/>
          <w:sz w:val="28"/>
          <w:szCs w:val="28"/>
        </w:rPr>
        <w:t xml:space="preserve"> государственная экзаменационная комиссия</w:t>
      </w:r>
    </w:p>
    <w:p w:rsidR="00FA478A" w:rsidRDefault="00FA478A">
      <w:pPr>
        <w:tabs>
          <w:tab w:val="left" w:pos="720"/>
        </w:tabs>
        <w:ind w:left="720"/>
      </w:pPr>
      <w:r>
        <w:rPr>
          <w:bCs/>
          <w:sz w:val="28"/>
          <w:szCs w:val="28"/>
        </w:rPr>
        <w:t>ОК – общие компетенции</w:t>
      </w:r>
    </w:p>
    <w:p w:rsidR="00FA478A" w:rsidRDefault="00FA478A">
      <w:pPr>
        <w:tabs>
          <w:tab w:val="left" w:pos="720"/>
        </w:tabs>
        <w:ind w:left="720"/>
      </w:pPr>
      <w:r>
        <w:rPr>
          <w:bCs/>
          <w:sz w:val="28"/>
          <w:szCs w:val="28"/>
        </w:rPr>
        <w:t>ПК – профессиональные компетенции</w:t>
      </w:r>
    </w:p>
    <w:p w:rsidR="00FA478A" w:rsidRDefault="00FA478A">
      <w:pPr>
        <w:tabs>
          <w:tab w:val="left" w:pos="720"/>
        </w:tabs>
        <w:ind w:left="720"/>
      </w:pPr>
      <w:r>
        <w:rPr>
          <w:bCs/>
          <w:sz w:val="28"/>
          <w:szCs w:val="28"/>
        </w:rPr>
        <w:t>СПО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- среднее профессиональное образование</w:t>
      </w:r>
    </w:p>
    <w:p w:rsidR="00FA478A" w:rsidRDefault="00FA478A">
      <w:pPr>
        <w:tabs>
          <w:tab w:val="left" w:pos="720"/>
        </w:tabs>
        <w:ind w:left="720"/>
      </w:pPr>
      <w:r>
        <w:rPr>
          <w:bCs/>
          <w:sz w:val="28"/>
          <w:szCs w:val="28"/>
        </w:rPr>
        <w:t>ФГОС СПО - федеральный государственный образовательный стандарт</w:t>
      </w:r>
    </w:p>
    <w:p w:rsidR="00FA478A" w:rsidRDefault="00FA478A">
      <w:pPr>
        <w:rPr>
          <w:sz w:val="28"/>
          <w:szCs w:val="28"/>
        </w:rPr>
      </w:pPr>
    </w:p>
    <w:p w:rsidR="00FA478A" w:rsidRDefault="00FA478A">
      <w:pPr>
        <w:rPr>
          <w:sz w:val="28"/>
          <w:szCs w:val="28"/>
        </w:rPr>
      </w:pPr>
    </w:p>
    <w:p w:rsidR="00FA478A" w:rsidRDefault="00FA478A">
      <w:pPr>
        <w:rPr>
          <w:sz w:val="28"/>
          <w:szCs w:val="28"/>
        </w:rPr>
      </w:pPr>
    </w:p>
    <w:p w:rsidR="00FA478A" w:rsidRDefault="00FA478A">
      <w:pPr>
        <w:jc w:val="center"/>
        <w:rPr>
          <w:b/>
          <w:sz w:val="28"/>
          <w:szCs w:val="28"/>
        </w:rPr>
      </w:pPr>
    </w:p>
    <w:p w:rsidR="00FA478A" w:rsidRDefault="00FA478A">
      <w:pPr>
        <w:jc w:val="center"/>
        <w:rPr>
          <w:b/>
          <w:sz w:val="28"/>
          <w:szCs w:val="28"/>
        </w:rPr>
      </w:pPr>
    </w:p>
    <w:p w:rsidR="00FA478A" w:rsidRDefault="00FA478A">
      <w:pPr>
        <w:jc w:val="center"/>
        <w:rPr>
          <w:b/>
          <w:sz w:val="28"/>
          <w:szCs w:val="28"/>
        </w:rPr>
      </w:pPr>
    </w:p>
    <w:p w:rsidR="00FA478A" w:rsidRDefault="00FA478A">
      <w:pPr>
        <w:jc w:val="center"/>
        <w:rPr>
          <w:b/>
          <w:sz w:val="28"/>
          <w:szCs w:val="28"/>
        </w:rPr>
      </w:pPr>
    </w:p>
    <w:p w:rsidR="00FA478A" w:rsidRDefault="00FA478A">
      <w:pPr>
        <w:jc w:val="center"/>
        <w:rPr>
          <w:b/>
          <w:sz w:val="28"/>
          <w:szCs w:val="28"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pPr>
        <w:jc w:val="center"/>
        <w:rPr>
          <w:b/>
        </w:rPr>
      </w:pPr>
    </w:p>
    <w:p w:rsidR="00FA478A" w:rsidRDefault="00FA478A">
      <w:r>
        <w:rPr>
          <w:b/>
        </w:rPr>
        <w:t xml:space="preserve">   </w:t>
      </w:r>
      <w:bookmarkStart w:id="1" w:name="_Hlk158838931"/>
      <w:r>
        <w:rPr>
          <w:b/>
        </w:rPr>
        <w:t>2</w:t>
      </w:r>
      <w:r>
        <w:rPr>
          <w:b/>
          <w:sz w:val="28"/>
          <w:szCs w:val="28"/>
        </w:rPr>
        <w:t>. ПАСПОРТ ПРОГРАММЫ ГОСУДАРСТВЕННОЙ ИТОГОВОЙ</w:t>
      </w:r>
    </w:p>
    <w:p w:rsidR="00FA478A" w:rsidRDefault="00FA478A">
      <w:r>
        <w:rPr>
          <w:b/>
          <w:sz w:val="28"/>
          <w:szCs w:val="28"/>
        </w:rPr>
        <w:t xml:space="preserve">      АТТЕСТАЦИИ</w:t>
      </w:r>
    </w:p>
    <w:p w:rsidR="00FA478A" w:rsidRDefault="00FA478A">
      <w:pPr>
        <w:rPr>
          <w:b/>
          <w:sz w:val="28"/>
          <w:szCs w:val="28"/>
        </w:rPr>
      </w:pPr>
    </w:p>
    <w:p w:rsidR="00FA478A" w:rsidRDefault="00FA478A">
      <w:pPr>
        <w:numPr>
          <w:ilvl w:val="1"/>
          <w:numId w:val="3"/>
        </w:numPr>
      </w:pP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Профессия среднего профессионального образования</w:t>
      </w:r>
    </w:p>
    <w:p w:rsidR="00FA478A" w:rsidRDefault="00FA478A">
      <w:pPr>
        <w:ind w:firstLine="540"/>
      </w:pPr>
      <w:r>
        <w:rPr>
          <w:b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>18.01.2</w:t>
      </w:r>
      <w:r w:rsidR="006C06B2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 «</w:t>
      </w:r>
      <w:r w:rsidR="006C06B2">
        <w:rPr>
          <w:b/>
          <w:color w:val="000000"/>
          <w:sz w:val="28"/>
          <w:szCs w:val="28"/>
        </w:rPr>
        <w:t>Аппаратчик-оператор нефтехимического производства</w:t>
      </w:r>
      <w:r>
        <w:rPr>
          <w:b/>
          <w:color w:val="000000"/>
          <w:sz w:val="28"/>
          <w:szCs w:val="28"/>
        </w:rPr>
        <w:t>».</w:t>
      </w:r>
    </w:p>
    <w:p w:rsidR="00FA478A" w:rsidRDefault="00FA478A">
      <w:pPr>
        <w:pStyle w:val="consplusnormal0"/>
        <w:numPr>
          <w:ilvl w:val="1"/>
          <w:numId w:val="3"/>
        </w:numPr>
        <w:spacing w:before="0" w:after="0"/>
        <w:jc w:val="both"/>
      </w:pPr>
      <w:r>
        <w:rPr>
          <w:b/>
          <w:sz w:val="28"/>
          <w:szCs w:val="28"/>
        </w:rPr>
        <w:t xml:space="preserve">Наименование квалификации </w:t>
      </w:r>
    </w:p>
    <w:p w:rsidR="00FA478A" w:rsidRDefault="006C06B2">
      <w:r>
        <w:rPr>
          <w:b/>
          <w:color w:val="000000"/>
          <w:sz w:val="28"/>
          <w:szCs w:val="28"/>
        </w:rPr>
        <w:t xml:space="preserve">            Аппаратчик-оператор нефтехимического производства       </w:t>
      </w:r>
    </w:p>
    <w:p w:rsidR="00FA478A" w:rsidRDefault="00FA478A">
      <w:pPr>
        <w:numPr>
          <w:ilvl w:val="1"/>
          <w:numId w:val="3"/>
        </w:numPr>
        <w:jc w:val="both"/>
      </w:pPr>
      <w:r>
        <w:rPr>
          <w:b/>
          <w:sz w:val="28"/>
          <w:szCs w:val="28"/>
        </w:rPr>
        <w:t xml:space="preserve"> Уровень подготовки </w:t>
      </w:r>
    </w:p>
    <w:p w:rsidR="00FA478A" w:rsidRDefault="00FA478A">
      <w:pPr>
        <w:ind w:left="540"/>
        <w:jc w:val="both"/>
      </w:pPr>
      <w:r>
        <w:rPr>
          <w:b/>
          <w:sz w:val="28"/>
          <w:szCs w:val="28"/>
        </w:rPr>
        <w:t xml:space="preserve">   Базовая подготовка</w:t>
      </w:r>
    </w:p>
    <w:p w:rsidR="00FA478A" w:rsidRDefault="00FA478A">
      <w:pPr>
        <w:ind w:left="180"/>
        <w:jc w:val="both"/>
        <w:rPr>
          <w:sz w:val="28"/>
          <w:szCs w:val="28"/>
        </w:rPr>
      </w:pPr>
    </w:p>
    <w:p w:rsidR="00FA478A" w:rsidRDefault="00FA478A">
      <w:pPr>
        <w:numPr>
          <w:ilvl w:val="1"/>
          <w:numId w:val="3"/>
        </w:numPr>
        <w:jc w:val="both"/>
      </w:pPr>
      <w:r>
        <w:rPr>
          <w:b/>
          <w:sz w:val="28"/>
          <w:szCs w:val="28"/>
        </w:rPr>
        <w:t xml:space="preserve">Срок получения среднего профессионального образования по программе   </w:t>
      </w:r>
    </w:p>
    <w:p w:rsidR="00FA478A" w:rsidRDefault="00FA478A">
      <w:pPr>
        <w:ind w:left="502"/>
        <w:jc w:val="both"/>
      </w:pPr>
      <w:r>
        <w:rPr>
          <w:b/>
          <w:sz w:val="28"/>
          <w:szCs w:val="28"/>
        </w:rPr>
        <w:t xml:space="preserve">   подготовки специалистов среднего звена</w:t>
      </w:r>
    </w:p>
    <w:p w:rsidR="00FA478A" w:rsidRDefault="00FA478A">
      <w:pPr>
        <w:ind w:left="540"/>
        <w:jc w:val="both"/>
      </w:pPr>
      <w:r>
        <w:rPr>
          <w:b/>
          <w:sz w:val="28"/>
          <w:szCs w:val="28"/>
        </w:rPr>
        <w:t xml:space="preserve">   2 года 10 месяцев</w:t>
      </w:r>
    </w:p>
    <w:p w:rsidR="00FA478A" w:rsidRDefault="00FA478A">
      <w:pPr>
        <w:ind w:left="360"/>
        <w:rPr>
          <w:sz w:val="28"/>
          <w:szCs w:val="28"/>
        </w:rPr>
      </w:pPr>
    </w:p>
    <w:p w:rsidR="00FA478A" w:rsidRDefault="00FA478A">
      <w:pPr>
        <w:numPr>
          <w:ilvl w:val="1"/>
          <w:numId w:val="3"/>
        </w:numPr>
        <w:jc w:val="both"/>
      </w:pPr>
      <w:r>
        <w:rPr>
          <w:b/>
          <w:sz w:val="28"/>
          <w:szCs w:val="28"/>
        </w:rPr>
        <w:t xml:space="preserve"> Исходные требования к подготовке и проведению государственной   </w:t>
      </w:r>
    </w:p>
    <w:p w:rsidR="00FA478A" w:rsidRDefault="00FA478A">
      <w:pPr>
        <w:ind w:left="502"/>
        <w:jc w:val="both"/>
      </w:pPr>
      <w:r>
        <w:rPr>
          <w:b/>
          <w:sz w:val="28"/>
          <w:szCs w:val="28"/>
        </w:rPr>
        <w:t xml:space="preserve">    итоговой аттестации по программе подготовки специалистов среднего   </w:t>
      </w:r>
    </w:p>
    <w:p w:rsidR="00FA478A" w:rsidRDefault="00FA478A">
      <w:pPr>
        <w:ind w:left="502"/>
        <w:jc w:val="both"/>
      </w:pPr>
      <w:r>
        <w:rPr>
          <w:b/>
          <w:sz w:val="28"/>
          <w:szCs w:val="28"/>
        </w:rPr>
        <w:t xml:space="preserve">    звена</w:t>
      </w:r>
    </w:p>
    <w:p w:rsidR="00FA478A" w:rsidRDefault="00FA478A">
      <w:pPr>
        <w:rPr>
          <w:b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4788"/>
        <w:gridCol w:w="4940"/>
      </w:tblGrid>
      <w:tr w:rsidR="00FA478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b/>
              </w:rPr>
              <w:t xml:space="preserve">Форма государственной итоговой аттестации в соответствии с ФГОС СПО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color w:val="000000"/>
              </w:rPr>
              <w:t xml:space="preserve">Защита выпускной квалификационной работы </w:t>
            </w:r>
          </w:p>
          <w:p w:rsidR="00FA478A" w:rsidRDefault="00FA478A">
            <w:pPr>
              <w:jc w:val="both"/>
              <w:rPr>
                <w:color w:val="000000"/>
              </w:rPr>
            </w:pPr>
          </w:p>
        </w:tc>
      </w:tr>
      <w:tr w:rsidR="00FA478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78A" w:rsidRDefault="00FA478A">
            <w:r>
              <w:rPr>
                <w:b/>
              </w:rPr>
              <w:t xml:space="preserve">Вид выпускной квалификационной работы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r>
              <w:rPr>
                <w:color w:val="000000"/>
              </w:rPr>
              <w:t xml:space="preserve">Письменная экзаменационная работа </w:t>
            </w:r>
          </w:p>
        </w:tc>
      </w:tr>
      <w:tr w:rsidR="00FA478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78A" w:rsidRDefault="00FA478A">
            <w:r>
              <w:rPr>
                <w:b/>
              </w:rPr>
              <w:t xml:space="preserve">Объем времени на подготовку и проведение государственной итоговой аттестации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pStyle w:val="ConsPlusNormal"/>
              <w:widowControl/>
              <w:tabs>
                <w:tab w:val="left" w:pos="993"/>
              </w:tabs>
              <w:spacing w:before="120" w:after="120" w:line="264" w:lineRule="auto"/>
              <w:ind w:firstLine="72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4 недель </w:t>
            </w:r>
          </w:p>
          <w:p w:rsidR="00FA478A" w:rsidRDefault="00FA478A">
            <w:pPr>
              <w:pStyle w:val="ConsPlusNormal"/>
              <w:widowControl/>
              <w:tabs>
                <w:tab w:val="left" w:pos="993"/>
              </w:tabs>
              <w:spacing w:before="120" w:after="120" w:line="264" w:lineRule="auto"/>
              <w:ind w:firstLine="72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2 недель</w:t>
            </w:r>
          </w:p>
        </w:tc>
      </w:tr>
      <w:tr w:rsidR="00FA478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478A" w:rsidRDefault="00FA478A">
            <w:r>
              <w:rPr>
                <w:b/>
              </w:rPr>
              <w:t xml:space="preserve">Сроки подготовки и проведения государственной итоговой аттестации 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Pr="00CA513E" w:rsidRDefault="00FA478A">
            <w:r>
              <w:rPr>
                <w:color w:val="000000"/>
              </w:rPr>
              <w:t xml:space="preserve">Подготовка с </w:t>
            </w:r>
            <w:r w:rsidRPr="00CA513E">
              <w:t>21 мая по 16 июня 202</w:t>
            </w:r>
            <w:r w:rsidR="00E16FD9">
              <w:t>5</w:t>
            </w:r>
            <w:r w:rsidRPr="00CA513E">
              <w:t xml:space="preserve"> г.</w:t>
            </w:r>
          </w:p>
          <w:p w:rsidR="00FA478A" w:rsidRPr="00CA513E" w:rsidRDefault="00FA478A">
            <w:r w:rsidRPr="00CA513E">
              <w:t>Проведение с 17 июня по 30 июня 202</w:t>
            </w:r>
            <w:r w:rsidR="00E16FD9">
              <w:t>5</w:t>
            </w:r>
            <w:r w:rsidRPr="00CA513E">
              <w:t xml:space="preserve"> г.</w:t>
            </w:r>
          </w:p>
          <w:p w:rsidR="00FA478A" w:rsidRDefault="00FA478A">
            <w:pPr>
              <w:rPr>
                <w:b/>
                <w:color w:val="000000"/>
              </w:rPr>
            </w:pPr>
          </w:p>
        </w:tc>
      </w:tr>
    </w:tbl>
    <w:p w:rsidR="00FA478A" w:rsidRDefault="00FA478A"/>
    <w:p w:rsidR="00FA478A" w:rsidRDefault="00FA478A">
      <w:pPr>
        <w:pageBreakBefore/>
        <w:numPr>
          <w:ilvl w:val="1"/>
          <w:numId w:val="3"/>
        </w:numPr>
        <w:jc w:val="both"/>
      </w:pPr>
      <w:r>
        <w:rPr>
          <w:b/>
        </w:rPr>
        <w:lastRenderedPageBreak/>
        <w:t xml:space="preserve"> </w:t>
      </w:r>
      <w:r>
        <w:rPr>
          <w:b/>
          <w:sz w:val="28"/>
          <w:szCs w:val="28"/>
        </w:rPr>
        <w:t xml:space="preserve">Итоговые образовательные результаты по программе подготовки   </w:t>
      </w:r>
      <w:bookmarkEnd w:id="1"/>
    </w:p>
    <w:p w:rsidR="00FA478A" w:rsidRDefault="00FA478A">
      <w:pPr>
        <w:ind w:left="502"/>
        <w:jc w:val="both"/>
      </w:pPr>
      <w:r>
        <w:rPr>
          <w:b/>
          <w:sz w:val="28"/>
          <w:szCs w:val="28"/>
        </w:rPr>
        <w:t xml:space="preserve">    специалистов среднего звена</w:t>
      </w:r>
    </w:p>
    <w:p w:rsidR="00FA478A" w:rsidRDefault="00FA478A"/>
    <w:tbl>
      <w:tblPr>
        <w:tblW w:w="0" w:type="auto"/>
        <w:tblInd w:w="-40" w:type="dxa"/>
        <w:tblLayout w:type="fixed"/>
        <w:tblLook w:val="0000"/>
      </w:tblPr>
      <w:tblGrid>
        <w:gridCol w:w="9651"/>
      </w:tblGrid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r>
              <w:rPr>
                <w:b/>
              </w:rPr>
              <w:t>Профессиональные компетенции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6C06B2">
            <w:pPr>
              <w:jc w:val="both"/>
            </w:pPr>
            <w:r>
              <w:t>Ведение технологических процессов хемосорбции, перегревания, димеризации, гидрохлорирования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>ПК 1.1.</w:t>
            </w:r>
            <w:r w:rsidR="00C36E37">
              <w:t xml:space="preserve"> Осуществлять технологические операции хемосорбции дивинила в соответствии с рабочей инструкцией</w:t>
            </w:r>
            <w:r>
              <w:rPr>
                <w:rFonts w:eastAsia="Arial" w:cs="Arial"/>
              </w:rPr>
              <w:t>.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 xml:space="preserve">ПК 1.2. </w:t>
            </w:r>
            <w:r w:rsidR="00471602">
              <w:t xml:space="preserve">Осуществлять технологические операции перегревания паровоздушной смеси углеводородов или водяного пара в соответствии с рабочей инструкцией. </w:t>
            </w:r>
          </w:p>
        </w:tc>
      </w:tr>
      <w:tr w:rsidR="00FA478A">
        <w:tc>
          <w:tcPr>
            <w:tcW w:w="9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>ПК 1.3.</w:t>
            </w:r>
            <w:r w:rsidR="00471602">
              <w:t xml:space="preserve"> Осуществлять отдельные операции технологического процесса каталитической </w:t>
            </w:r>
            <w:proofErr w:type="spellStart"/>
            <w:r w:rsidR="00471602">
              <w:t>димеризации</w:t>
            </w:r>
            <w:proofErr w:type="spellEnd"/>
            <w:r w:rsidR="00471602">
              <w:t xml:space="preserve"> ацетилена в </w:t>
            </w:r>
            <w:proofErr w:type="spellStart"/>
            <w:r w:rsidR="00471602">
              <w:t>моновинилацетилен</w:t>
            </w:r>
            <w:proofErr w:type="spellEnd"/>
            <w:r w:rsidR="00471602">
              <w:t xml:space="preserve"> в соответствии с рабочей инструкцией. </w:t>
            </w:r>
          </w:p>
        </w:tc>
      </w:tr>
      <w:tr w:rsidR="00471602">
        <w:tc>
          <w:tcPr>
            <w:tcW w:w="9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1602" w:rsidRDefault="00471602">
            <w:pPr>
              <w:jc w:val="both"/>
              <w:rPr>
                <w:rFonts w:eastAsia="Arial" w:cs="Arial"/>
              </w:rPr>
            </w:pPr>
            <w:r>
              <w:t xml:space="preserve">ПК 1.4 Осуществлять отдельные операции технологического процесса </w:t>
            </w:r>
            <w:proofErr w:type="spellStart"/>
            <w:r>
              <w:t>гидрохлорирования</w:t>
            </w:r>
            <w:proofErr w:type="spellEnd"/>
            <w:r>
              <w:t xml:space="preserve"> </w:t>
            </w:r>
            <w:proofErr w:type="spellStart"/>
            <w:r>
              <w:t>моновинилацетилена</w:t>
            </w:r>
            <w:proofErr w:type="spellEnd"/>
            <w:r>
              <w:t xml:space="preserve">. 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471602">
            <w:pPr>
              <w:jc w:val="both"/>
            </w:pPr>
            <w:r>
              <w:t>Ведение технологических процессов подготовки сырья и выделения полупродуктов и продуктов нефтехимического производства</w:t>
            </w:r>
            <w:proofErr w:type="gramStart"/>
            <w:r>
              <w:t xml:space="preserve"> .</w:t>
            </w:r>
            <w:proofErr w:type="gramEnd"/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>ПК 2.1.</w:t>
            </w:r>
            <w:r w:rsidR="00471602">
              <w:t xml:space="preserve"> Контролировать работу контактных печей при помощи балансовых установок в соответствии с рабочей инструкцией. </w:t>
            </w:r>
          </w:p>
        </w:tc>
      </w:tr>
      <w:tr w:rsidR="00FA478A">
        <w:tc>
          <w:tcPr>
            <w:tcW w:w="9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>ПК</w:t>
            </w:r>
            <w:r w:rsidR="00471602">
              <w:rPr>
                <w:rFonts w:eastAsia="Arial" w:cs="Arial"/>
              </w:rPr>
              <w:t xml:space="preserve"> 2.2 </w:t>
            </w:r>
            <w:r w:rsidR="00471602">
              <w:t xml:space="preserve">Осуществлять отдельные операции технологического процесса выделения </w:t>
            </w:r>
            <w:proofErr w:type="spellStart"/>
            <w:r w:rsidR="00471602">
              <w:t>ацетофенона</w:t>
            </w:r>
            <w:proofErr w:type="spellEnd"/>
            <w:r w:rsidR="00471602">
              <w:t xml:space="preserve"> путем дегидратации </w:t>
            </w:r>
            <w:proofErr w:type="spellStart"/>
            <w:r w:rsidR="00471602">
              <w:t>диметилфенилкарбинола</w:t>
            </w:r>
            <w:proofErr w:type="spellEnd"/>
            <w:r w:rsidR="00471602">
              <w:t xml:space="preserve"> или кристаллизацией фракций ацетофенона в соответствии с рабочей инструкцией. </w:t>
            </w:r>
          </w:p>
        </w:tc>
      </w:tr>
      <w:tr w:rsidR="00FA478A">
        <w:tc>
          <w:tcPr>
            <w:tcW w:w="9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 xml:space="preserve">ПК 2.3. </w:t>
            </w:r>
            <w:r w:rsidR="00471602">
              <w:t xml:space="preserve">Осуществлять отдельные операции технологического процесса получения карбинола методом синтеза </w:t>
            </w:r>
            <w:proofErr w:type="spellStart"/>
            <w:r w:rsidR="00471602">
              <w:t>моновинилацетилена</w:t>
            </w:r>
            <w:proofErr w:type="spellEnd"/>
            <w:r w:rsidR="00471602">
              <w:t xml:space="preserve"> и ацетона в бензольной суспензии едкого калия в соответствии с рабочей инструкцией.</w:t>
            </w:r>
          </w:p>
        </w:tc>
      </w:tr>
      <w:tr w:rsidR="00FA478A">
        <w:tc>
          <w:tcPr>
            <w:tcW w:w="9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 xml:space="preserve">ПК 2.4. </w:t>
            </w:r>
            <w:r w:rsidR="00103DC5">
              <w:t xml:space="preserve">Осуществлять технологические операции выделения </w:t>
            </w:r>
            <w:proofErr w:type="spellStart"/>
            <w:r w:rsidR="00103DC5">
              <w:t>псевдобутилена</w:t>
            </w:r>
            <w:proofErr w:type="spellEnd"/>
            <w:r w:rsidR="00103DC5">
              <w:t xml:space="preserve"> из газов после вакуум-мешалок в соответствии с рабочей инструкцией. </w:t>
            </w:r>
          </w:p>
        </w:tc>
      </w:tr>
      <w:tr w:rsidR="00103DC5">
        <w:tc>
          <w:tcPr>
            <w:tcW w:w="96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3DC5" w:rsidRDefault="00103DC5">
            <w:pPr>
              <w:jc w:val="both"/>
              <w:rPr>
                <w:rFonts w:eastAsia="Arial" w:cs="Arial"/>
              </w:rPr>
            </w:pPr>
            <w:r>
              <w:t xml:space="preserve">ПК 2.5.Осуществлять технологические операции выделения серы путем сжигания сероводорода на бокситовом катализаторе в соответствии с рабочей инструкцией. 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r>
              <w:rPr>
                <w:b/>
              </w:rPr>
              <w:t>Общие компетенции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>ОК 6. Работать в команде, эффективно общаться с коллегами, руководством, клиентами.</w:t>
            </w:r>
          </w:p>
        </w:tc>
      </w:tr>
      <w:tr w:rsidR="00FA478A">
        <w:tc>
          <w:tcPr>
            <w:tcW w:w="9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78A" w:rsidRDefault="00FA478A">
            <w:pPr>
              <w:jc w:val="both"/>
            </w:pPr>
            <w:r>
              <w:rPr>
                <w:rFonts w:eastAsia="Arial" w:cs="Arial"/>
              </w:rPr>
              <w:t xml:space="preserve">ОК 7. Исполнять воинскую обязанность, в том числе с применением полученных профессиональных знаний (для юношей) </w:t>
            </w:r>
          </w:p>
        </w:tc>
      </w:tr>
    </w:tbl>
    <w:p w:rsidR="00FA478A" w:rsidRDefault="00FA478A">
      <w:pPr>
        <w:jc w:val="both"/>
        <w:rPr>
          <w:b/>
        </w:rPr>
      </w:pPr>
    </w:p>
    <w:p w:rsidR="00FA478A" w:rsidRDefault="00FA478A">
      <w:pPr>
        <w:jc w:val="both"/>
        <w:rPr>
          <w:b/>
        </w:rPr>
      </w:pPr>
    </w:p>
    <w:p w:rsidR="00FA478A" w:rsidRDefault="00FA478A">
      <w:pPr>
        <w:jc w:val="both"/>
        <w:rPr>
          <w:b/>
        </w:rPr>
      </w:pPr>
    </w:p>
    <w:p w:rsidR="00FA478A" w:rsidRDefault="00FA478A">
      <w:pPr>
        <w:jc w:val="both"/>
        <w:rPr>
          <w:b/>
        </w:rPr>
      </w:pPr>
    </w:p>
    <w:p w:rsidR="00FA478A" w:rsidRDefault="00FA478A">
      <w:pPr>
        <w:jc w:val="both"/>
        <w:rPr>
          <w:b/>
        </w:rPr>
      </w:pPr>
    </w:p>
    <w:p w:rsidR="00FA478A" w:rsidRDefault="00FA478A">
      <w:pPr>
        <w:jc w:val="both"/>
        <w:rPr>
          <w:b/>
        </w:rPr>
      </w:pPr>
    </w:p>
    <w:p w:rsidR="00FA478A" w:rsidRDefault="00FA478A">
      <w:pPr>
        <w:jc w:val="both"/>
        <w:rPr>
          <w:b/>
        </w:rPr>
      </w:pPr>
    </w:p>
    <w:p w:rsidR="00FA478A" w:rsidRDefault="00FA478A">
      <w:pPr>
        <w:jc w:val="both"/>
        <w:rPr>
          <w:b/>
        </w:rPr>
      </w:pPr>
    </w:p>
    <w:p w:rsidR="00FA478A" w:rsidRDefault="00FA478A">
      <w:pPr>
        <w:jc w:val="both"/>
      </w:pPr>
    </w:p>
    <w:p w:rsidR="00FA478A" w:rsidRDefault="00FA478A">
      <w:pPr>
        <w:jc w:val="both"/>
      </w:pPr>
    </w:p>
    <w:p w:rsidR="00CA513E" w:rsidRDefault="00CA513E" w:rsidP="00CA513E">
      <w:pPr>
        <w:pageBreakBefore/>
        <w:jc w:val="center"/>
      </w:pPr>
      <w:r>
        <w:rPr>
          <w:b/>
          <w:sz w:val="28"/>
          <w:szCs w:val="28"/>
        </w:rPr>
        <w:lastRenderedPageBreak/>
        <w:t>УСЛОВИЯ ПОДГОТОВКИ И ПРОВЕДЕНИЯ ГОСУДАРСТВЕННОЙ</w:t>
      </w:r>
    </w:p>
    <w:p w:rsidR="00CA513E" w:rsidRDefault="00CA513E" w:rsidP="00CA513E">
      <w:pPr>
        <w:jc w:val="center"/>
      </w:pPr>
      <w:r>
        <w:rPr>
          <w:b/>
          <w:sz w:val="28"/>
          <w:szCs w:val="28"/>
        </w:rPr>
        <w:t>ИТОГОВОЙ АТТЕСТАЦИИ</w:t>
      </w:r>
    </w:p>
    <w:p w:rsidR="00CA513E" w:rsidRDefault="00CA513E" w:rsidP="00CA513E">
      <w:pPr>
        <w:jc w:val="both"/>
        <w:rPr>
          <w:b/>
          <w:sz w:val="28"/>
          <w:szCs w:val="28"/>
        </w:rPr>
      </w:pPr>
    </w:p>
    <w:p w:rsidR="00CA513E" w:rsidRDefault="00CA513E" w:rsidP="00CA513E">
      <w:pPr>
        <w:jc w:val="both"/>
      </w:pPr>
      <w:r>
        <w:rPr>
          <w:b/>
          <w:sz w:val="28"/>
          <w:szCs w:val="28"/>
        </w:rPr>
        <w:t xml:space="preserve">3.1. Кадровое обеспечение подготовки и проведению государственной </w:t>
      </w:r>
    </w:p>
    <w:p w:rsidR="00CA513E" w:rsidRDefault="00CA513E" w:rsidP="00CA513E">
      <w:pPr>
        <w:jc w:val="center"/>
      </w:pPr>
      <w:r>
        <w:rPr>
          <w:b/>
          <w:sz w:val="28"/>
          <w:szCs w:val="28"/>
        </w:rPr>
        <w:t>итоговой аттестации</w:t>
      </w:r>
    </w:p>
    <w:p w:rsidR="00CA513E" w:rsidRDefault="00CA513E" w:rsidP="00CA513E"/>
    <w:tbl>
      <w:tblPr>
        <w:tblW w:w="0" w:type="auto"/>
        <w:tblInd w:w="-40" w:type="dxa"/>
        <w:tblLayout w:type="fixed"/>
        <w:tblLook w:val="0000"/>
      </w:tblPr>
      <w:tblGrid>
        <w:gridCol w:w="3528"/>
        <w:gridCol w:w="6200"/>
      </w:tblGrid>
      <w:tr w:rsidR="00CA513E" w:rsidTr="002C3298"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b/>
              </w:rPr>
              <w:t>Подготовка государственной итоговой аттестации</w:t>
            </w:r>
          </w:p>
        </w:tc>
      </w:tr>
      <w:tr w:rsidR="00CA513E" w:rsidTr="002C329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ind w:right="-111"/>
            </w:pPr>
            <w:r>
              <w:rPr>
                <w:b/>
              </w:rPr>
              <w:t>Руководитель выпускной квалификационной работы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2C3298" w:rsidP="002C3298">
            <w:r>
              <w:rPr>
                <w:b/>
                <w:color w:val="000000"/>
              </w:rPr>
              <w:t>Кочнева Т.П.</w:t>
            </w:r>
            <w:r w:rsidR="00CA513E">
              <w:rPr>
                <w:color w:val="000000"/>
              </w:rPr>
              <w:t xml:space="preserve"> - преподаватель </w:t>
            </w:r>
            <w:proofErr w:type="gramStart"/>
            <w:r w:rsidR="00CA513E">
              <w:rPr>
                <w:color w:val="000000"/>
              </w:rPr>
              <w:t>спец</w:t>
            </w:r>
            <w:proofErr w:type="gramEnd"/>
            <w:r w:rsidR="00CA513E">
              <w:rPr>
                <w:color w:val="000000"/>
              </w:rPr>
              <w:t>. дисциплин.</w:t>
            </w:r>
          </w:p>
          <w:p w:rsidR="00CA513E" w:rsidRDefault="00CA513E" w:rsidP="002C3298">
            <w:pPr>
              <w:jc w:val="both"/>
              <w:rPr>
                <w:color w:val="000000"/>
              </w:rPr>
            </w:pPr>
          </w:p>
        </w:tc>
      </w:tr>
      <w:tr w:rsidR="00CA513E" w:rsidTr="002C329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b/>
              </w:rPr>
              <w:t>Рецензент выпускной квалификационной работы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Pr="00CA513E" w:rsidRDefault="00884EEA" w:rsidP="002C3298">
            <w:pPr>
              <w:snapToGrid w:val="0"/>
              <w:jc w:val="both"/>
            </w:pPr>
            <w:r>
              <w:t>Теплов Д.А</w:t>
            </w:r>
            <w:r w:rsidR="00CA513E" w:rsidRPr="00CA513E">
              <w:t>.-  зам</w:t>
            </w:r>
            <w:proofErr w:type="gramStart"/>
            <w:r w:rsidR="00CA513E" w:rsidRPr="00CA513E">
              <w:t>.н</w:t>
            </w:r>
            <w:proofErr w:type="gramEnd"/>
            <w:r w:rsidR="00CA513E" w:rsidRPr="00CA513E">
              <w:t xml:space="preserve">ачальника цеха № </w:t>
            </w:r>
            <w:r>
              <w:t>1</w:t>
            </w:r>
            <w:r w:rsidR="00CA513E" w:rsidRPr="00CA513E">
              <w:t xml:space="preserve"> АО ННК</w:t>
            </w:r>
          </w:p>
          <w:p w:rsidR="00CA513E" w:rsidRPr="00CA513E" w:rsidRDefault="00884EEA" w:rsidP="002C3298">
            <w:pPr>
              <w:snapToGrid w:val="0"/>
              <w:jc w:val="both"/>
            </w:pPr>
            <w:r>
              <w:t>Лукьянов И.А.</w:t>
            </w:r>
            <w:r w:rsidR="00CA513E" w:rsidRPr="00CA513E">
              <w:t>- начальник цеха цех №</w:t>
            </w:r>
            <w:r>
              <w:t xml:space="preserve"> </w:t>
            </w:r>
            <w:r w:rsidR="00CA513E" w:rsidRPr="00CA513E">
              <w:t xml:space="preserve"> АО ННК</w:t>
            </w:r>
          </w:p>
          <w:p w:rsidR="00CA513E" w:rsidRDefault="00884EEA" w:rsidP="00884EEA">
            <w:pPr>
              <w:snapToGrid w:val="0"/>
              <w:jc w:val="both"/>
            </w:pPr>
            <w:r>
              <w:t xml:space="preserve">Усов А.А.- начальника </w:t>
            </w:r>
            <w:r w:rsidR="00CA513E" w:rsidRPr="00CA513E">
              <w:t xml:space="preserve">цеха № </w:t>
            </w:r>
            <w:r>
              <w:t>14</w:t>
            </w:r>
            <w:r w:rsidR="00CA513E" w:rsidRPr="00CA513E">
              <w:t xml:space="preserve"> АО ННК</w:t>
            </w:r>
          </w:p>
          <w:p w:rsidR="00884EEA" w:rsidRDefault="00884EEA" w:rsidP="00884EEA">
            <w:pPr>
              <w:snapToGrid w:val="0"/>
              <w:jc w:val="both"/>
            </w:pPr>
            <w:proofErr w:type="spellStart"/>
            <w:r>
              <w:t>Сердиткин</w:t>
            </w:r>
            <w:proofErr w:type="spellEnd"/>
            <w:r>
              <w:t xml:space="preserve"> В.Е. - начальника </w:t>
            </w:r>
            <w:r w:rsidRPr="00CA513E">
              <w:t xml:space="preserve">цеха № </w:t>
            </w:r>
            <w:r>
              <w:t>13</w:t>
            </w:r>
            <w:r w:rsidRPr="00CA513E">
              <w:t xml:space="preserve"> АО ННК</w:t>
            </w:r>
          </w:p>
        </w:tc>
      </w:tr>
      <w:tr w:rsidR="00CA513E" w:rsidTr="002C3298">
        <w:tc>
          <w:tcPr>
            <w:tcW w:w="9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widowControl w:val="0"/>
              <w:autoSpaceDE w:val="0"/>
              <w:jc w:val="both"/>
            </w:pPr>
            <w:r>
              <w:rPr>
                <w:b/>
              </w:rPr>
              <w:t>Проведение государственной итоговой аттестации</w:t>
            </w:r>
          </w:p>
        </w:tc>
      </w:tr>
      <w:tr w:rsidR="00CA513E" w:rsidTr="002C329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b/>
              </w:rPr>
              <w:t>Председатель государственной экзаменационной комиссии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884EEA">
            <w:pPr>
              <w:widowControl w:val="0"/>
              <w:autoSpaceDE w:val="0"/>
              <w:ind w:firstLine="16"/>
              <w:jc w:val="both"/>
            </w:pPr>
            <w:r w:rsidRPr="00CA513E">
              <w:rPr>
                <w:b/>
              </w:rPr>
              <w:t>Фролов Олег Владимирови</w:t>
            </w:r>
            <w:proofErr w:type="gramStart"/>
            <w:r w:rsidRPr="00CA513E">
              <w:rPr>
                <w:b/>
              </w:rPr>
              <w:t>ч-</w:t>
            </w:r>
            <w:proofErr w:type="gramEnd"/>
            <w:r w:rsidRPr="00CA513E">
              <w:rPr>
                <w:b/>
              </w:rPr>
              <w:t xml:space="preserve"> </w:t>
            </w:r>
            <w:r w:rsidRPr="00CA513E">
              <w:t xml:space="preserve">председатель Государственного экзаменационной комиссии, начальник производства </w:t>
            </w:r>
            <w:r w:rsidR="00884EEA">
              <w:t>олефинов и синтетического этанола</w:t>
            </w:r>
            <w:r w:rsidRPr="00CA513E">
              <w:t xml:space="preserve">  акционерного общества</w:t>
            </w:r>
            <w:r w:rsidRPr="00CA513E">
              <w:rPr>
                <w:b/>
              </w:rPr>
              <w:t xml:space="preserve"> </w:t>
            </w:r>
            <w:r w:rsidRPr="00CA513E">
              <w:t>«</w:t>
            </w:r>
            <w:proofErr w:type="spellStart"/>
            <w:r w:rsidRPr="00CA513E">
              <w:t>Новокуйбышевская</w:t>
            </w:r>
            <w:proofErr w:type="spellEnd"/>
            <w:r w:rsidRPr="00CA513E">
              <w:t xml:space="preserve"> Нефтехимическая компания»</w:t>
            </w:r>
          </w:p>
        </w:tc>
      </w:tr>
      <w:tr w:rsidR="00CA513E" w:rsidTr="002C329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b/>
              </w:rPr>
              <w:t>Члены государственной экзаменационной комиссии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884EEA" w:rsidP="002C3298">
            <w:pPr>
              <w:jc w:val="both"/>
            </w:pPr>
            <w:proofErr w:type="spellStart"/>
            <w:r>
              <w:rPr>
                <w:b/>
                <w:bCs/>
              </w:rPr>
              <w:t>Семисаженова</w:t>
            </w:r>
            <w:proofErr w:type="spellEnd"/>
            <w:r>
              <w:rPr>
                <w:b/>
                <w:bCs/>
              </w:rPr>
              <w:t xml:space="preserve"> В.Б.</w:t>
            </w:r>
            <w:r w:rsidR="00CA513E">
              <w:t xml:space="preserve"> - заместитель председателя ГЭК, заместитель директора  по </w:t>
            </w:r>
            <w:r>
              <w:t>У</w:t>
            </w:r>
            <w:r w:rsidR="00CA513E">
              <w:t>Р ГАПОУ СО «ННХТ».</w:t>
            </w:r>
          </w:p>
          <w:p w:rsidR="00CA513E" w:rsidRDefault="002C3298" w:rsidP="002C3298">
            <w:pPr>
              <w:jc w:val="both"/>
            </w:pPr>
            <w:r>
              <w:rPr>
                <w:b/>
                <w:color w:val="000000"/>
              </w:rPr>
              <w:t>Кочнева Т.П.</w:t>
            </w:r>
            <w:r w:rsidR="00CA513E">
              <w:t xml:space="preserve"> - преподаватель </w:t>
            </w:r>
            <w:proofErr w:type="gramStart"/>
            <w:r w:rsidR="00CA513E">
              <w:t>спец</w:t>
            </w:r>
            <w:proofErr w:type="gramEnd"/>
            <w:r w:rsidR="00CA513E">
              <w:t>. дисциплин.</w:t>
            </w:r>
          </w:p>
          <w:p w:rsidR="00CA513E" w:rsidRDefault="00CA513E" w:rsidP="002C3298">
            <w:pPr>
              <w:jc w:val="both"/>
            </w:pPr>
            <w:r>
              <w:rPr>
                <w:b/>
                <w:color w:val="000000"/>
              </w:rPr>
              <w:t xml:space="preserve">Артамонова </w:t>
            </w:r>
            <w:r w:rsidR="00884EEA">
              <w:rPr>
                <w:b/>
                <w:color w:val="000000"/>
              </w:rPr>
              <w:t>Н.</w:t>
            </w:r>
            <w:r>
              <w:rPr>
                <w:b/>
                <w:color w:val="000000"/>
              </w:rPr>
              <w:t>В.</w:t>
            </w:r>
            <w:r>
              <w:rPr>
                <w:b/>
              </w:rPr>
              <w:t xml:space="preserve"> </w:t>
            </w:r>
            <w:r w:rsidR="00884EEA">
              <w:rPr>
                <w:b/>
              </w:rPr>
              <w:t xml:space="preserve">- </w:t>
            </w:r>
            <w:r>
              <w:t>преподаватель.</w:t>
            </w:r>
          </w:p>
          <w:p w:rsidR="00CA513E" w:rsidRDefault="00884EEA" w:rsidP="002C3298">
            <w:pPr>
              <w:jc w:val="both"/>
            </w:pPr>
            <w:r>
              <w:rPr>
                <w:b/>
              </w:rPr>
              <w:t xml:space="preserve">Горбачёва С.С. - </w:t>
            </w:r>
            <w:r w:rsidR="00CA513E">
              <w:t xml:space="preserve"> преподаватель.</w:t>
            </w:r>
          </w:p>
        </w:tc>
      </w:tr>
      <w:tr w:rsidR="00CA513E" w:rsidTr="002C329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b/>
              </w:rPr>
              <w:t>Секретарь государственной экзаменационной комиссии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884EEA" w:rsidP="002C3298">
            <w:pPr>
              <w:jc w:val="both"/>
            </w:pPr>
            <w:r>
              <w:rPr>
                <w:b/>
              </w:rPr>
              <w:t>Кузнецова В.А.</w:t>
            </w:r>
          </w:p>
        </w:tc>
      </w:tr>
    </w:tbl>
    <w:p w:rsidR="00CA513E" w:rsidRDefault="00CA513E" w:rsidP="00CA513E"/>
    <w:p w:rsidR="00CA513E" w:rsidRDefault="00CA513E" w:rsidP="00CA513E">
      <w:pPr>
        <w:jc w:val="both"/>
      </w:pPr>
      <w:r>
        <w:rPr>
          <w:b/>
          <w:sz w:val="28"/>
          <w:szCs w:val="28"/>
        </w:rPr>
        <w:t xml:space="preserve">3.2. Документационное обеспечение подготовки и проведения государственной </w:t>
      </w:r>
    </w:p>
    <w:p w:rsidR="00CA513E" w:rsidRDefault="00CA513E" w:rsidP="00CA513E">
      <w:pPr>
        <w:jc w:val="both"/>
      </w:pPr>
      <w:r>
        <w:rPr>
          <w:b/>
          <w:sz w:val="28"/>
          <w:szCs w:val="28"/>
        </w:rPr>
        <w:t xml:space="preserve">       итоговой аттестации</w:t>
      </w:r>
    </w:p>
    <w:p w:rsidR="00CA513E" w:rsidRDefault="00CA513E" w:rsidP="00CA513E"/>
    <w:tbl>
      <w:tblPr>
        <w:tblW w:w="0" w:type="auto"/>
        <w:tblInd w:w="-40" w:type="dxa"/>
        <w:tblLayout w:type="fixed"/>
        <w:tblLook w:val="0000"/>
      </w:tblPr>
      <w:tblGrid>
        <w:gridCol w:w="648"/>
        <w:gridCol w:w="9080"/>
      </w:tblGrid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b/>
              </w:rPr>
              <w:t>№ п/п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center"/>
            </w:pPr>
            <w:r>
              <w:rPr>
                <w:b/>
              </w:rPr>
              <w:t>Наименование документа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1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Положение о проведении государственной итоговой аттестации …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2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Программа государственной итоговой аттестации выпускников по программе подготовки специалистов среднего звена по профессии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3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Положение о выпускной квалификационной работе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4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t>Методические указания по выполнению и защите выпускной квалификационной работы для студентов образовательной организации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5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Индивидуальные задания на выполнение выпускной квалификационной работы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6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 xml:space="preserve">Федеральный государственный образовательный стандарт среднего профессионального образования по профессии </w:t>
            </w:r>
            <w:r>
              <w:rPr>
                <w:color w:val="000000"/>
              </w:rPr>
              <w:t>18.01.26 «Аппаратчик-оператор нефтехимического производства»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7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widowControl w:val="0"/>
              <w:autoSpaceDE w:val="0"/>
              <w:jc w:val="both"/>
            </w:pPr>
            <w:r>
              <w:t>Распорядительный акт министерства образования и науки Самарской области об утверждении председателя государственной экзаменационной комиссии;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8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widowControl w:val="0"/>
              <w:autoSpaceDE w:val="0"/>
              <w:jc w:val="both"/>
            </w:pPr>
            <w:r>
              <w:t>Распорядительный акт ГАПОУ СО «ННХТ» о составе государственной экзаменационной комиссии, апелляционной комиссии;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9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widowControl w:val="0"/>
              <w:autoSpaceDE w:val="0"/>
              <w:jc w:val="both"/>
            </w:pPr>
            <w:r>
              <w:t>Распорядительный акт ГАПОУ СО «ННХТ» о допуске студентов к государственной итоговой аттестации;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10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widowControl w:val="0"/>
              <w:autoSpaceDE w:val="0"/>
              <w:jc w:val="both"/>
            </w:pPr>
            <w:r>
              <w:t>Документы, подтверждающие освоение обучающимися компетенций при изучении теоретического материала и прохождения практики по каждому из видов профессиональной деятельности (зачетные книжки, сводные ведомости и т.п.)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11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widowControl w:val="0"/>
              <w:autoSpaceDE w:val="0"/>
            </w:pPr>
            <w:r>
              <w:t>Протокол(ы) заседаний государственной экзаменационной комиссии.</w:t>
            </w:r>
          </w:p>
        </w:tc>
      </w:tr>
    </w:tbl>
    <w:p w:rsidR="00FA478A" w:rsidRDefault="00FA478A">
      <w:pPr>
        <w:jc w:val="both"/>
      </w:pPr>
    </w:p>
    <w:tbl>
      <w:tblPr>
        <w:tblW w:w="0" w:type="auto"/>
        <w:tblInd w:w="-40" w:type="dxa"/>
        <w:tblLayout w:type="fixed"/>
        <w:tblLook w:val="0000"/>
      </w:tblPr>
      <w:tblGrid>
        <w:gridCol w:w="648"/>
        <w:gridCol w:w="9080"/>
      </w:tblGrid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11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widowControl w:val="0"/>
              <w:autoSpaceDE w:val="0"/>
            </w:pPr>
            <w:r>
              <w:t>Протокол(ы) заседаний государственной экзаменационной комиссии.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12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  <w:color w:val="000000"/>
              </w:rPr>
              <w:t>Справочник:</w:t>
            </w:r>
          </w:p>
          <w:p w:rsidR="00CA513E" w:rsidRPr="00CA513E" w:rsidRDefault="00CA513E" w:rsidP="002C3298">
            <w:pPr>
              <w:rPr>
                <w:i/>
              </w:rPr>
            </w:pPr>
            <w:r w:rsidRPr="00CA513E">
              <w:rPr>
                <w:i/>
              </w:rPr>
              <w:t xml:space="preserve">Выявление и устранение проблем в </w:t>
            </w:r>
            <w:proofErr w:type="spellStart"/>
            <w:r w:rsidRPr="00CA513E">
              <w:rPr>
                <w:i/>
              </w:rPr>
              <w:t>нефтепереработке.практическое</w:t>
            </w:r>
            <w:proofErr w:type="spellEnd"/>
            <w:r w:rsidRPr="00CA513E">
              <w:rPr>
                <w:i/>
              </w:rPr>
              <w:t xml:space="preserve"> </w:t>
            </w:r>
            <w:proofErr w:type="spellStart"/>
            <w:r w:rsidRPr="00CA513E">
              <w:rPr>
                <w:i/>
              </w:rPr>
              <w:t>руководство</w:t>
            </w:r>
            <w:proofErr w:type="gramStart"/>
            <w:r w:rsidRPr="00CA513E">
              <w:rPr>
                <w:i/>
              </w:rPr>
              <w:t>.Л</w:t>
            </w:r>
            <w:proofErr w:type="gramEnd"/>
            <w:r w:rsidRPr="00CA513E">
              <w:rPr>
                <w:i/>
              </w:rPr>
              <w:t>иберман</w:t>
            </w:r>
            <w:proofErr w:type="spellEnd"/>
            <w:r w:rsidRPr="00CA513E">
              <w:rPr>
                <w:i/>
              </w:rPr>
              <w:t xml:space="preserve"> Н.,2014г</w:t>
            </w:r>
          </w:p>
          <w:p w:rsidR="00CA513E" w:rsidRPr="00CA513E" w:rsidRDefault="00CA513E" w:rsidP="002C3298">
            <w:pPr>
              <w:rPr>
                <w:i/>
              </w:rPr>
            </w:pPr>
            <w:r w:rsidRPr="00CA513E">
              <w:rPr>
                <w:i/>
              </w:rPr>
              <w:t xml:space="preserve">Основы технологии нефтехимического </w:t>
            </w:r>
            <w:proofErr w:type="spellStart"/>
            <w:r w:rsidRPr="00CA513E">
              <w:rPr>
                <w:i/>
              </w:rPr>
              <w:t>синтеза</w:t>
            </w:r>
            <w:proofErr w:type="gramStart"/>
            <w:r w:rsidRPr="00CA513E">
              <w:rPr>
                <w:i/>
              </w:rPr>
              <w:t>.П</w:t>
            </w:r>
            <w:proofErr w:type="gramEnd"/>
            <w:r w:rsidRPr="00CA513E">
              <w:rPr>
                <w:i/>
              </w:rPr>
              <w:t>.С.Белов</w:t>
            </w:r>
            <w:proofErr w:type="spellEnd"/>
            <w:r w:rsidRPr="00CA513E">
              <w:rPr>
                <w:i/>
              </w:rPr>
              <w:t xml:space="preserve"> Москва 2013г.</w:t>
            </w:r>
          </w:p>
          <w:p w:rsidR="00CA513E" w:rsidRDefault="00CA513E" w:rsidP="002C3298">
            <w:r w:rsidRPr="00CA513E">
              <w:rPr>
                <w:i/>
              </w:rPr>
              <w:t xml:space="preserve">Общая химическая </w:t>
            </w:r>
            <w:proofErr w:type="spellStart"/>
            <w:r w:rsidRPr="00CA513E">
              <w:rPr>
                <w:i/>
              </w:rPr>
              <w:t>технология</w:t>
            </w:r>
            <w:proofErr w:type="gramStart"/>
            <w:r w:rsidRPr="00CA513E">
              <w:rPr>
                <w:i/>
              </w:rPr>
              <w:t>.Д</w:t>
            </w:r>
            <w:proofErr w:type="gramEnd"/>
            <w:r w:rsidRPr="00CA513E">
              <w:rPr>
                <w:i/>
              </w:rPr>
              <w:t>.А.Кузнецов</w:t>
            </w:r>
            <w:proofErr w:type="spellEnd"/>
            <w:r w:rsidRPr="00CA513E">
              <w:rPr>
                <w:i/>
              </w:rPr>
              <w:t xml:space="preserve"> .,</w:t>
            </w:r>
            <w:proofErr w:type="spellStart"/>
            <w:r w:rsidRPr="00CA513E">
              <w:rPr>
                <w:i/>
              </w:rPr>
              <w:t>И.Э.Фурмер</w:t>
            </w:r>
            <w:proofErr w:type="spellEnd"/>
            <w:r w:rsidRPr="00CA513E">
              <w:rPr>
                <w:i/>
              </w:rPr>
              <w:t xml:space="preserve"> .,Москва 2014г.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13</w:t>
            </w:r>
          </w:p>
        </w:tc>
        <w:tc>
          <w:tcPr>
            <w:tcW w:w="9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</w:rPr>
              <w:t>ГОСТы</w:t>
            </w:r>
          </w:p>
        </w:tc>
      </w:tr>
    </w:tbl>
    <w:p w:rsidR="00CA513E" w:rsidRDefault="00CA513E" w:rsidP="00CA513E">
      <w:pPr>
        <w:rPr>
          <w:b/>
        </w:rPr>
      </w:pPr>
    </w:p>
    <w:p w:rsidR="00CA513E" w:rsidRDefault="00CA513E" w:rsidP="00CA513E">
      <w:pPr>
        <w:jc w:val="both"/>
        <w:rPr>
          <w:b/>
          <w:sz w:val="28"/>
          <w:szCs w:val="28"/>
        </w:rPr>
      </w:pPr>
    </w:p>
    <w:p w:rsidR="00CA513E" w:rsidRDefault="00CA513E" w:rsidP="00CA513E">
      <w:pPr>
        <w:jc w:val="both"/>
      </w:pPr>
      <w:r>
        <w:rPr>
          <w:b/>
          <w:sz w:val="28"/>
          <w:szCs w:val="28"/>
        </w:rPr>
        <w:t xml:space="preserve">3.3. Техническое обеспечение подготовки и проведения государственной </w:t>
      </w:r>
    </w:p>
    <w:p w:rsidR="00CA513E" w:rsidRDefault="00CA513E" w:rsidP="00CA513E">
      <w:pPr>
        <w:jc w:val="both"/>
      </w:pPr>
      <w:r>
        <w:rPr>
          <w:b/>
          <w:sz w:val="28"/>
          <w:szCs w:val="28"/>
        </w:rPr>
        <w:t xml:space="preserve">       итоговой аттестации</w:t>
      </w:r>
    </w:p>
    <w:p w:rsidR="00CA513E" w:rsidRDefault="00CA513E" w:rsidP="00CA513E">
      <w:pPr>
        <w:rPr>
          <w:b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648"/>
        <w:gridCol w:w="2160"/>
        <w:gridCol w:w="6920"/>
      </w:tblGrid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№ п/п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center"/>
            </w:pPr>
            <w:r>
              <w:rPr>
                <w:b/>
              </w:rPr>
              <w:t>Требование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</w:rPr>
              <w:t>Оборудование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b/>
              </w:rPr>
              <w:t>Мультимедийное оборудование,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</w:rPr>
              <w:t xml:space="preserve">Рабочие места  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b/>
              </w:rPr>
              <w:t>Учебная аудитория (класс), доска, магниты, указка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</w:rPr>
              <w:t xml:space="preserve">Материалы 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b/>
              </w:rPr>
              <w:t xml:space="preserve">Бумага, ручки, раздаточные материалы формата А4, образцы готовых изделий сварочные конструкции 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</w:rPr>
              <w:t>Инструменты, приспособления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b/>
              </w:rPr>
              <w:t>Доска, магниты, указка.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jc w:val="center"/>
            </w:pPr>
            <w: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</w:rPr>
              <w:t>Аудитория</w:t>
            </w:r>
          </w:p>
        </w:tc>
        <w:tc>
          <w:tcPr>
            <w:tcW w:w="6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b/>
              </w:rPr>
              <w:t>Учебная аудитория (класс)</w:t>
            </w:r>
          </w:p>
        </w:tc>
      </w:tr>
    </w:tbl>
    <w:p w:rsidR="00CA513E" w:rsidRDefault="00CA513E" w:rsidP="00CA513E">
      <w:pPr>
        <w:rPr>
          <w:b/>
        </w:rPr>
      </w:pPr>
    </w:p>
    <w:p w:rsidR="00CA513E" w:rsidRDefault="00CA513E" w:rsidP="00CA513E">
      <w:pPr>
        <w:rPr>
          <w:b/>
        </w:rPr>
      </w:pPr>
    </w:p>
    <w:p w:rsidR="00CA513E" w:rsidRDefault="00CA513E" w:rsidP="00CA513E">
      <w:pPr>
        <w:rPr>
          <w:b/>
        </w:rPr>
      </w:pPr>
    </w:p>
    <w:p w:rsidR="00CA513E" w:rsidRDefault="00CA513E" w:rsidP="00CA513E">
      <w:pPr>
        <w:rPr>
          <w:b/>
        </w:rPr>
      </w:pPr>
    </w:p>
    <w:p w:rsidR="00CA513E" w:rsidRDefault="00CA513E" w:rsidP="00CA513E">
      <w:pPr>
        <w:pageBreakBefore/>
        <w:jc w:val="center"/>
      </w:pPr>
      <w:r>
        <w:rPr>
          <w:b/>
        </w:rPr>
        <w:lastRenderedPageBreak/>
        <w:t xml:space="preserve">4. </w:t>
      </w:r>
      <w:r>
        <w:rPr>
          <w:b/>
          <w:sz w:val="28"/>
          <w:szCs w:val="28"/>
        </w:rPr>
        <w:t>ФОРМА ГОСУДАРСТВЕННОЙ ИТОГОВОЙ АТТЕСТАЦИИ</w:t>
      </w:r>
    </w:p>
    <w:p w:rsidR="00CA513E" w:rsidRDefault="00CA513E" w:rsidP="00CA513E">
      <w:pPr>
        <w:ind w:left="180"/>
        <w:jc w:val="center"/>
        <w:rPr>
          <w:b/>
          <w:sz w:val="28"/>
          <w:szCs w:val="28"/>
        </w:rPr>
      </w:pPr>
    </w:p>
    <w:p w:rsidR="00CA513E" w:rsidRDefault="00CA513E" w:rsidP="00CA513E">
      <w:pPr>
        <w:jc w:val="center"/>
      </w:pPr>
      <w:r>
        <w:rPr>
          <w:b/>
          <w:sz w:val="28"/>
          <w:szCs w:val="28"/>
        </w:rPr>
        <w:t>4.1 ЗАЩИТА ВЫПУСКНОЙ КВАЛИФИКАЦИОННОЙ РАБОТЫ</w:t>
      </w:r>
    </w:p>
    <w:p w:rsidR="00CA513E" w:rsidRDefault="00CA513E" w:rsidP="00CA513E">
      <w:pPr>
        <w:jc w:val="center"/>
        <w:rPr>
          <w:sz w:val="28"/>
          <w:szCs w:val="28"/>
        </w:rPr>
      </w:pPr>
    </w:p>
    <w:p w:rsidR="00CA513E" w:rsidRDefault="00CA513E" w:rsidP="00CA513E">
      <w:pPr>
        <w:jc w:val="center"/>
      </w:pPr>
      <w:r>
        <w:rPr>
          <w:b/>
          <w:sz w:val="28"/>
          <w:szCs w:val="28"/>
        </w:rPr>
        <w:t>4.1.1. Требования к теме выпускной квалификационной работы</w:t>
      </w:r>
    </w:p>
    <w:p w:rsidR="00CA513E" w:rsidRDefault="00CA513E" w:rsidP="00CA513E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 xml:space="preserve">Темы выпускных квалификационных работ определяются </w:t>
      </w:r>
      <w:r>
        <w:rPr>
          <w:i/>
          <w:sz w:val="28"/>
          <w:szCs w:val="28"/>
        </w:rPr>
        <w:t>ГАПОУ СО «ННХТ»</w:t>
      </w:r>
    </w:p>
    <w:p w:rsidR="00CA513E" w:rsidRDefault="00CA513E" w:rsidP="00CA513E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Студенту предоставляется право:</w:t>
      </w:r>
    </w:p>
    <w:p w:rsidR="00CA513E" w:rsidRDefault="00CA513E" w:rsidP="00CA513E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 xml:space="preserve"> выбора темы выпускной квалификационной работы из предложенных (см. раздел 7. Примерная тематика выпускных квалификационных работ), </w:t>
      </w:r>
    </w:p>
    <w:p w:rsidR="00CA513E" w:rsidRDefault="00CA513E" w:rsidP="00CA513E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 xml:space="preserve">предложения своей тематики с необходимым обоснованием целесообразности ее разработки для практического применения. </w:t>
      </w:r>
    </w:p>
    <w:p w:rsidR="00CA513E" w:rsidRDefault="00CA513E" w:rsidP="00CA513E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>Тематика выпускной квалификационной работы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CA513E" w:rsidRDefault="00CA513E" w:rsidP="00CA513E">
      <w:pPr>
        <w:widowControl w:val="0"/>
        <w:autoSpaceDE w:val="0"/>
        <w:ind w:firstLine="720"/>
        <w:jc w:val="both"/>
      </w:pPr>
      <w:r>
        <w:rPr>
          <w:sz w:val="28"/>
          <w:szCs w:val="28"/>
        </w:rPr>
        <w:t xml:space="preserve">Закрепление за студентами тем выпускных квалификационных работ осуществляется приказом по </w:t>
      </w:r>
      <w:r>
        <w:rPr>
          <w:i/>
          <w:sz w:val="28"/>
          <w:szCs w:val="28"/>
        </w:rPr>
        <w:t>ГАПОУ СО «ННХТ».</w:t>
      </w:r>
    </w:p>
    <w:p w:rsidR="00CA513E" w:rsidRDefault="00CA513E" w:rsidP="00CA513E">
      <w:pPr>
        <w:ind w:left="180"/>
        <w:rPr>
          <w:b/>
          <w:sz w:val="28"/>
          <w:szCs w:val="28"/>
        </w:rPr>
      </w:pPr>
    </w:p>
    <w:p w:rsidR="00CA513E" w:rsidRDefault="00CA513E" w:rsidP="00CA513E">
      <w:r>
        <w:rPr>
          <w:b/>
          <w:color w:val="000000"/>
          <w:sz w:val="28"/>
          <w:szCs w:val="28"/>
        </w:rPr>
        <w:t xml:space="preserve">4.1.2. Требования к структуре и объему выпускной квалификационной работы </w:t>
      </w:r>
    </w:p>
    <w:tbl>
      <w:tblPr>
        <w:tblW w:w="0" w:type="auto"/>
        <w:tblInd w:w="-40" w:type="dxa"/>
        <w:tblLayout w:type="fixed"/>
        <w:tblLook w:val="0000"/>
      </w:tblPr>
      <w:tblGrid>
        <w:gridCol w:w="3154"/>
        <w:gridCol w:w="4550"/>
        <w:gridCol w:w="1947"/>
      </w:tblGrid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center"/>
            </w:pPr>
            <w:r>
              <w:rPr>
                <w:b/>
              </w:rPr>
              <w:t>Составляющая дипломной работы (проекта)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center"/>
            </w:pPr>
            <w:r>
              <w:rPr>
                <w:b/>
              </w:rPr>
              <w:t>Краткая характеристика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center"/>
            </w:pPr>
            <w:r>
              <w:rPr>
                <w:b/>
              </w:rPr>
              <w:t xml:space="preserve">Минимальный объем, </w:t>
            </w:r>
            <w:proofErr w:type="spellStart"/>
            <w:r>
              <w:rPr>
                <w:b/>
              </w:rPr>
              <w:t>стр</w:t>
            </w:r>
            <w:proofErr w:type="spellEnd"/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rPr>
                <w:i/>
              </w:rPr>
              <w:t>Титульный лист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Приложение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1</w:t>
            </w:r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rPr>
                <w:i/>
              </w:rPr>
              <w:t>Задание на ВКР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Приложение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1</w:t>
            </w:r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rPr>
                <w:i/>
              </w:rPr>
              <w:t>Содержание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snapToGrid w:val="0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1-2</w:t>
            </w:r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rPr>
                <w:i/>
              </w:rPr>
              <w:t>Введение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Цели и задачи выпускной квалифицированной работы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2</w:t>
            </w:r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r>
              <w:rPr>
                <w:i/>
              </w:rPr>
              <w:t>Практическая часть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snapToGrid w:val="0"/>
            </w:pPr>
            <w:r>
              <w:t>Выполнение практических работ из перечня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2-5</w:t>
            </w:r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rPr>
                <w:i/>
                <w:color w:val="000000"/>
              </w:rPr>
              <w:t>Теоретическая часть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Описание принципа работы, эксплуатации и обслуживания насосного оборудования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15-20</w:t>
            </w:r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rPr>
                <w:i/>
              </w:rPr>
              <w:t>Вопросы охраны труда и техники безопасности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Техника безопасности и охрана труда.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6-10</w:t>
            </w:r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rPr>
                <w:i/>
              </w:rPr>
              <w:t>Заключение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Краткая характеристика проведенной работы по написанию выпускной квалификационной работы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1-2</w:t>
            </w:r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rPr>
                <w:bCs/>
                <w:i/>
              </w:rPr>
              <w:t>Список использованных источников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snapToGrid w:val="0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1-3</w:t>
            </w:r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rPr>
                <w:i/>
              </w:rPr>
              <w:t>Приложение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snapToGrid w:val="0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2</w:t>
            </w:r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rPr>
                <w:i/>
              </w:rPr>
              <w:t>Отзыв руководителя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Приложение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1</w:t>
            </w:r>
          </w:p>
        </w:tc>
      </w:tr>
      <w:tr w:rsidR="00CA513E" w:rsidTr="002C3298"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jc w:val="both"/>
            </w:pPr>
            <w:r>
              <w:rPr>
                <w:i/>
              </w:rPr>
              <w:t>Рецензия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Приложение Заключение о соответствии ВКР заданию на неё. Оценку качества выполнения каждого раздела ВКР. Оценку степени разработки перспективных вопросов оригинальности и практической значимости ВКР. Оценку практической значимости и возможности внедрения на предприятии, организации. Общую оценку ВКР.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1</w:t>
            </w:r>
          </w:p>
        </w:tc>
      </w:tr>
    </w:tbl>
    <w:p w:rsidR="00CA513E" w:rsidRDefault="00CA513E" w:rsidP="00CA513E">
      <w:pPr>
        <w:ind w:firstLine="720"/>
        <w:jc w:val="both"/>
      </w:pPr>
      <w:r>
        <w:rPr>
          <w:sz w:val="28"/>
          <w:szCs w:val="28"/>
        </w:rPr>
        <w:lastRenderedPageBreak/>
        <w:t>Требования к структуре выпускной квалификационной работы представлены в Положении о ВКР/Методических указаниях по выполнению и защите выпускной квалификационной работы для студентов образовательной организации.</w:t>
      </w:r>
    </w:p>
    <w:p w:rsidR="00CA513E" w:rsidRDefault="00CA513E" w:rsidP="00CA513E">
      <w:pPr>
        <w:rPr>
          <w:sz w:val="16"/>
          <w:szCs w:val="16"/>
        </w:rPr>
      </w:pPr>
    </w:p>
    <w:p w:rsidR="00CA513E" w:rsidRDefault="00CA513E" w:rsidP="00CA513E">
      <w:r>
        <w:rPr>
          <w:b/>
          <w:sz w:val="28"/>
          <w:szCs w:val="28"/>
        </w:rPr>
        <w:t>4.1.3. Требования к оформлению выпускной квалификационной работы</w:t>
      </w:r>
    </w:p>
    <w:p w:rsidR="00CA513E" w:rsidRDefault="00CA513E" w:rsidP="00CA513E">
      <w:pPr>
        <w:rPr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2988"/>
        <w:gridCol w:w="6560"/>
      </w:tblGrid>
      <w:tr w:rsidR="00CA513E" w:rsidTr="002C32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Формат листа бумаги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</w:rPr>
              <w:t>А4.</w:t>
            </w:r>
          </w:p>
        </w:tc>
      </w:tr>
      <w:tr w:rsidR="00CA513E" w:rsidTr="002C32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Шрифт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  <w:lang w:val="en-US"/>
              </w:rPr>
              <w:t>Times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New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Roman</w:t>
            </w:r>
          </w:p>
        </w:tc>
      </w:tr>
      <w:tr w:rsidR="00CA513E" w:rsidTr="002C32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Размер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</w:rPr>
              <w:t>14</w:t>
            </w:r>
          </w:p>
        </w:tc>
      </w:tr>
      <w:tr w:rsidR="00CA513E" w:rsidTr="002C32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Межстрочный интервал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</w:rPr>
              <w:t>1,5</w:t>
            </w:r>
          </w:p>
        </w:tc>
      </w:tr>
      <w:tr w:rsidR="00CA513E" w:rsidTr="002C32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>Размеры полей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</w:rPr>
              <w:t>Левое –3 см, правое –1,5 см, верхнее – 2 см, нижнее – 2 см.</w:t>
            </w:r>
          </w:p>
        </w:tc>
      </w:tr>
      <w:tr w:rsidR="00CA513E" w:rsidTr="002C3298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t xml:space="preserve">Вид печати </w:t>
            </w:r>
          </w:p>
        </w:tc>
        <w:tc>
          <w:tcPr>
            <w:tcW w:w="6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r>
              <w:rPr>
                <w:i/>
              </w:rPr>
              <w:t>На одной стороне листа белой бумаги формата А4 (210 х 97) по ГОСТ 7.32-2001</w:t>
            </w:r>
          </w:p>
        </w:tc>
      </w:tr>
    </w:tbl>
    <w:p w:rsidR="00CA513E" w:rsidRDefault="00CA513E" w:rsidP="00CA513E">
      <w:pPr>
        <w:rPr>
          <w:sz w:val="16"/>
          <w:szCs w:val="16"/>
        </w:rPr>
      </w:pPr>
    </w:p>
    <w:p w:rsidR="00CA513E" w:rsidRDefault="00CA513E" w:rsidP="00CA513E">
      <w:pPr>
        <w:ind w:firstLine="720"/>
        <w:jc w:val="both"/>
      </w:pPr>
      <w:r>
        <w:rPr>
          <w:sz w:val="28"/>
          <w:szCs w:val="28"/>
        </w:rPr>
        <w:t>Требования к оформлению выпускной квалификационной работы представлены в Положении о ВКР/Методических указаниях по выполнению и защите выпускной квалификационной работы для студентов ГАПОУ СО «ННХТ».</w:t>
      </w:r>
    </w:p>
    <w:p w:rsidR="00CA513E" w:rsidRDefault="00CA513E" w:rsidP="00CA513E">
      <w:pPr>
        <w:jc w:val="both"/>
        <w:rPr>
          <w:b/>
          <w:sz w:val="16"/>
          <w:szCs w:val="16"/>
        </w:rPr>
      </w:pPr>
    </w:p>
    <w:p w:rsidR="00CA513E" w:rsidRDefault="00CA513E" w:rsidP="00CA513E">
      <w:pPr>
        <w:pStyle w:val="ConsPlusNormal"/>
        <w:widowControl/>
        <w:tabs>
          <w:tab w:val="left" w:pos="993"/>
        </w:tabs>
        <w:ind w:firstLine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4.1.4. Требования к процедуре защиты выпускной </w:t>
      </w:r>
      <w:r>
        <w:rPr>
          <w:rFonts w:ascii="Times New Roman" w:hAnsi="Times New Roman" w:cs="Times New Roman"/>
          <w:b/>
          <w:bCs/>
          <w:sz w:val="28"/>
          <w:szCs w:val="28"/>
        </w:rPr>
        <w:t>квалификационной работы</w:t>
      </w:r>
    </w:p>
    <w:p w:rsidR="00CA513E" w:rsidRDefault="00CA513E" w:rsidP="00CA513E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648"/>
        <w:gridCol w:w="2880"/>
        <w:gridCol w:w="6020"/>
      </w:tblGrid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Этапы защиты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Доклад студента по теме выпускной квалификационной работы (7 – 10 минут)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ind w:firstLine="432"/>
              <w:jc w:val="both"/>
            </w:pPr>
            <w:r>
              <w:rPr>
                <w:bCs/>
                <w:i/>
                <w:iCs/>
              </w:rPr>
              <w:t>Представление студентом результатов своей работы: обоснование актуальности</w:t>
            </w:r>
            <w:r>
              <w:rPr>
                <w:i/>
              </w:rPr>
              <w:t xml:space="preserve"> избранной темы, описание научной проблемы и формулировка цели работы, основное содержание работы. 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студента на вопросы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ind w:firstLine="432"/>
              <w:jc w:val="both"/>
            </w:pPr>
            <w:r>
              <w:rPr>
                <w:i/>
              </w:rPr>
              <w:t xml:space="preserve">Ответы студента на вопросы членов ГЭК, как непосредственно связанные с рассматриваемыми вопросами работы, так и имеющие отношение к обозначенному проблемному полю исследования. </w:t>
            </w:r>
          </w:p>
          <w:p w:rsidR="00CA513E" w:rsidRDefault="00CA513E" w:rsidP="002C3298">
            <w:pPr>
              <w:ind w:firstLine="432"/>
              <w:jc w:val="both"/>
            </w:pPr>
            <w:r>
              <w:rPr>
                <w:i/>
              </w:rPr>
              <w:t>При ответах на вопросы студент имеет право пользоваться своей работой.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отзывов руководителя и рецензента.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432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Выступление руководителя выпускной квалификационной работы, а также рецензента, если он присутствует на заседании ГЭК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студента на замечания рецензента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432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Заключительное слово студента, в котором студент отвечает на замечания рецензента, соглашаясь с ними или давая обоснованные возражения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ГЭК по результатам защиты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ind w:firstLine="432"/>
              <w:jc w:val="both"/>
            </w:pPr>
            <w:r>
              <w:rPr>
                <w:i/>
              </w:rPr>
              <w:t>Решения ГЭК об оценке выпускной квалификационной работы принимаются на закрытом заседании открытым голосованием простым большинством голосов членов комиссии, участвовавших в заседании. При равном числе голосов голос председателя является решающим.</w:t>
            </w:r>
          </w:p>
        </w:tc>
      </w:tr>
      <w:tr w:rsidR="00CA513E" w:rsidTr="002C329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ConsPlusNormal"/>
              <w:widowControl/>
              <w:tabs>
                <w:tab w:val="left" w:pos="993"/>
              </w:tabs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Документальное оформление результатов защиты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выпускной квалификационной работы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>
            <w:pPr>
              <w:pStyle w:val="13"/>
              <w:spacing w:before="45" w:after="45"/>
              <w:ind w:right="45" w:firstLine="432"/>
              <w:jc w:val="both"/>
            </w:pPr>
            <w:r>
              <w:rPr>
                <w:i/>
              </w:rPr>
              <w:t>Фиксирование решений ГЭК в протоколах.</w:t>
            </w:r>
          </w:p>
          <w:p w:rsidR="00CA513E" w:rsidRDefault="00CA513E" w:rsidP="002C3298">
            <w:pPr>
              <w:pStyle w:val="13"/>
              <w:spacing w:before="45" w:after="45"/>
              <w:ind w:right="45" w:firstLine="432"/>
              <w:jc w:val="both"/>
              <w:rPr>
                <w:i/>
              </w:rPr>
            </w:pPr>
          </w:p>
        </w:tc>
      </w:tr>
    </w:tbl>
    <w:p w:rsidR="00CA513E" w:rsidRDefault="00CA513E" w:rsidP="00CA513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A513E" w:rsidRDefault="00CA513E" w:rsidP="00CA513E">
      <w:pPr>
        <w:rPr>
          <w:sz w:val="28"/>
          <w:szCs w:val="28"/>
        </w:rPr>
      </w:pPr>
    </w:p>
    <w:p w:rsidR="00CA513E" w:rsidRDefault="00CA513E" w:rsidP="00CA513E">
      <w:pPr>
        <w:pageBreakBefore/>
        <w:tabs>
          <w:tab w:val="left" w:pos="0"/>
        </w:tabs>
        <w:jc w:val="center"/>
      </w:pPr>
      <w:r>
        <w:rPr>
          <w:b/>
          <w:sz w:val="28"/>
          <w:szCs w:val="28"/>
        </w:rPr>
        <w:lastRenderedPageBreak/>
        <w:t>5. ПРИНЯТИЕ РЕШЕНИЙ ГОСУДАРСТВЕННОЙ</w:t>
      </w:r>
    </w:p>
    <w:p w:rsidR="00CA513E" w:rsidRDefault="00CA513E" w:rsidP="00CA513E">
      <w:pPr>
        <w:tabs>
          <w:tab w:val="left" w:pos="0"/>
        </w:tabs>
        <w:jc w:val="center"/>
      </w:pPr>
      <w:r>
        <w:rPr>
          <w:b/>
          <w:sz w:val="28"/>
          <w:szCs w:val="28"/>
        </w:rPr>
        <w:t>ЭКЗАМЕНАЦИОННОЙ КОМИССИЕЙ</w:t>
      </w:r>
    </w:p>
    <w:p w:rsidR="00CA513E" w:rsidRDefault="00CA513E" w:rsidP="00CA513E">
      <w:pPr>
        <w:rPr>
          <w:b/>
          <w:sz w:val="28"/>
          <w:szCs w:val="28"/>
        </w:rPr>
      </w:pPr>
    </w:p>
    <w:p w:rsidR="00CA513E" w:rsidRDefault="00CA513E" w:rsidP="00CA513E">
      <w:pPr>
        <w:widowControl w:val="0"/>
        <w:ind w:firstLine="720"/>
        <w:jc w:val="both"/>
      </w:pPr>
      <w:r>
        <w:rPr>
          <w:sz w:val="28"/>
          <w:szCs w:val="28"/>
        </w:rPr>
        <w:t>Решение государственной экзаменационной комиссии принимается на закрытом заседании открытым голосованием простым большинством голосов членов комиссии, участвовавших в заседании. При равном числе голосов голос председателя является решающим.</w:t>
      </w:r>
    </w:p>
    <w:p w:rsidR="00CA513E" w:rsidRDefault="00CA513E" w:rsidP="00CA513E">
      <w:pPr>
        <w:widowControl w:val="0"/>
        <w:ind w:firstLine="720"/>
        <w:jc w:val="both"/>
      </w:pPr>
      <w:r>
        <w:rPr>
          <w:sz w:val="28"/>
          <w:szCs w:val="28"/>
        </w:rPr>
        <w:t>Решение государственной экзаменационной комиссии оформляется протоколом установленного образовательной организацией образца.</w:t>
      </w:r>
    </w:p>
    <w:p w:rsidR="00CA513E" w:rsidRDefault="00CA513E" w:rsidP="00CA513E">
      <w:pPr>
        <w:ind w:firstLine="720"/>
        <w:jc w:val="both"/>
      </w:pPr>
      <w:r>
        <w:rPr>
          <w:sz w:val="28"/>
          <w:szCs w:val="28"/>
        </w:rPr>
        <w:t>Протокол подписывается председателем государственной экзаменационной комиссии (в случае отсутствия председателя – его заместителем) и секретарем государственной экзаменационной комиссии.</w:t>
      </w:r>
    </w:p>
    <w:p w:rsidR="00CA513E" w:rsidRDefault="00CA513E" w:rsidP="00CA513E">
      <w:pPr>
        <w:ind w:firstLine="720"/>
        <w:jc w:val="both"/>
      </w:pPr>
      <w:r>
        <w:rPr>
          <w:sz w:val="28"/>
          <w:szCs w:val="28"/>
        </w:rPr>
        <w:t>Результаты государственной итоговой аттестации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CA513E" w:rsidRDefault="00CA513E" w:rsidP="00CA513E">
      <w:pPr>
        <w:widowControl w:val="0"/>
        <w:jc w:val="both"/>
        <w:rPr>
          <w:sz w:val="28"/>
          <w:szCs w:val="28"/>
        </w:rPr>
      </w:pPr>
    </w:p>
    <w:p w:rsidR="00CA513E" w:rsidRDefault="00CA513E" w:rsidP="00CA513E">
      <w:pPr>
        <w:widowControl w:val="0"/>
        <w:jc w:val="both"/>
        <w:rPr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Pr="00CA513E" w:rsidRDefault="00CA513E" w:rsidP="00CA513E">
      <w:pPr>
        <w:widowControl w:val="0"/>
        <w:rPr>
          <w:b/>
          <w:sz w:val="28"/>
          <w:szCs w:val="28"/>
        </w:rPr>
      </w:pPr>
    </w:p>
    <w:p w:rsidR="00CA513E" w:rsidRPr="00CA513E" w:rsidRDefault="00CA513E" w:rsidP="00CA513E">
      <w:pPr>
        <w:widowControl w:val="0"/>
        <w:jc w:val="center"/>
      </w:pPr>
      <w:r w:rsidRPr="00CA513E">
        <w:rPr>
          <w:b/>
          <w:sz w:val="28"/>
          <w:szCs w:val="28"/>
        </w:rPr>
        <w:lastRenderedPageBreak/>
        <w:t>6. КРИТЕРИИ ОЦЕНКИ</w:t>
      </w:r>
    </w:p>
    <w:p w:rsidR="00CA513E" w:rsidRPr="00CA513E" w:rsidRDefault="00CA513E" w:rsidP="00CA513E">
      <w:pPr>
        <w:widowControl w:val="0"/>
        <w:ind w:right="40" w:firstLine="720"/>
        <w:jc w:val="center"/>
        <w:rPr>
          <w:b/>
          <w:sz w:val="28"/>
          <w:szCs w:val="28"/>
        </w:rPr>
      </w:pPr>
    </w:p>
    <w:p w:rsidR="00CA513E" w:rsidRPr="00CA513E" w:rsidRDefault="00CA513E" w:rsidP="00CA513E">
      <w:pPr>
        <w:widowControl w:val="0"/>
        <w:ind w:right="40"/>
        <w:jc w:val="center"/>
        <w:rPr>
          <w:rFonts w:ascii="Microsoft Sans Serif" w:hAnsi="Microsoft Sans Serif" w:cs="Microsoft Sans Serif"/>
          <w:sz w:val="17"/>
          <w:szCs w:val="17"/>
        </w:rPr>
      </w:pPr>
      <w:r w:rsidRPr="00CA513E">
        <w:rPr>
          <w:b/>
          <w:sz w:val="28"/>
          <w:szCs w:val="28"/>
        </w:rPr>
        <w:t xml:space="preserve">6.1. </w:t>
      </w:r>
      <w:r w:rsidRPr="00CA513E">
        <w:rPr>
          <w:b/>
          <w:caps/>
          <w:sz w:val="28"/>
          <w:szCs w:val="28"/>
        </w:rPr>
        <w:t>Критерии оценки ЗАЩИТЫ выпускной</w:t>
      </w:r>
    </w:p>
    <w:p w:rsidR="00CA513E" w:rsidRPr="00CA513E" w:rsidRDefault="00CA513E" w:rsidP="00CA513E">
      <w:pPr>
        <w:widowControl w:val="0"/>
        <w:ind w:right="40"/>
        <w:jc w:val="center"/>
        <w:rPr>
          <w:rFonts w:ascii="Microsoft Sans Serif" w:hAnsi="Microsoft Sans Serif" w:cs="Microsoft Sans Serif"/>
          <w:sz w:val="17"/>
          <w:szCs w:val="17"/>
        </w:rPr>
      </w:pPr>
      <w:r w:rsidRPr="00CA513E">
        <w:rPr>
          <w:b/>
          <w:caps/>
          <w:sz w:val="28"/>
          <w:szCs w:val="28"/>
        </w:rPr>
        <w:t>квалификационной работы</w:t>
      </w:r>
    </w:p>
    <w:p w:rsidR="00CA513E" w:rsidRPr="00CA513E" w:rsidRDefault="00CA513E" w:rsidP="00CA513E">
      <w:pPr>
        <w:widowControl w:val="0"/>
        <w:ind w:right="40"/>
        <w:jc w:val="center"/>
        <w:rPr>
          <w:b/>
          <w:sz w:val="28"/>
          <w:szCs w:val="28"/>
        </w:rPr>
      </w:pPr>
    </w:p>
    <w:p w:rsidR="00CA513E" w:rsidRPr="00CA513E" w:rsidRDefault="00CA513E" w:rsidP="00CA513E">
      <w:pPr>
        <w:ind w:firstLine="426"/>
        <w:jc w:val="both"/>
      </w:pPr>
      <w:r w:rsidRPr="00CA513E">
        <w:rPr>
          <w:b/>
          <w:bCs/>
          <w:sz w:val="28"/>
          <w:szCs w:val="28"/>
        </w:rPr>
        <w:t>Оценка "ОТЛИЧНО"</w:t>
      </w:r>
      <w:r w:rsidRPr="00CA513E">
        <w:rPr>
          <w:bCs/>
          <w:sz w:val="28"/>
          <w:szCs w:val="28"/>
        </w:rPr>
        <w:t xml:space="preserve"> выставляется в том случае, если: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содержание работы соответствует выбранной специальности и теме работы;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 работа актуальна, выполнена самостоятельно, имеет творческий характер, отличается определенной новизной;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дан обстоятельный анализ степени теоретического исследования проблемы, различных подходов к ее решению;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показано знание нормативной базы, учтены последние изменения в законодательстве и нормативных документах по данной проблеме; 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проблема раскрыта глубоко и всесторонне, материал изложен логично;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теоретические положения органично сопряжены с управленческой практикой; даны представляющие интерес практические рекомендации, вытекающие из анализа проблемы;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в работе широко используются материалы исследования, проведенного автором самостоятельно или в составе группы (в отдельных случаях допускается опора на вторичный анализ имеющихся данных); 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в работе проведен количественный анализ проблемы, который подкрепляет теорию и иллюстрирует реальную ситуацию, приведены таблицы сравнений, графики, диаграммы, формулы, показывающие умение автора формализовать результаты исследования;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широко представлена библиография по теме работы;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приложения к работе иллюстрируют достижения автора и подкрепляют его выводы;   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-по своему содержанию и форме работа соответствует всем предъявленным требованиям.</w:t>
      </w:r>
    </w:p>
    <w:p w:rsidR="00CA513E" w:rsidRPr="00CA513E" w:rsidRDefault="00CA513E" w:rsidP="00CA513E">
      <w:pPr>
        <w:ind w:firstLine="426"/>
        <w:jc w:val="both"/>
        <w:rPr>
          <w:bCs/>
          <w:sz w:val="28"/>
          <w:szCs w:val="28"/>
        </w:rPr>
      </w:pPr>
    </w:p>
    <w:p w:rsidR="00CA513E" w:rsidRPr="00CA513E" w:rsidRDefault="00CA513E" w:rsidP="00CA513E">
      <w:pPr>
        <w:ind w:firstLine="426"/>
        <w:jc w:val="both"/>
      </w:pPr>
      <w:r w:rsidRPr="00CA513E">
        <w:rPr>
          <w:b/>
          <w:bCs/>
          <w:sz w:val="28"/>
          <w:szCs w:val="28"/>
        </w:rPr>
        <w:t xml:space="preserve"> Оценка “ХОРОШО”: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тема соответствует специальности;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содержание   работы в целом соответствует дипломному заданию;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работа актуальна, написана самостоятельно;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дан анализ степени теоретического исследования проблемы;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основные положения работы раскрыты на достаточном теоретическом и методологическом уровне;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теоретические положения сопряжены с управленческой практикой; </w:t>
      </w:r>
    </w:p>
    <w:p w:rsidR="00CA513E" w:rsidRPr="00CA513E" w:rsidRDefault="00CA513E" w:rsidP="00CA513E">
      <w:pPr>
        <w:tabs>
          <w:tab w:val="left" w:pos="426"/>
          <w:tab w:val="left" w:pos="567"/>
        </w:tabs>
        <w:ind w:firstLine="426"/>
        <w:jc w:val="both"/>
      </w:pPr>
      <w:r w:rsidRPr="00CA513E">
        <w:rPr>
          <w:bCs/>
          <w:sz w:val="28"/>
          <w:szCs w:val="28"/>
        </w:rPr>
        <w:t xml:space="preserve"> - представлены количественные показатели, характеризующие проблемную ситуацию;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практические    рекомендации обоснованы;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приложения грамотно составлены и прослеживается связь с положениями дипломного проекта; 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составлена библиография по теме работы.</w:t>
      </w:r>
    </w:p>
    <w:p w:rsidR="00CA513E" w:rsidRPr="00CA513E" w:rsidRDefault="00CA513E" w:rsidP="00CA513E">
      <w:pPr>
        <w:ind w:firstLine="426"/>
        <w:jc w:val="both"/>
        <w:rPr>
          <w:b/>
          <w:bCs/>
          <w:sz w:val="28"/>
          <w:szCs w:val="28"/>
        </w:rPr>
      </w:pPr>
    </w:p>
    <w:p w:rsidR="00CA513E" w:rsidRPr="00CA513E" w:rsidRDefault="00CA513E" w:rsidP="00CA513E">
      <w:pPr>
        <w:ind w:firstLine="426"/>
        <w:jc w:val="both"/>
        <w:rPr>
          <w:b/>
          <w:bCs/>
          <w:sz w:val="28"/>
          <w:szCs w:val="28"/>
        </w:rPr>
      </w:pPr>
    </w:p>
    <w:p w:rsidR="00CA513E" w:rsidRPr="00CA513E" w:rsidRDefault="00CA513E" w:rsidP="00CA513E">
      <w:pPr>
        <w:ind w:firstLine="426"/>
        <w:jc w:val="both"/>
      </w:pPr>
      <w:r w:rsidRPr="00CA513E">
        <w:rPr>
          <w:b/>
          <w:bCs/>
          <w:sz w:val="28"/>
          <w:szCs w:val="28"/>
        </w:rPr>
        <w:lastRenderedPageBreak/>
        <w:t xml:space="preserve"> Оценка "УДОВЛЕТВОРИТЕЛЬНО": 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работа соответствует специальности;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имеет место определенное несоответствие содержания работы заявленной теме;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исследуемая проблема в основном раскрыта, но не отличается новизной, теоретической глубиной и аргументированностью;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нарушена логика изложения материала, задачи раскрыты не полностью;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в работе не полностью использованы необходимые для раскрытия темы научная литература, нормативные документы, а также материалы исследований;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теоретические положения слабо увязаны с управленческой практикой, практические рекомендации носят формальный бездоказательный характер;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>- содержание приложений не освещает решения поставленных задач.</w:t>
      </w:r>
    </w:p>
    <w:p w:rsidR="00CA513E" w:rsidRPr="00CA513E" w:rsidRDefault="00CA513E" w:rsidP="00CA513E">
      <w:pPr>
        <w:ind w:firstLine="426"/>
        <w:jc w:val="both"/>
        <w:rPr>
          <w:b/>
          <w:bCs/>
          <w:sz w:val="28"/>
          <w:szCs w:val="28"/>
        </w:rPr>
      </w:pPr>
    </w:p>
    <w:p w:rsidR="00CA513E" w:rsidRPr="00CA513E" w:rsidRDefault="00CA513E" w:rsidP="00CA513E">
      <w:pPr>
        <w:ind w:firstLine="426"/>
        <w:jc w:val="both"/>
      </w:pPr>
      <w:r w:rsidRPr="00CA513E">
        <w:rPr>
          <w:b/>
          <w:bCs/>
          <w:sz w:val="28"/>
          <w:szCs w:val="28"/>
        </w:rPr>
        <w:t xml:space="preserve"> Оценка “НЕУДОВЛЕТВОРИТЕЛЬНО":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тема работы не соответствует специальности;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содержание работы не соответствует теме;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работа содержит существенные теоретико-методологические ошибки и поверхностную аргументацию основных положений;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дипломный проект носит умозрительный и (или) компилятивный характер;</w:t>
      </w:r>
    </w:p>
    <w:p w:rsidR="00CA513E" w:rsidRPr="00CA513E" w:rsidRDefault="00CA513E" w:rsidP="00CA513E">
      <w:pPr>
        <w:ind w:firstLine="426"/>
        <w:jc w:val="both"/>
      </w:pPr>
      <w:r w:rsidRPr="00CA513E">
        <w:rPr>
          <w:bCs/>
          <w:sz w:val="28"/>
          <w:szCs w:val="28"/>
        </w:rPr>
        <w:t xml:space="preserve"> - предложения автора четко не сформулированы.</w:t>
      </w:r>
    </w:p>
    <w:p w:rsidR="00CA513E" w:rsidRPr="00CA513E" w:rsidRDefault="00CA513E" w:rsidP="00CA513E">
      <w:pPr>
        <w:widowControl w:val="0"/>
        <w:ind w:right="40" w:firstLine="720"/>
        <w:jc w:val="both"/>
        <w:rPr>
          <w:b/>
          <w:sz w:val="28"/>
          <w:szCs w:val="28"/>
        </w:rPr>
      </w:pPr>
    </w:p>
    <w:p w:rsidR="00CA513E" w:rsidRPr="00CA513E" w:rsidRDefault="00CA513E" w:rsidP="00CA513E">
      <w:pPr>
        <w:widowControl w:val="0"/>
        <w:ind w:firstLine="720"/>
        <w:jc w:val="both"/>
        <w:rPr>
          <w:b/>
          <w:sz w:val="28"/>
          <w:szCs w:val="28"/>
        </w:rPr>
      </w:pPr>
    </w:p>
    <w:p w:rsidR="00CA513E" w:rsidRPr="00CA513E" w:rsidRDefault="00CA513E" w:rsidP="00CA513E">
      <w:pPr>
        <w:widowControl w:val="0"/>
        <w:ind w:firstLine="720"/>
        <w:jc w:val="both"/>
      </w:pPr>
      <w:r w:rsidRPr="00CA513E">
        <w:rPr>
          <w:sz w:val="28"/>
          <w:szCs w:val="28"/>
        </w:rPr>
        <w:t>Студенты, выполнившие выпускную квалификационную работу, но получившие при защите оценку «неудовлетворительно», имеют право на повторную защиту.</w:t>
      </w:r>
    </w:p>
    <w:p w:rsidR="00CA513E" w:rsidRPr="00CA513E" w:rsidRDefault="00CA513E" w:rsidP="00CA513E">
      <w:pPr>
        <w:shd w:val="clear" w:color="auto" w:fill="FFFFFF"/>
        <w:tabs>
          <w:tab w:val="left" w:pos="0"/>
          <w:tab w:val="left" w:pos="811"/>
        </w:tabs>
        <w:ind w:firstLine="720"/>
        <w:jc w:val="both"/>
      </w:pPr>
      <w:r w:rsidRPr="00CA513E">
        <w:rPr>
          <w:color w:val="000000"/>
          <w:sz w:val="28"/>
          <w:szCs w:val="28"/>
        </w:rPr>
        <w:t xml:space="preserve">Студенту, получившему оценку </w:t>
      </w:r>
      <w:r w:rsidRPr="00CA513E">
        <w:rPr>
          <w:i/>
          <w:iCs/>
          <w:color w:val="000000"/>
          <w:sz w:val="28"/>
          <w:szCs w:val="28"/>
        </w:rPr>
        <w:t xml:space="preserve">«неудовлетворительно» </w:t>
      </w:r>
      <w:r w:rsidRPr="00CA513E">
        <w:rPr>
          <w:color w:val="000000"/>
          <w:sz w:val="28"/>
          <w:szCs w:val="28"/>
        </w:rPr>
        <w:t xml:space="preserve">при защите выпускной квалификационной работы, выдается академическая справка установленного образца. Академическая справка обменивается на диплом в соответствии с решением государственной экзаменационной комиссии после успешной защиты студентом </w:t>
      </w:r>
      <w:r w:rsidRPr="00CA513E">
        <w:rPr>
          <w:sz w:val="28"/>
          <w:szCs w:val="28"/>
        </w:rPr>
        <w:t>выпускной квалификационной работы</w:t>
      </w:r>
      <w:r w:rsidRPr="00CA513E">
        <w:rPr>
          <w:color w:val="000000"/>
          <w:sz w:val="28"/>
          <w:szCs w:val="28"/>
        </w:rPr>
        <w:t>.</w:t>
      </w:r>
    </w:p>
    <w:p w:rsidR="00CA513E" w:rsidRPr="00CA513E" w:rsidRDefault="00CA513E" w:rsidP="00CA513E"/>
    <w:p w:rsidR="00CA513E" w:rsidRPr="00CA513E" w:rsidRDefault="00CA513E" w:rsidP="00CA513E"/>
    <w:p w:rsidR="00CA513E" w:rsidRPr="00CA513E" w:rsidRDefault="00CA513E" w:rsidP="00CA513E"/>
    <w:p w:rsidR="00CA513E" w:rsidRPr="00CA513E" w:rsidRDefault="00CA513E" w:rsidP="00CA513E"/>
    <w:p w:rsidR="00CA513E" w:rsidRP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Pr="00CA513E" w:rsidRDefault="00CA513E" w:rsidP="00CA513E"/>
    <w:p w:rsidR="00CA513E" w:rsidRDefault="00CA513E" w:rsidP="00CA513E">
      <w:pPr>
        <w:jc w:val="center"/>
      </w:pPr>
      <w:r>
        <w:rPr>
          <w:b/>
          <w:caps/>
        </w:rPr>
        <w:lastRenderedPageBreak/>
        <w:t xml:space="preserve">7. тематика </w:t>
      </w:r>
    </w:p>
    <w:p w:rsidR="00CA513E" w:rsidRDefault="00CA513E" w:rsidP="00CA513E">
      <w:pPr>
        <w:jc w:val="center"/>
      </w:pPr>
      <w:r>
        <w:rPr>
          <w:b/>
          <w:caps/>
        </w:rPr>
        <w:t>ФОРМ ГОСУДАРСВЕННОЙ ИТОГОВОЙ АТТЕСТАЦИИ</w:t>
      </w:r>
    </w:p>
    <w:p w:rsidR="00CA513E" w:rsidRDefault="00CA513E" w:rsidP="00CA513E"/>
    <w:p w:rsidR="00CA513E" w:rsidRDefault="00CA513E" w:rsidP="00CA513E">
      <w:pPr>
        <w:jc w:val="center"/>
      </w:pPr>
      <w:r>
        <w:rPr>
          <w:b/>
          <w:caps/>
        </w:rPr>
        <w:t>7.1. Примерная тематика выпускных квалификационных работ</w:t>
      </w:r>
    </w:p>
    <w:p w:rsidR="00CA513E" w:rsidRDefault="00CA513E" w:rsidP="00CA513E"/>
    <w:tbl>
      <w:tblPr>
        <w:tblW w:w="0" w:type="auto"/>
        <w:tblInd w:w="-40" w:type="dxa"/>
        <w:tblLayout w:type="fixed"/>
        <w:tblLook w:val="0000"/>
      </w:tblPr>
      <w:tblGrid>
        <w:gridCol w:w="495"/>
        <w:gridCol w:w="9231"/>
      </w:tblGrid>
      <w:tr w:rsidR="00CA513E" w:rsidTr="002C3298">
        <w:trPr>
          <w:trHeight w:val="618"/>
        </w:trPr>
        <w:tc>
          <w:tcPr>
            <w:tcW w:w="9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Default="00CA513E" w:rsidP="002C3298"/>
        </w:tc>
      </w:tr>
      <w:tr w:rsidR="004E697A" w:rsidTr="002C3298">
        <w:trPr>
          <w:trHeight w:val="30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1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Технологический процесс </w:t>
            </w:r>
            <w:r>
              <w:t>газоразделения.</w:t>
            </w:r>
          </w:p>
        </w:tc>
      </w:tr>
      <w:tr w:rsidR="004E697A" w:rsidTr="002C3298">
        <w:trPr>
          <w:trHeight w:val="35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2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Технологический процесс разделения пропан </w:t>
            </w:r>
            <w:proofErr w:type="gramStart"/>
            <w:r w:rsidRPr="003623A5">
              <w:t>-п</w:t>
            </w:r>
            <w:proofErr w:type="gramEnd"/>
            <w:r w:rsidRPr="003623A5">
              <w:t>ропиленовой фракции.</w:t>
            </w:r>
          </w:p>
        </w:tc>
      </w:tr>
      <w:tr w:rsidR="004E697A" w:rsidTr="002C3298">
        <w:trPr>
          <w:trHeight w:val="37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3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Установка ЦГФУ – 3. Выделение </w:t>
            </w:r>
            <w:proofErr w:type="spellStart"/>
            <w:r w:rsidRPr="003623A5">
              <w:t>изобутановой</w:t>
            </w:r>
            <w:proofErr w:type="spellEnd"/>
            <w:r w:rsidRPr="003623A5">
              <w:t xml:space="preserve"> и бутановой фракции.</w:t>
            </w:r>
          </w:p>
        </w:tc>
      </w:tr>
      <w:tr w:rsidR="004E697A" w:rsidTr="002C3298">
        <w:trPr>
          <w:trHeight w:val="26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4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Технологический процесс </w:t>
            </w:r>
            <w:r>
              <w:t>пиролиза.</w:t>
            </w:r>
          </w:p>
        </w:tc>
      </w:tr>
      <w:tr w:rsidR="004E697A" w:rsidTr="002C3298">
        <w:trPr>
          <w:trHeight w:val="29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5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>Технологический процесс разделения пропан -</w:t>
            </w:r>
            <w:r>
              <w:t xml:space="preserve"> </w:t>
            </w:r>
            <w:r w:rsidRPr="003623A5">
              <w:t>пропиленовой фракции.</w:t>
            </w:r>
          </w:p>
        </w:tc>
      </w:tr>
      <w:tr w:rsidR="004E697A" w:rsidTr="002C3298">
        <w:trPr>
          <w:trHeight w:val="32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6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>Технологический процесс  пиролиза.</w:t>
            </w:r>
          </w:p>
        </w:tc>
      </w:tr>
      <w:tr w:rsidR="004E697A" w:rsidTr="002C3298">
        <w:trPr>
          <w:trHeight w:val="36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7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Технологический процесс </w:t>
            </w:r>
            <w:r>
              <w:t>пиролиза.</w:t>
            </w:r>
          </w:p>
        </w:tc>
      </w:tr>
      <w:tr w:rsidR="004E697A" w:rsidTr="002C3298">
        <w:trPr>
          <w:trHeight w:val="256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8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Технологический процесс </w:t>
            </w:r>
            <w:r>
              <w:t>пиролиза.</w:t>
            </w:r>
          </w:p>
        </w:tc>
      </w:tr>
      <w:tr w:rsidR="004E697A" w:rsidTr="002C3298">
        <w:trPr>
          <w:trHeight w:val="30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9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>
              <w:t>Выделение бензола из БСФ.</w:t>
            </w:r>
          </w:p>
        </w:tc>
      </w:tr>
      <w:tr w:rsidR="004E697A" w:rsidTr="002C3298">
        <w:trPr>
          <w:trHeight w:val="32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10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Установка ЦГФУ.  Выделение </w:t>
            </w:r>
            <w:proofErr w:type="spellStart"/>
            <w:r w:rsidRPr="003623A5">
              <w:t>пропановой</w:t>
            </w:r>
            <w:proofErr w:type="spellEnd"/>
            <w:r w:rsidRPr="003623A5">
              <w:t xml:space="preserve"> фракции.</w:t>
            </w:r>
          </w:p>
        </w:tc>
      </w:tr>
      <w:tr w:rsidR="004E697A" w:rsidTr="002C3298">
        <w:trPr>
          <w:trHeight w:val="36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11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Выделение </w:t>
            </w:r>
            <w:proofErr w:type="spellStart"/>
            <w:r w:rsidRPr="003623A5">
              <w:t>изобутановой</w:t>
            </w:r>
            <w:proofErr w:type="spellEnd"/>
            <w:r w:rsidRPr="003623A5">
              <w:t xml:space="preserve"> и бутановой фракции. Установка ЦГФУ – 3.</w:t>
            </w:r>
          </w:p>
        </w:tc>
      </w:tr>
      <w:tr w:rsidR="004E697A" w:rsidTr="002C3298">
        <w:trPr>
          <w:trHeight w:val="38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12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ПТБФ. </w:t>
            </w:r>
            <w:r>
              <w:t>Реакторный блок.</w:t>
            </w:r>
          </w:p>
        </w:tc>
      </w:tr>
      <w:tr w:rsidR="004E697A" w:rsidTr="002C3298">
        <w:trPr>
          <w:trHeight w:val="26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13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Технологический процесс </w:t>
            </w:r>
            <w:r>
              <w:t>пиролиза.</w:t>
            </w:r>
          </w:p>
        </w:tc>
      </w:tr>
      <w:tr w:rsidR="004E697A" w:rsidTr="002C3298">
        <w:trPr>
          <w:trHeight w:val="32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14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>Синтез МТАЭ.</w:t>
            </w:r>
          </w:p>
        </w:tc>
      </w:tr>
      <w:tr w:rsidR="004E697A" w:rsidTr="002C3298">
        <w:trPr>
          <w:trHeight w:val="35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15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Технологический процесс синтеза </w:t>
            </w:r>
            <w:proofErr w:type="spellStart"/>
            <w:r w:rsidRPr="003623A5">
              <w:t>метил-трет-амилового</w:t>
            </w:r>
            <w:proofErr w:type="spellEnd"/>
            <w:r w:rsidRPr="003623A5">
              <w:t xml:space="preserve"> эфира.</w:t>
            </w:r>
          </w:p>
        </w:tc>
      </w:tr>
      <w:tr w:rsidR="004E697A" w:rsidTr="002C3298">
        <w:trPr>
          <w:trHeight w:val="259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16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Установка ЦГФУ – 3. Выделение </w:t>
            </w:r>
            <w:proofErr w:type="spellStart"/>
            <w:r w:rsidRPr="003623A5">
              <w:t>изобутановой</w:t>
            </w:r>
            <w:proofErr w:type="spellEnd"/>
            <w:r w:rsidRPr="003623A5">
              <w:t xml:space="preserve"> и бутановой фракции.</w:t>
            </w:r>
          </w:p>
        </w:tc>
      </w:tr>
      <w:tr w:rsidR="004E697A" w:rsidTr="002C3298">
        <w:trPr>
          <w:trHeight w:val="28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17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Технологический процесс  дегидрирования </w:t>
            </w:r>
            <w:proofErr w:type="spellStart"/>
            <w:r w:rsidRPr="003623A5">
              <w:t>изопентана</w:t>
            </w:r>
            <w:proofErr w:type="spellEnd"/>
            <w:r w:rsidRPr="003623A5">
              <w:t xml:space="preserve"> в </w:t>
            </w:r>
            <w:proofErr w:type="spellStart"/>
            <w:r w:rsidRPr="003623A5">
              <w:t>изоамилены</w:t>
            </w:r>
            <w:proofErr w:type="spellEnd"/>
            <w:r>
              <w:t>. Реакторный блок.</w:t>
            </w:r>
          </w:p>
        </w:tc>
      </w:tr>
      <w:tr w:rsidR="004E697A" w:rsidTr="002C3298">
        <w:trPr>
          <w:trHeight w:val="3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18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Процесс получения </w:t>
            </w:r>
            <w:proofErr w:type="spellStart"/>
            <w:r w:rsidRPr="003623A5">
              <w:t>пара-третбутичного</w:t>
            </w:r>
            <w:proofErr w:type="spellEnd"/>
            <w:r w:rsidRPr="003623A5">
              <w:t xml:space="preserve"> фенола.</w:t>
            </w:r>
          </w:p>
        </w:tc>
      </w:tr>
      <w:tr w:rsidR="004E697A" w:rsidTr="002C3298">
        <w:trPr>
          <w:trHeight w:val="33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19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>
              <w:t>Выделение бензола из БСФ.</w:t>
            </w:r>
          </w:p>
        </w:tc>
      </w:tr>
      <w:tr w:rsidR="004E697A" w:rsidTr="002C3298">
        <w:trPr>
          <w:trHeight w:val="1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20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 w:rsidRPr="003623A5">
              <w:t xml:space="preserve">Процесс получения </w:t>
            </w:r>
            <w:proofErr w:type="spellStart"/>
            <w:r w:rsidRPr="003623A5">
              <w:t>пара-третбутичного</w:t>
            </w:r>
            <w:proofErr w:type="spellEnd"/>
            <w:r w:rsidRPr="003623A5">
              <w:t xml:space="preserve"> фенола.</w:t>
            </w:r>
          </w:p>
        </w:tc>
      </w:tr>
      <w:tr w:rsidR="004E697A" w:rsidTr="002C3298">
        <w:trPr>
          <w:trHeight w:val="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97A" w:rsidRDefault="004E697A" w:rsidP="002C3298">
            <w:pPr>
              <w:jc w:val="center"/>
            </w:pPr>
            <w:r>
              <w:t>21</w:t>
            </w:r>
          </w:p>
        </w:tc>
        <w:tc>
          <w:tcPr>
            <w:tcW w:w="9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97A" w:rsidRPr="003623A5" w:rsidRDefault="004E697A" w:rsidP="00F96B9E">
            <w:pPr>
              <w:snapToGrid w:val="0"/>
              <w:jc w:val="both"/>
            </w:pPr>
            <w:r>
              <w:t>Выделение бензола из БСФ.</w:t>
            </w:r>
          </w:p>
        </w:tc>
      </w:tr>
    </w:tbl>
    <w:p w:rsidR="00CA513E" w:rsidRDefault="00CA513E" w:rsidP="00CA513E"/>
    <w:p w:rsidR="00CA513E" w:rsidRDefault="00CA513E" w:rsidP="00CA513E">
      <w:pPr>
        <w:jc w:val="center"/>
      </w:pPr>
      <w:r>
        <w:rPr>
          <w:b/>
          <w:sz w:val="28"/>
          <w:szCs w:val="28"/>
        </w:rPr>
        <w:t xml:space="preserve">Дополнительные темы: </w:t>
      </w:r>
    </w:p>
    <w:p w:rsidR="00CA513E" w:rsidRPr="00D96B47" w:rsidRDefault="00CA513E" w:rsidP="00CA513E">
      <w:pPr>
        <w:jc w:val="both"/>
      </w:pPr>
      <w:r w:rsidRPr="00D96B47">
        <w:t>1.</w:t>
      </w:r>
      <w:r>
        <w:rPr>
          <w:sz w:val="28"/>
          <w:szCs w:val="28"/>
        </w:rPr>
        <w:t xml:space="preserve"> </w:t>
      </w:r>
      <w:r w:rsidRPr="00D96B47">
        <w:t>Процесс алкилирования фенола высшими альфа-олефинами.</w:t>
      </w:r>
    </w:p>
    <w:p w:rsidR="00CA513E" w:rsidRDefault="00CA513E" w:rsidP="00CA513E">
      <w:pPr>
        <w:jc w:val="both"/>
      </w:pPr>
      <w:r>
        <w:t>2.</w:t>
      </w:r>
      <w:r w:rsidRPr="00D96B47">
        <w:t xml:space="preserve"> Процесс </w:t>
      </w:r>
      <w:proofErr w:type="spellStart"/>
      <w:r w:rsidRPr="00D96B47">
        <w:t>алкилирования</w:t>
      </w:r>
      <w:proofErr w:type="spellEnd"/>
      <w:r w:rsidRPr="00D96B47">
        <w:t xml:space="preserve"> метанола </w:t>
      </w:r>
      <w:proofErr w:type="spellStart"/>
      <w:r w:rsidRPr="00D96B47">
        <w:t>изоамиленами</w:t>
      </w:r>
      <w:proofErr w:type="spellEnd"/>
      <w:r>
        <w:rPr>
          <w:sz w:val="28"/>
          <w:szCs w:val="28"/>
        </w:rPr>
        <w:t>.</w:t>
      </w:r>
    </w:p>
    <w:p w:rsidR="00CA513E" w:rsidRPr="0090305E" w:rsidRDefault="00CA513E" w:rsidP="00CA513E">
      <w:pPr>
        <w:jc w:val="both"/>
      </w:pPr>
      <w:r>
        <w:rPr>
          <w:sz w:val="28"/>
          <w:szCs w:val="28"/>
        </w:rPr>
        <w:t>3</w:t>
      </w:r>
      <w:r w:rsidRPr="0090305E">
        <w:t>. Получение бензола каталитическим гидрированием толуола.</w:t>
      </w:r>
    </w:p>
    <w:p w:rsidR="00CA513E" w:rsidRDefault="00CA513E" w:rsidP="00CA513E">
      <w:r>
        <w:rPr>
          <w:sz w:val="28"/>
          <w:szCs w:val="28"/>
        </w:rPr>
        <w:t>4.</w:t>
      </w:r>
      <w:r w:rsidRPr="00CA513E">
        <w:t xml:space="preserve"> </w:t>
      </w:r>
      <w:r>
        <w:t xml:space="preserve">Колонна стабилизации </w:t>
      </w:r>
      <w:proofErr w:type="spellStart"/>
      <w:r>
        <w:t>катализата</w:t>
      </w:r>
      <w:proofErr w:type="spellEnd"/>
      <w:r>
        <w:t xml:space="preserve"> </w:t>
      </w:r>
      <w:proofErr w:type="spellStart"/>
      <w:r>
        <w:t>риформинга</w:t>
      </w:r>
      <w:proofErr w:type="spellEnd"/>
      <w:r>
        <w:t xml:space="preserve"> установки ЛЧ-35-11/1000.</w:t>
      </w:r>
    </w:p>
    <w:p w:rsidR="00CA513E" w:rsidRDefault="00CA513E" w:rsidP="00CA513E">
      <w:r>
        <w:t>5 Алкилирование изобутана олефинами установки сернокислотного алкилирования.</w:t>
      </w:r>
    </w:p>
    <w:p w:rsidR="00CA513E" w:rsidRDefault="00CA513E" w:rsidP="00CA513E">
      <w:pPr>
        <w:jc w:val="center"/>
      </w:pPr>
    </w:p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/>
    <w:p w:rsidR="00CA513E" w:rsidRDefault="00CA513E" w:rsidP="00CA513E">
      <w:pPr>
        <w:jc w:val="center"/>
      </w:pPr>
      <w:r>
        <w:rPr>
          <w:b/>
        </w:rPr>
        <w:t xml:space="preserve">7.2 ТЕМАТИКА </w:t>
      </w:r>
      <w:r w:rsidR="004E697A">
        <w:rPr>
          <w:b/>
          <w:caps/>
        </w:rPr>
        <w:t>письменных экзаменационных</w:t>
      </w:r>
      <w:r>
        <w:rPr>
          <w:b/>
          <w:caps/>
        </w:rPr>
        <w:t xml:space="preserve"> работ</w:t>
      </w:r>
    </w:p>
    <w:p w:rsidR="00CA513E" w:rsidRDefault="00CA513E" w:rsidP="00CA513E">
      <w:pPr>
        <w:autoSpaceDE w:val="0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675"/>
        <w:gridCol w:w="2615"/>
        <w:gridCol w:w="6614"/>
      </w:tblGrid>
      <w:tr w:rsidR="00CA513E" w:rsidRPr="003623A5" w:rsidTr="002C3298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13E" w:rsidRPr="003623A5" w:rsidRDefault="00CA513E" w:rsidP="002C3298">
            <w:pPr>
              <w:pStyle w:val="af5"/>
              <w:jc w:val="center"/>
            </w:pPr>
            <w:r w:rsidRPr="003623A5">
              <w:rPr>
                <w:b/>
                <w:bCs/>
                <w:lang w:val="en-US"/>
              </w:rPr>
              <w:t xml:space="preserve">№ </w:t>
            </w:r>
            <w:r w:rsidRPr="003623A5">
              <w:rPr>
                <w:b/>
                <w:bCs/>
              </w:rPr>
              <w:t>п/п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13E" w:rsidRPr="003623A5" w:rsidRDefault="00CA513E" w:rsidP="002C3298">
            <w:pPr>
              <w:pStyle w:val="af5"/>
              <w:jc w:val="center"/>
            </w:pPr>
            <w:r w:rsidRPr="003623A5">
              <w:rPr>
                <w:b/>
                <w:bCs/>
              </w:rPr>
              <w:t>Ф.И.О.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13E" w:rsidRPr="003623A5" w:rsidRDefault="00CA513E" w:rsidP="002C3298">
            <w:pPr>
              <w:pStyle w:val="af5"/>
              <w:jc w:val="center"/>
            </w:pPr>
            <w:proofErr w:type="spellStart"/>
            <w:r w:rsidRPr="003623A5">
              <w:rPr>
                <w:b/>
                <w:bCs/>
                <w:lang w:val="en-US"/>
              </w:rPr>
              <w:t>Тема</w:t>
            </w:r>
            <w:proofErr w:type="spellEnd"/>
            <w:r w:rsidRPr="003623A5">
              <w:rPr>
                <w:b/>
                <w:bCs/>
                <w:lang w:val="en-US"/>
              </w:rPr>
              <w:t xml:space="preserve"> </w:t>
            </w:r>
          </w:p>
        </w:tc>
      </w:tr>
      <w:tr w:rsidR="00CA513E" w:rsidRPr="003623A5" w:rsidTr="002C3298">
        <w:trPr>
          <w:trHeight w:val="3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13E" w:rsidRPr="003623A5" w:rsidRDefault="00CA513E" w:rsidP="002C3298">
            <w:pPr>
              <w:pStyle w:val="af5"/>
              <w:jc w:val="center"/>
            </w:pPr>
            <w:r w:rsidRPr="003623A5">
              <w:rPr>
                <w:b/>
                <w:bCs/>
                <w:lang w:val="en-US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A513E" w:rsidRPr="003623A5" w:rsidRDefault="00CA513E" w:rsidP="002C3298">
            <w:pPr>
              <w:pStyle w:val="af5"/>
              <w:jc w:val="center"/>
            </w:pPr>
            <w:r w:rsidRPr="003623A5">
              <w:rPr>
                <w:b/>
                <w:bCs/>
                <w:lang w:val="en-US"/>
              </w:rPr>
              <w:t>2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513E" w:rsidRPr="003623A5" w:rsidRDefault="00CA513E" w:rsidP="002C3298">
            <w:pPr>
              <w:pStyle w:val="af5"/>
              <w:jc w:val="center"/>
            </w:pPr>
            <w:r w:rsidRPr="003623A5">
              <w:rPr>
                <w:b/>
                <w:bCs/>
                <w:lang w:val="en-US"/>
              </w:rPr>
              <w:t>3</w:t>
            </w:r>
          </w:p>
        </w:tc>
      </w:tr>
      <w:tr w:rsidR="00C65C7A" w:rsidRPr="003623A5" w:rsidTr="002C3298">
        <w:trPr>
          <w:trHeight w:val="4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2C3298">
            <w:pPr>
              <w:pStyle w:val="af5"/>
              <w:snapToGrid w:val="0"/>
              <w:jc w:val="center"/>
            </w:pPr>
            <w:r w:rsidRPr="003623A5"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3623A5">
            <w:proofErr w:type="spellStart"/>
            <w:r w:rsidRPr="003623A5">
              <w:t>Агупов</w:t>
            </w:r>
            <w:proofErr w:type="spellEnd"/>
            <w:r w:rsidR="00741B9E">
              <w:t xml:space="preserve"> Владислав Дмитриевич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C81F4F">
            <w:pPr>
              <w:snapToGrid w:val="0"/>
              <w:jc w:val="both"/>
            </w:pPr>
            <w:r w:rsidRPr="003623A5">
              <w:t xml:space="preserve">Технологический процесс </w:t>
            </w:r>
            <w:r>
              <w:t>газоразделения.</w:t>
            </w:r>
          </w:p>
        </w:tc>
      </w:tr>
      <w:tr w:rsidR="00C65C7A" w:rsidRPr="003623A5" w:rsidTr="003623A5">
        <w:trPr>
          <w:trHeight w:val="6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2C3298">
            <w:pPr>
              <w:pStyle w:val="af5"/>
              <w:snapToGrid w:val="0"/>
              <w:jc w:val="center"/>
              <w:rPr>
                <w:color w:val="000000"/>
                <w:highlight w:val="white"/>
              </w:rPr>
            </w:pPr>
            <w:r w:rsidRPr="003623A5">
              <w:rPr>
                <w:color w:val="000000"/>
                <w:highlight w:val="white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pPr>
              <w:rPr>
                <w:lang w:eastAsia="ru-RU"/>
              </w:rPr>
            </w:pPr>
            <w:r w:rsidRPr="003623A5">
              <w:rPr>
                <w:lang w:eastAsia="ru-RU"/>
              </w:rPr>
              <w:t>Васькина Кристина Андреевна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65C7A" w:rsidP="002C3298">
            <w:pPr>
              <w:snapToGrid w:val="0"/>
              <w:jc w:val="both"/>
            </w:pPr>
            <w:r w:rsidRPr="003623A5">
              <w:t xml:space="preserve">Технологический процесс разделения пропан </w:t>
            </w:r>
            <w:proofErr w:type="gramStart"/>
            <w:r w:rsidRPr="003623A5">
              <w:t>-п</w:t>
            </w:r>
            <w:proofErr w:type="gramEnd"/>
            <w:r w:rsidRPr="003623A5">
              <w:t>ропиленовой фракции.</w:t>
            </w:r>
          </w:p>
        </w:tc>
      </w:tr>
      <w:tr w:rsidR="00C65C7A" w:rsidRPr="003623A5" w:rsidTr="003623A5">
        <w:trPr>
          <w:trHeight w:val="6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2C3298">
            <w:pPr>
              <w:pStyle w:val="af5"/>
              <w:snapToGrid w:val="0"/>
              <w:jc w:val="center"/>
              <w:rPr>
                <w:color w:val="000000"/>
                <w:highlight w:val="white"/>
              </w:rPr>
            </w:pPr>
            <w:r w:rsidRPr="003623A5">
              <w:rPr>
                <w:color w:val="000000"/>
                <w:highlight w:val="white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>Ганин Данила Валерьевич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3623A5" w:rsidP="002C3298">
            <w:pPr>
              <w:snapToGrid w:val="0"/>
              <w:jc w:val="both"/>
            </w:pPr>
            <w:r w:rsidRPr="003623A5">
              <w:t xml:space="preserve">Установка ЦГФУ – 3. Выделение </w:t>
            </w:r>
            <w:proofErr w:type="spellStart"/>
            <w:r w:rsidRPr="003623A5">
              <w:t>изобутановой</w:t>
            </w:r>
            <w:proofErr w:type="spellEnd"/>
            <w:r w:rsidRPr="003623A5">
              <w:t xml:space="preserve"> и бутановой фракции.</w:t>
            </w:r>
          </w:p>
        </w:tc>
      </w:tr>
      <w:tr w:rsidR="00C65C7A" w:rsidRPr="003623A5" w:rsidTr="003623A5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2C3298">
            <w:pPr>
              <w:pStyle w:val="af5"/>
              <w:snapToGrid w:val="0"/>
              <w:jc w:val="center"/>
              <w:rPr>
                <w:color w:val="000000"/>
                <w:highlight w:val="white"/>
              </w:rPr>
            </w:pPr>
            <w:r w:rsidRPr="003623A5">
              <w:rPr>
                <w:color w:val="000000"/>
                <w:highlight w:val="white"/>
              </w:rPr>
              <w:t>4</w:t>
            </w:r>
          </w:p>
          <w:p w:rsidR="00C65C7A" w:rsidRPr="003623A5" w:rsidRDefault="00C65C7A" w:rsidP="002C3298">
            <w:pPr>
              <w:pStyle w:val="af5"/>
              <w:snapToGrid w:val="0"/>
              <w:jc w:val="center"/>
              <w:rPr>
                <w:color w:val="000000"/>
                <w:highlight w:val="white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 xml:space="preserve">Гусаков Руслан </w:t>
            </w:r>
            <w:proofErr w:type="spellStart"/>
            <w:r w:rsidRPr="003623A5">
              <w:t>Махмадхуджаевич</w:t>
            </w:r>
            <w:proofErr w:type="spellEnd"/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65C7A" w:rsidP="003623A5">
            <w:pPr>
              <w:snapToGrid w:val="0"/>
              <w:jc w:val="both"/>
            </w:pPr>
            <w:r w:rsidRPr="003623A5">
              <w:t xml:space="preserve">Технологический процесс </w:t>
            </w:r>
            <w:r w:rsidR="003623A5">
              <w:t>пиролиза.</w:t>
            </w:r>
          </w:p>
        </w:tc>
      </w:tr>
      <w:tr w:rsidR="00C65C7A" w:rsidRPr="003623A5" w:rsidTr="003623A5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2C3298">
            <w:pPr>
              <w:pStyle w:val="af5"/>
              <w:snapToGrid w:val="0"/>
              <w:jc w:val="center"/>
              <w:rPr>
                <w:color w:val="000000"/>
                <w:highlight w:val="white"/>
              </w:rPr>
            </w:pPr>
            <w:r w:rsidRPr="003623A5">
              <w:rPr>
                <w:color w:val="000000"/>
                <w:highlight w:val="white"/>
              </w:rPr>
              <w:t>5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proofErr w:type="spellStart"/>
            <w:r w:rsidRPr="003623A5">
              <w:t>Гюнтнер</w:t>
            </w:r>
            <w:proofErr w:type="spellEnd"/>
            <w:r w:rsidRPr="003623A5">
              <w:t xml:space="preserve"> Кирилл Викторович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3623A5" w:rsidP="002C3298">
            <w:pPr>
              <w:snapToGrid w:val="0"/>
              <w:jc w:val="both"/>
            </w:pPr>
            <w:r w:rsidRPr="003623A5">
              <w:t>Технологический процесс разделения пропан -</w:t>
            </w:r>
            <w:r w:rsidR="00741B9E">
              <w:t xml:space="preserve"> </w:t>
            </w:r>
            <w:r w:rsidRPr="003623A5">
              <w:t>пропиленовой фракции.</w:t>
            </w:r>
          </w:p>
        </w:tc>
      </w:tr>
      <w:tr w:rsidR="00C65C7A" w:rsidRPr="003623A5" w:rsidTr="003623A5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2C3298">
            <w:pPr>
              <w:pStyle w:val="af5"/>
              <w:snapToGrid w:val="0"/>
              <w:jc w:val="center"/>
              <w:rPr>
                <w:color w:val="000000"/>
                <w:highlight w:val="white"/>
              </w:rPr>
            </w:pPr>
            <w:r w:rsidRPr="003623A5">
              <w:rPr>
                <w:color w:val="000000"/>
                <w:highlight w:val="white"/>
              </w:rPr>
              <w:t>6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proofErr w:type="spellStart"/>
            <w:r w:rsidRPr="003623A5">
              <w:t>Ерилкин</w:t>
            </w:r>
            <w:proofErr w:type="spellEnd"/>
            <w:r w:rsidRPr="003623A5">
              <w:t xml:space="preserve"> Даниил Александрович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65C7A" w:rsidP="002C3298">
            <w:pPr>
              <w:snapToGrid w:val="0"/>
              <w:jc w:val="both"/>
            </w:pPr>
            <w:r w:rsidRPr="003623A5">
              <w:t>Технологический процесс  пиролиза.</w:t>
            </w:r>
          </w:p>
        </w:tc>
      </w:tr>
      <w:tr w:rsidR="00C65C7A" w:rsidRPr="003623A5" w:rsidTr="003623A5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2C3298">
            <w:pPr>
              <w:pStyle w:val="af5"/>
              <w:snapToGrid w:val="0"/>
              <w:jc w:val="center"/>
              <w:rPr>
                <w:color w:val="000000"/>
                <w:highlight w:val="white"/>
              </w:rPr>
            </w:pPr>
            <w:r w:rsidRPr="003623A5">
              <w:rPr>
                <w:color w:val="000000"/>
                <w:highlight w:val="white"/>
              </w:rPr>
              <w:t>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>Золотарев Вадим Александрович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C81F4F">
            <w:pPr>
              <w:snapToGrid w:val="0"/>
              <w:jc w:val="both"/>
            </w:pPr>
            <w:r w:rsidRPr="003623A5">
              <w:t xml:space="preserve">Технологический процесс </w:t>
            </w:r>
            <w:r>
              <w:t>пиролиза.</w:t>
            </w:r>
          </w:p>
        </w:tc>
      </w:tr>
      <w:tr w:rsidR="00C65C7A" w:rsidRPr="003623A5" w:rsidTr="003623A5">
        <w:trPr>
          <w:trHeight w:val="6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83ACE" w:rsidP="002C3298">
            <w:pPr>
              <w:pStyle w:val="af5"/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>Косолапов Сергей Владимирович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C81F4F">
            <w:pPr>
              <w:snapToGrid w:val="0"/>
              <w:jc w:val="both"/>
            </w:pPr>
            <w:r w:rsidRPr="003623A5">
              <w:t xml:space="preserve">Технологический процесс </w:t>
            </w:r>
            <w:r>
              <w:t>пиролиза.</w:t>
            </w:r>
          </w:p>
        </w:tc>
      </w:tr>
      <w:tr w:rsidR="00C65C7A" w:rsidRPr="003623A5" w:rsidTr="003623A5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83ACE" w:rsidP="002C3298">
            <w:pPr>
              <w:pStyle w:val="af5"/>
              <w:snapToGrid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proofErr w:type="spellStart"/>
            <w:r w:rsidRPr="003623A5">
              <w:t>Костригин</w:t>
            </w:r>
            <w:proofErr w:type="spellEnd"/>
            <w:r w:rsidRPr="003623A5">
              <w:t xml:space="preserve"> Матвей Вадимович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C81F4F">
            <w:pPr>
              <w:snapToGrid w:val="0"/>
              <w:jc w:val="both"/>
            </w:pPr>
            <w:r>
              <w:t>Выделение бензола из БСФ.</w:t>
            </w:r>
          </w:p>
        </w:tc>
      </w:tr>
      <w:tr w:rsidR="00C65C7A" w:rsidRPr="003623A5" w:rsidTr="003623A5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>1</w:t>
            </w:r>
            <w:r w:rsidR="00C83ACE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 xml:space="preserve">Лазарев Егор Юрьевич 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65C7A" w:rsidP="002C3298">
            <w:pPr>
              <w:snapToGrid w:val="0"/>
              <w:jc w:val="both"/>
            </w:pPr>
            <w:r w:rsidRPr="003623A5">
              <w:t xml:space="preserve">Установка ЦГФУ.  Выделение </w:t>
            </w:r>
            <w:proofErr w:type="spellStart"/>
            <w:r w:rsidRPr="003623A5">
              <w:t>пропановой</w:t>
            </w:r>
            <w:proofErr w:type="spellEnd"/>
            <w:r w:rsidRPr="003623A5">
              <w:t xml:space="preserve"> фракции.</w:t>
            </w:r>
          </w:p>
        </w:tc>
      </w:tr>
      <w:tr w:rsidR="00C65C7A" w:rsidRPr="003623A5" w:rsidTr="003623A5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>1</w:t>
            </w:r>
            <w:r w:rsidR="00C83AC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>Мазалов Даниил Сергеевич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2C3298">
            <w:pPr>
              <w:snapToGrid w:val="0"/>
              <w:jc w:val="both"/>
            </w:pPr>
            <w:r w:rsidRPr="003623A5">
              <w:t xml:space="preserve">Выделение </w:t>
            </w:r>
            <w:proofErr w:type="spellStart"/>
            <w:r w:rsidRPr="003623A5">
              <w:t>изобутановой</w:t>
            </w:r>
            <w:proofErr w:type="spellEnd"/>
            <w:r w:rsidRPr="003623A5">
              <w:t xml:space="preserve"> и бутановой фракции. Установка ЦГФУ – 3.</w:t>
            </w:r>
          </w:p>
        </w:tc>
      </w:tr>
      <w:tr w:rsidR="00C65C7A" w:rsidRPr="003623A5" w:rsidTr="003623A5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>1</w:t>
            </w:r>
            <w:r w:rsidR="00C83ACE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proofErr w:type="spellStart"/>
            <w:r w:rsidRPr="003623A5">
              <w:t>Малясов</w:t>
            </w:r>
            <w:proofErr w:type="spellEnd"/>
            <w:r w:rsidRPr="003623A5">
              <w:t xml:space="preserve"> Дмитрий </w:t>
            </w:r>
            <w:proofErr w:type="spellStart"/>
            <w:r w:rsidRPr="003623A5">
              <w:t>Алексадрович</w:t>
            </w:r>
            <w:proofErr w:type="spellEnd"/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65C7A" w:rsidP="00C81F4F">
            <w:pPr>
              <w:snapToGrid w:val="0"/>
              <w:jc w:val="both"/>
            </w:pPr>
            <w:r w:rsidRPr="003623A5">
              <w:t>ПТБФ.</w:t>
            </w:r>
            <w:r w:rsidR="00007952" w:rsidRPr="003623A5">
              <w:t xml:space="preserve"> </w:t>
            </w:r>
            <w:r w:rsidR="00C81F4F">
              <w:t>Реакторный блок.</w:t>
            </w:r>
          </w:p>
        </w:tc>
      </w:tr>
      <w:tr w:rsidR="00C65C7A" w:rsidRPr="003623A5" w:rsidTr="003623A5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>1</w:t>
            </w:r>
            <w:r w:rsidR="00C83ACE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>Маркушин Андрей Дмитриевич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2C3298">
            <w:pPr>
              <w:snapToGrid w:val="0"/>
              <w:jc w:val="both"/>
            </w:pPr>
            <w:r w:rsidRPr="003623A5">
              <w:t xml:space="preserve">Технологический процесс </w:t>
            </w:r>
            <w:r>
              <w:t>пиролиза.</w:t>
            </w:r>
          </w:p>
        </w:tc>
      </w:tr>
      <w:tr w:rsidR="00C65C7A" w:rsidRPr="003623A5" w:rsidTr="003623A5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>1</w:t>
            </w:r>
            <w:r w:rsidR="00C83ACE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>Михнева Анастасия Владимировна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C81F4F">
            <w:pPr>
              <w:snapToGrid w:val="0"/>
              <w:jc w:val="both"/>
            </w:pPr>
            <w:r w:rsidRPr="003623A5">
              <w:t>Синтез МТАЭ.</w:t>
            </w:r>
          </w:p>
        </w:tc>
      </w:tr>
      <w:tr w:rsidR="00C65C7A" w:rsidRPr="003623A5" w:rsidTr="003623A5">
        <w:trPr>
          <w:trHeight w:val="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>1</w:t>
            </w:r>
            <w:r w:rsidR="00C83ACE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 xml:space="preserve">Полетаева </w:t>
            </w:r>
            <w:proofErr w:type="spellStart"/>
            <w:r w:rsidRPr="003623A5">
              <w:t>Екатеринеа</w:t>
            </w:r>
            <w:proofErr w:type="spellEnd"/>
            <w:r w:rsidRPr="003623A5">
              <w:t xml:space="preserve"> Леонидовна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2C3298">
            <w:pPr>
              <w:snapToGrid w:val="0"/>
              <w:jc w:val="both"/>
            </w:pPr>
            <w:r w:rsidRPr="003623A5">
              <w:t xml:space="preserve">Технологический процесс синтеза </w:t>
            </w:r>
            <w:proofErr w:type="spellStart"/>
            <w:r w:rsidRPr="003623A5">
              <w:t>метил-трет-амилового</w:t>
            </w:r>
            <w:proofErr w:type="spellEnd"/>
            <w:r w:rsidRPr="003623A5">
              <w:t xml:space="preserve"> эфира.</w:t>
            </w:r>
          </w:p>
        </w:tc>
      </w:tr>
      <w:tr w:rsidR="00C65C7A" w:rsidRPr="003623A5" w:rsidTr="003623A5">
        <w:trPr>
          <w:trHeight w:val="57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>1</w:t>
            </w:r>
            <w:r w:rsidR="00C83ACE"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proofErr w:type="spellStart"/>
            <w:r w:rsidRPr="003623A5">
              <w:t>Рейимбаев</w:t>
            </w:r>
            <w:proofErr w:type="spellEnd"/>
            <w:r w:rsidRPr="003623A5">
              <w:t xml:space="preserve"> </w:t>
            </w:r>
            <w:proofErr w:type="spellStart"/>
            <w:r w:rsidRPr="003623A5">
              <w:t>Тимурбек</w:t>
            </w:r>
            <w:proofErr w:type="spellEnd"/>
            <w:r w:rsidRPr="003623A5">
              <w:t xml:space="preserve"> </w:t>
            </w:r>
            <w:proofErr w:type="spellStart"/>
            <w:r w:rsidRPr="003623A5">
              <w:t>Оразбаевич</w:t>
            </w:r>
            <w:proofErr w:type="spellEnd"/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741B9E" w:rsidP="002C3298">
            <w:pPr>
              <w:snapToGrid w:val="0"/>
              <w:jc w:val="both"/>
            </w:pPr>
            <w:r w:rsidRPr="003623A5">
              <w:t xml:space="preserve">Установка ЦГФУ – 3. Выделение </w:t>
            </w:r>
            <w:proofErr w:type="spellStart"/>
            <w:r w:rsidRPr="003623A5">
              <w:t>изобутановой</w:t>
            </w:r>
            <w:proofErr w:type="spellEnd"/>
            <w:r w:rsidRPr="003623A5">
              <w:t xml:space="preserve"> и бутановой фракции.</w:t>
            </w:r>
          </w:p>
        </w:tc>
      </w:tr>
      <w:tr w:rsidR="00C65C7A" w:rsidRPr="003623A5" w:rsidTr="002C3298">
        <w:trPr>
          <w:trHeight w:val="4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>1</w:t>
            </w:r>
            <w:r w:rsidR="00C83ACE"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3623A5">
            <w:pPr>
              <w:snapToGrid w:val="0"/>
            </w:pPr>
            <w:r w:rsidRPr="003623A5">
              <w:t>Рязанцев</w:t>
            </w:r>
            <w:r w:rsidR="00741B9E">
              <w:t xml:space="preserve"> Денис Игоревич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2C3298">
            <w:pPr>
              <w:snapToGrid w:val="0"/>
              <w:jc w:val="both"/>
            </w:pPr>
            <w:r w:rsidRPr="003623A5">
              <w:t xml:space="preserve">Технологический процесс  дегидрирования </w:t>
            </w:r>
            <w:proofErr w:type="spellStart"/>
            <w:r w:rsidRPr="003623A5">
              <w:t>изопентана</w:t>
            </w:r>
            <w:proofErr w:type="spellEnd"/>
            <w:r w:rsidRPr="003623A5">
              <w:t xml:space="preserve"> в </w:t>
            </w:r>
            <w:proofErr w:type="spellStart"/>
            <w:r w:rsidRPr="003623A5">
              <w:t>изоамилены</w:t>
            </w:r>
            <w:proofErr w:type="spellEnd"/>
            <w:r>
              <w:t>. Реакторный блок.</w:t>
            </w:r>
          </w:p>
        </w:tc>
      </w:tr>
      <w:tr w:rsidR="00C65C7A" w:rsidRPr="003623A5" w:rsidTr="003623A5">
        <w:trPr>
          <w:trHeight w:val="48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jc w:val="center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>1</w:t>
            </w:r>
            <w:r w:rsidR="00C83ACE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>Савинов Пётр Владимирович</w:t>
            </w:r>
          </w:p>
        </w:tc>
        <w:tc>
          <w:tcPr>
            <w:tcW w:w="6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2C3298">
            <w:pPr>
              <w:snapToGrid w:val="0"/>
              <w:jc w:val="both"/>
            </w:pPr>
            <w:r w:rsidRPr="003623A5">
              <w:t xml:space="preserve">Процесс получения </w:t>
            </w:r>
            <w:proofErr w:type="spellStart"/>
            <w:r w:rsidRPr="003623A5">
              <w:t>пара-третбутичного</w:t>
            </w:r>
            <w:proofErr w:type="spellEnd"/>
            <w:r w:rsidRPr="003623A5">
              <w:t xml:space="preserve"> фенола.</w:t>
            </w:r>
          </w:p>
        </w:tc>
      </w:tr>
      <w:tr w:rsidR="00C65C7A" w:rsidRPr="003623A5" w:rsidTr="003623A5">
        <w:trPr>
          <w:trHeight w:val="8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 xml:space="preserve">  </w:t>
            </w:r>
            <w:r w:rsidR="00C83ACE">
              <w:rPr>
                <w:color w:val="000000"/>
                <w:shd w:val="clear" w:color="auto" w:fill="FFFFFF"/>
              </w:rPr>
              <w:t>19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>Синеглазов Степан Александрович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2C3298">
            <w:pPr>
              <w:snapToGrid w:val="0"/>
              <w:jc w:val="both"/>
            </w:pPr>
            <w:r>
              <w:t>Выделение бензола из БСФ.</w:t>
            </w:r>
          </w:p>
        </w:tc>
      </w:tr>
      <w:tr w:rsidR="00C65C7A" w:rsidRPr="003623A5" w:rsidTr="003623A5">
        <w:trPr>
          <w:trHeight w:val="8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 xml:space="preserve">  2</w:t>
            </w:r>
            <w:r w:rsidR="00C83ACE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65C7A" w:rsidRPr="003623A5" w:rsidRDefault="00C65C7A" w:rsidP="003623A5">
            <w:r w:rsidRPr="003623A5">
              <w:t>Теньков Дмитрий Евгеньевич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2C3298">
            <w:pPr>
              <w:snapToGrid w:val="0"/>
              <w:jc w:val="both"/>
            </w:pPr>
            <w:r w:rsidRPr="003623A5">
              <w:t xml:space="preserve">Процесс получения </w:t>
            </w:r>
            <w:proofErr w:type="spellStart"/>
            <w:r w:rsidRPr="003623A5">
              <w:t>пара-третбутичного</w:t>
            </w:r>
            <w:proofErr w:type="spellEnd"/>
            <w:r w:rsidRPr="003623A5">
              <w:t xml:space="preserve"> фенола.</w:t>
            </w:r>
          </w:p>
        </w:tc>
      </w:tr>
      <w:tr w:rsidR="00C65C7A" w:rsidRPr="003623A5" w:rsidTr="002C3298">
        <w:trPr>
          <w:trHeight w:val="8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C83ACE">
            <w:pPr>
              <w:pStyle w:val="af5"/>
              <w:snapToGrid w:val="0"/>
              <w:rPr>
                <w:color w:val="000000"/>
                <w:shd w:val="clear" w:color="auto" w:fill="FFFFFF"/>
              </w:rPr>
            </w:pPr>
            <w:r w:rsidRPr="003623A5">
              <w:rPr>
                <w:color w:val="000000"/>
                <w:shd w:val="clear" w:color="auto" w:fill="FFFFFF"/>
              </w:rPr>
              <w:t xml:space="preserve">  2</w:t>
            </w:r>
            <w:r w:rsidR="00C83ACE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65C7A" w:rsidRPr="003623A5" w:rsidRDefault="00C65C7A" w:rsidP="003623A5">
            <w:pPr>
              <w:snapToGrid w:val="0"/>
            </w:pPr>
            <w:r w:rsidRPr="003623A5">
              <w:t>Шипилов Максим Павлович</w:t>
            </w:r>
          </w:p>
        </w:tc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65C7A" w:rsidRPr="003623A5" w:rsidRDefault="00C81F4F" w:rsidP="002C3298">
            <w:pPr>
              <w:snapToGrid w:val="0"/>
              <w:jc w:val="both"/>
            </w:pPr>
            <w:r>
              <w:t>Выделение бензола из БСФ.</w:t>
            </w:r>
          </w:p>
        </w:tc>
      </w:tr>
    </w:tbl>
    <w:p w:rsidR="00CA513E" w:rsidRDefault="00CA513E" w:rsidP="00CA513E">
      <w:pPr>
        <w:autoSpaceDE w:val="0"/>
        <w:rPr>
          <w:rFonts w:ascii="Calibri" w:eastAsia="Calibri" w:hAnsi="Calibri" w:cs="Calibri"/>
          <w:sz w:val="22"/>
          <w:szCs w:val="22"/>
        </w:rPr>
      </w:pPr>
    </w:p>
    <w:p w:rsidR="00CA513E" w:rsidRDefault="00CA513E" w:rsidP="00CA513E">
      <w:pPr>
        <w:autoSpaceDE w:val="0"/>
        <w:rPr>
          <w:rFonts w:ascii="Calibri" w:eastAsia="Calibri" w:hAnsi="Calibri" w:cs="Calibri"/>
          <w:sz w:val="22"/>
          <w:szCs w:val="22"/>
        </w:rPr>
      </w:pPr>
    </w:p>
    <w:p w:rsidR="00CA513E" w:rsidRDefault="00CA513E" w:rsidP="00CA513E">
      <w:pPr>
        <w:jc w:val="right"/>
      </w:pPr>
      <w:r>
        <w:rPr>
          <w:b/>
        </w:rPr>
        <w:lastRenderedPageBreak/>
        <w:t>Приложение</w:t>
      </w:r>
    </w:p>
    <w:p w:rsidR="00CA513E" w:rsidRDefault="00CA513E" w:rsidP="00CA513E">
      <w:pPr>
        <w:jc w:val="right"/>
      </w:pPr>
      <w:r>
        <w:rPr>
          <w:b/>
        </w:rPr>
        <w:t xml:space="preserve">к программе государственной итоговой аттестации выпускников </w:t>
      </w:r>
    </w:p>
    <w:p w:rsidR="00CA513E" w:rsidRDefault="00CA513E" w:rsidP="00CA513E">
      <w:pPr>
        <w:jc w:val="right"/>
      </w:pPr>
      <w:r>
        <w:rPr>
          <w:b/>
        </w:rPr>
        <w:t>по программе подготовки специалистов среднего звена</w:t>
      </w:r>
    </w:p>
    <w:p w:rsidR="00CA513E" w:rsidRDefault="00CA513E" w:rsidP="00CA513E">
      <w:pPr>
        <w:jc w:val="right"/>
      </w:pPr>
      <w:r>
        <w:rPr>
          <w:b/>
          <w:bCs/>
          <w:color w:val="000000"/>
        </w:rPr>
        <w:t>18.01.26 «Аппаратчик-оператор  нефтехимического производства».</w:t>
      </w:r>
    </w:p>
    <w:p w:rsidR="00CA513E" w:rsidRDefault="00CA513E" w:rsidP="00CA513E">
      <w:pPr>
        <w:jc w:val="right"/>
      </w:pPr>
      <w:r>
        <w:rPr>
          <w:sz w:val="28"/>
          <w:szCs w:val="28"/>
        </w:rPr>
        <w:t xml:space="preserve">  </w:t>
      </w:r>
    </w:p>
    <w:p w:rsidR="00CA513E" w:rsidRDefault="00CA513E" w:rsidP="00CA513E">
      <w:pPr>
        <w:jc w:val="right"/>
        <w:rPr>
          <w:b/>
        </w:rPr>
      </w:pPr>
    </w:p>
    <w:p w:rsidR="00CA513E" w:rsidRDefault="00CA513E" w:rsidP="00CA513E">
      <w:pPr>
        <w:jc w:val="center"/>
      </w:pPr>
      <w:r>
        <w:rPr>
          <w:b/>
        </w:rPr>
        <w:t>ЛИСТ ОЗНАКОМЛЕНИЯ СТУДЕНТА</w:t>
      </w:r>
    </w:p>
    <w:p w:rsidR="00CA513E" w:rsidRDefault="00CA513E" w:rsidP="00CA513E">
      <w:pPr>
        <w:jc w:val="center"/>
      </w:pPr>
      <w:r>
        <w:rPr>
          <w:b/>
        </w:rPr>
        <w:t xml:space="preserve">С ПРОГРАММОЙ </w:t>
      </w:r>
      <w:r>
        <w:rPr>
          <w:b/>
          <w:caps/>
        </w:rPr>
        <w:t>ГОСУДАРСТВЕННОЙ ИТОГОВОЙ АТТЕСТАЦИИ</w:t>
      </w:r>
    </w:p>
    <w:p w:rsidR="00CA513E" w:rsidRDefault="00CA513E" w:rsidP="00CA513E">
      <w:pPr>
        <w:rPr>
          <w:b/>
          <w:caps/>
        </w:rPr>
      </w:pPr>
    </w:p>
    <w:p w:rsidR="00CA513E" w:rsidRDefault="00CA513E" w:rsidP="00CA513E">
      <w:pPr>
        <w:jc w:val="center"/>
      </w:pPr>
      <w:r>
        <w:rPr>
          <w:b/>
          <w:sz w:val="28"/>
          <w:szCs w:val="28"/>
        </w:rPr>
        <w:t xml:space="preserve">Группа  </w:t>
      </w:r>
      <w:r w:rsidR="00E16FD9">
        <w:rPr>
          <w:b/>
          <w:sz w:val="28"/>
          <w:szCs w:val="28"/>
        </w:rPr>
        <w:t>23</w:t>
      </w:r>
    </w:p>
    <w:p w:rsidR="00CA513E" w:rsidRDefault="00CA513E" w:rsidP="00CA513E">
      <w:pPr>
        <w:rPr>
          <w:b/>
          <w:caps/>
          <w:sz w:val="28"/>
          <w:szCs w:val="28"/>
        </w:rPr>
      </w:pPr>
    </w:p>
    <w:tbl>
      <w:tblPr>
        <w:tblW w:w="0" w:type="auto"/>
        <w:tblInd w:w="-25" w:type="dxa"/>
        <w:tblLayout w:type="fixed"/>
        <w:tblLook w:val="0000"/>
      </w:tblPr>
      <w:tblGrid>
        <w:gridCol w:w="905"/>
        <w:gridCol w:w="3739"/>
        <w:gridCol w:w="1843"/>
        <w:gridCol w:w="2460"/>
      </w:tblGrid>
      <w:tr w:rsidR="00CA513E" w:rsidRPr="002C3298" w:rsidTr="002C3298"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Pr="002C3298" w:rsidRDefault="00CA513E" w:rsidP="002C3298">
            <w:pPr>
              <w:jc w:val="center"/>
            </w:pPr>
            <w:r w:rsidRPr="002C3298">
              <w:rPr>
                <w:b/>
              </w:rPr>
              <w:t xml:space="preserve">№ </w:t>
            </w:r>
            <w:proofErr w:type="gramStart"/>
            <w:r w:rsidRPr="002C3298">
              <w:rPr>
                <w:b/>
              </w:rPr>
              <w:t>п</w:t>
            </w:r>
            <w:proofErr w:type="gramEnd"/>
            <w:r w:rsidRPr="002C3298">
              <w:rPr>
                <w:b/>
              </w:rPr>
              <w:t>/п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Pr="002C3298" w:rsidRDefault="00CA513E" w:rsidP="002C3298">
            <w:pPr>
              <w:jc w:val="center"/>
            </w:pPr>
            <w:r w:rsidRPr="002C3298">
              <w:rPr>
                <w:b/>
              </w:rPr>
              <w:t>ФИО студента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A513E" w:rsidRPr="002C3298" w:rsidRDefault="00CA513E" w:rsidP="002C3298">
            <w:pPr>
              <w:jc w:val="center"/>
            </w:pPr>
            <w:r w:rsidRPr="002C3298">
              <w:rPr>
                <w:b/>
              </w:rPr>
              <w:t>Подпись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A513E" w:rsidRPr="002C3298" w:rsidRDefault="00CA513E" w:rsidP="002C3298">
            <w:pPr>
              <w:jc w:val="center"/>
            </w:pPr>
            <w:r w:rsidRPr="002C3298">
              <w:rPr>
                <w:b/>
              </w:rPr>
              <w:t>Дата</w:t>
            </w:r>
          </w:p>
        </w:tc>
      </w:tr>
      <w:tr w:rsidR="00CA513E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Pr="002C3298" w:rsidRDefault="00CA513E" w:rsidP="00CA513E">
            <w:pPr>
              <w:numPr>
                <w:ilvl w:val="0"/>
                <w:numId w:val="5"/>
              </w:numPr>
              <w:snapToGrid w:val="0"/>
              <w:jc w:val="center"/>
              <w:rPr>
                <w:b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Pr="002C3298" w:rsidRDefault="002C3298" w:rsidP="00CA513E">
            <w:proofErr w:type="spellStart"/>
            <w:r w:rsidRPr="002C3298">
              <w:t>Агупов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513E" w:rsidRPr="002C3298" w:rsidRDefault="00CA513E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13E" w:rsidRPr="002C3298" w:rsidRDefault="00CA513E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pPr>
              <w:rPr>
                <w:lang w:eastAsia="ru-RU"/>
              </w:rPr>
            </w:pPr>
            <w:r w:rsidRPr="002C3298">
              <w:rPr>
                <w:lang w:eastAsia="ru-RU"/>
              </w:rPr>
              <w:t>Васькина Кристина Андреевна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 w:rsidRPr="002C3298">
              <w:t>Ганин Данила Валерьевич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 w:rsidRPr="002C3298">
              <w:t xml:space="preserve">Гусаков Руслан </w:t>
            </w:r>
            <w:proofErr w:type="spellStart"/>
            <w:r w:rsidRPr="002C3298">
              <w:t>Махмадхуджаевич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proofErr w:type="spellStart"/>
            <w:r w:rsidRPr="002C3298">
              <w:t>Гюнтнер</w:t>
            </w:r>
            <w:proofErr w:type="spellEnd"/>
            <w:r w:rsidRPr="002C3298">
              <w:t xml:space="preserve"> Кирилл Викторович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proofErr w:type="spellStart"/>
            <w:r>
              <w:t>Ерилкин</w:t>
            </w:r>
            <w:proofErr w:type="spellEnd"/>
            <w:r>
              <w:t xml:space="preserve"> Даниил Александро</w:t>
            </w:r>
            <w:r w:rsidRPr="002C3298">
              <w:t>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 w:rsidRPr="002C3298">
              <w:t>Золотарев Вадим Александрович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 w:rsidRPr="002C3298">
              <w:t>Косолапов Сергей Владимирович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proofErr w:type="spellStart"/>
            <w:r w:rsidRPr="002C3298">
              <w:t>Костригин</w:t>
            </w:r>
            <w:proofErr w:type="spellEnd"/>
            <w:r w:rsidRPr="002C3298">
              <w:t xml:space="preserve"> Матвей Вадимович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 w:rsidRPr="002C3298">
              <w:t xml:space="preserve">Лазарев Егор Юрьевич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 w:rsidRPr="002C3298">
              <w:t>Мазалов Даниил Сергеевич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proofErr w:type="spellStart"/>
            <w:r w:rsidRPr="002C3298">
              <w:t>Малясов</w:t>
            </w:r>
            <w:proofErr w:type="spellEnd"/>
            <w:r w:rsidRPr="002C3298">
              <w:t xml:space="preserve"> Дмитрий </w:t>
            </w:r>
            <w:proofErr w:type="spellStart"/>
            <w:r w:rsidRPr="002C3298">
              <w:t>Алексадрович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 w:rsidRPr="002C3298">
              <w:t>Маркушин Андрей Дмитриевич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>
              <w:t>Михнева Анастасия Владимиров</w:t>
            </w:r>
            <w:r w:rsidRPr="002C3298">
              <w:t>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 w:rsidRPr="002C3298">
              <w:t xml:space="preserve">Полетаева </w:t>
            </w:r>
            <w:proofErr w:type="spellStart"/>
            <w:r w:rsidRPr="002C3298">
              <w:t>Екатеринеа</w:t>
            </w:r>
            <w:proofErr w:type="spellEnd"/>
            <w:r w:rsidRPr="002C3298">
              <w:t xml:space="preserve"> Леонидовна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proofErr w:type="spellStart"/>
            <w:r w:rsidRPr="002C3298">
              <w:t>Рейимбаев</w:t>
            </w:r>
            <w:proofErr w:type="spellEnd"/>
            <w:r w:rsidRPr="002C3298">
              <w:t xml:space="preserve"> </w:t>
            </w:r>
            <w:proofErr w:type="spellStart"/>
            <w:r w:rsidRPr="002C3298">
              <w:t>Тимурбек</w:t>
            </w:r>
            <w:proofErr w:type="spellEnd"/>
            <w:r w:rsidRPr="002C3298">
              <w:t xml:space="preserve"> </w:t>
            </w:r>
            <w:proofErr w:type="spellStart"/>
            <w:r w:rsidRPr="002C3298">
              <w:t>Оразбаевич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</w:pPr>
            <w:r w:rsidRPr="002C3298">
              <w:t>Рязанцев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>
              <w:t>Савинов Пётр Владимиро</w:t>
            </w:r>
            <w:r w:rsidRPr="002C3298">
              <w:t>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>
              <w:t>Синеглазов Степан Александро</w:t>
            </w:r>
            <w:r w:rsidRPr="002C3298">
              <w:t>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3298" w:rsidRPr="002C3298" w:rsidRDefault="002C3298" w:rsidP="002C3298">
            <w:r w:rsidRPr="002C3298">
              <w:t>Теньков Дмитрий Евгеньевич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  <w:tr w:rsidR="002C3298" w:rsidRPr="002C3298" w:rsidTr="002C3298">
        <w:trPr>
          <w:trHeight w:val="340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CA513E">
            <w:pPr>
              <w:numPr>
                <w:ilvl w:val="0"/>
                <w:numId w:val="5"/>
              </w:numPr>
              <w:snapToGrid w:val="0"/>
              <w:jc w:val="center"/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</w:pPr>
            <w:r w:rsidRPr="002C3298">
              <w:t>Шипилов Максим Павлович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298" w:rsidRPr="002C3298" w:rsidRDefault="002C3298" w:rsidP="002C3298">
            <w:pPr>
              <w:snapToGrid w:val="0"/>
              <w:jc w:val="center"/>
            </w:pPr>
          </w:p>
        </w:tc>
      </w:tr>
    </w:tbl>
    <w:p w:rsidR="00FA478A" w:rsidRDefault="00FA478A"/>
    <w:p w:rsidR="00FA478A" w:rsidRDefault="00FA478A"/>
    <w:p w:rsidR="00FA478A" w:rsidRDefault="00FA478A"/>
    <w:p w:rsidR="00FA478A" w:rsidRDefault="00FA478A"/>
    <w:p w:rsidR="00FA478A" w:rsidRDefault="00FA478A"/>
    <w:p w:rsidR="00FA478A" w:rsidRDefault="00FA478A">
      <w:pPr>
        <w:autoSpaceDE w:val="0"/>
        <w:rPr>
          <w:rFonts w:ascii="Calibri" w:eastAsia="Calibri" w:hAnsi="Calibri" w:cs="Calibri"/>
          <w:sz w:val="22"/>
          <w:szCs w:val="22"/>
        </w:rPr>
      </w:pPr>
    </w:p>
    <w:p w:rsidR="00FA478A" w:rsidRDefault="00FA478A">
      <w:pPr>
        <w:autoSpaceDE w:val="0"/>
        <w:rPr>
          <w:rFonts w:ascii="Calibri" w:eastAsia="Calibri" w:hAnsi="Calibri" w:cs="Calibri"/>
          <w:sz w:val="22"/>
          <w:szCs w:val="22"/>
        </w:rPr>
      </w:pPr>
    </w:p>
    <w:p w:rsidR="00FA478A" w:rsidRDefault="00FA478A">
      <w:pPr>
        <w:autoSpaceDE w:val="0"/>
        <w:rPr>
          <w:rFonts w:ascii="Calibri" w:eastAsia="Calibri" w:hAnsi="Calibri" w:cs="Calibri"/>
          <w:sz w:val="22"/>
          <w:szCs w:val="22"/>
        </w:rPr>
      </w:pPr>
    </w:p>
    <w:sectPr w:rsidR="00FA478A" w:rsidSect="00A92D18">
      <w:headerReference w:type="default" r:id="rId8"/>
      <w:headerReference w:type="first" r:id="rId9"/>
      <w:pgSz w:w="11906" w:h="16838"/>
      <w:pgMar w:top="1134" w:right="707" w:bottom="709" w:left="1134" w:header="708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0D" w:rsidRDefault="000F290D">
      <w:r>
        <w:separator/>
      </w:r>
    </w:p>
  </w:endnote>
  <w:endnote w:type="continuationSeparator" w:id="0">
    <w:p w:rsidR="000F290D" w:rsidRDefault="000F2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0D" w:rsidRDefault="000F290D">
      <w:r>
        <w:separator/>
      </w:r>
    </w:p>
  </w:footnote>
  <w:footnote w:type="continuationSeparator" w:id="0">
    <w:p w:rsidR="000F290D" w:rsidRDefault="000F2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A5" w:rsidRDefault="003623A5">
    <w:pPr>
      <w:pStyle w:val="ae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6" type="#_x0000_t202" style="position:absolute;margin-left:0;margin-top:.05pt;width:21.65pt;height:17.2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" stroked="f">
          <v:fill opacity="0"/>
          <v:textbox inset=".35pt,.35pt,.35pt,.35pt">
            <w:txbxContent>
              <w:p w:rsidR="003623A5" w:rsidRDefault="003623A5">
                <w:pPr>
                  <w:pStyle w:val="ae"/>
                </w:pPr>
                <w:r>
                  <w:rPr>
                    <w:rStyle w:val="a5"/>
                  </w:rPr>
                  <w:fldChar w:fldCharType="begin"/>
                </w:r>
                <w:r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E697A">
                  <w:rPr>
                    <w:rStyle w:val="a5"/>
                    <w:noProof/>
                  </w:rPr>
                  <w:t>17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3A5" w:rsidRDefault="003623A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sz w:val="28"/>
        <w:szCs w:val="28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firstLine="0"/>
      </w:p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4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61A3B"/>
    <w:rsid w:val="00007952"/>
    <w:rsid w:val="00017D99"/>
    <w:rsid w:val="0002279F"/>
    <w:rsid w:val="0007284A"/>
    <w:rsid w:val="000F290D"/>
    <w:rsid w:val="000F743C"/>
    <w:rsid w:val="00103DC5"/>
    <w:rsid w:val="00103EAC"/>
    <w:rsid w:val="00261A3B"/>
    <w:rsid w:val="002A062A"/>
    <w:rsid w:val="002C3298"/>
    <w:rsid w:val="002D0ABC"/>
    <w:rsid w:val="0032362A"/>
    <w:rsid w:val="003623A5"/>
    <w:rsid w:val="00395BC6"/>
    <w:rsid w:val="003D36F7"/>
    <w:rsid w:val="003E01C1"/>
    <w:rsid w:val="00436E10"/>
    <w:rsid w:val="00471602"/>
    <w:rsid w:val="0048334E"/>
    <w:rsid w:val="004E697A"/>
    <w:rsid w:val="004F6C52"/>
    <w:rsid w:val="005811F3"/>
    <w:rsid w:val="00586055"/>
    <w:rsid w:val="005A27CA"/>
    <w:rsid w:val="005E2353"/>
    <w:rsid w:val="006037CD"/>
    <w:rsid w:val="006C06B2"/>
    <w:rsid w:val="007126E3"/>
    <w:rsid w:val="00741B9E"/>
    <w:rsid w:val="00773F0A"/>
    <w:rsid w:val="007F0389"/>
    <w:rsid w:val="007F2473"/>
    <w:rsid w:val="00804B03"/>
    <w:rsid w:val="00884EEA"/>
    <w:rsid w:val="0090305E"/>
    <w:rsid w:val="00963D6C"/>
    <w:rsid w:val="009E6D39"/>
    <w:rsid w:val="009F7DFD"/>
    <w:rsid w:val="00A02D25"/>
    <w:rsid w:val="00A20D53"/>
    <w:rsid w:val="00A92D18"/>
    <w:rsid w:val="00AD2C77"/>
    <w:rsid w:val="00B13282"/>
    <w:rsid w:val="00B62DE7"/>
    <w:rsid w:val="00BC09BC"/>
    <w:rsid w:val="00BE2AFB"/>
    <w:rsid w:val="00C36E37"/>
    <w:rsid w:val="00C65C7A"/>
    <w:rsid w:val="00C81F4F"/>
    <w:rsid w:val="00C83ACE"/>
    <w:rsid w:val="00C929FD"/>
    <w:rsid w:val="00CA513E"/>
    <w:rsid w:val="00CF1955"/>
    <w:rsid w:val="00D96B47"/>
    <w:rsid w:val="00DB6928"/>
    <w:rsid w:val="00DC1311"/>
    <w:rsid w:val="00E16FD9"/>
    <w:rsid w:val="00EB0008"/>
    <w:rsid w:val="00F93338"/>
    <w:rsid w:val="00FA478A"/>
    <w:rsid w:val="00FF0F91"/>
    <w:rsid w:val="00FF2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3E"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"/>
    <w:next w:val="a"/>
    <w:qFormat/>
    <w:rsid w:val="00A92D18"/>
    <w:pPr>
      <w:numPr>
        <w:ilvl w:val="5"/>
        <w:numId w:val="1"/>
      </w:numPr>
      <w:tabs>
        <w:tab w:val="left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2D18"/>
  </w:style>
  <w:style w:type="character" w:customStyle="1" w:styleId="WW8Num1z1">
    <w:name w:val="WW8Num1z1"/>
    <w:rsid w:val="00A92D18"/>
  </w:style>
  <w:style w:type="character" w:customStyle="1" w:styleId="WW8Num1z2">
    <w:name w:val="WW8Num1z2"/>
    <w:rsid w:val="00A92D18"/>
  </w:style>
  <w:style w:type="character" w:customStyle="1" w:styleId="WW8Num1z3">
    <w:name w:val="WW8Num1z3"/>
    <w:rsid w:val="00A92D18"/>
  </w:style>
  <w:style w:type="character" w:customStyle="1" w:styleId="WW8Num1z4">
    <w:name w:val="WW8Num1z4"/>
    <w:rsid w:val="00A92D18"/>
  </w:style>
  <w:style w:type="character" w:customStyle="1" w:styleId="WW8Num1z5">
    <w:name w:val="WW8Num1z5"/>
    <w:rsid w:val="00A92D18"/>
  </w:style>
  <w:style w:type="character" w:customStyle="1" w:styleId="WW8Num1z6">
    <w:name w:val="WW8Num1z6"/>
    <w:rsid w:val="00A92D18"/>
  </w:style>
  <w:style w:type="character" w:customStyle="1" w:styleId="WW8Num1z7">
    <w:name w:val="WW8Num1z7"/>
    <w:rsid w:val="00A92D18"/>
  </w:style>
  <w:style w:type="character" w:customStyle="1" w:styleId="WW8Num1z8">
    <w:name w:val="WW8Num1z8"/>
    <w:rsid w:val="00A92D18"/>
  </w:style>
  <w:style w:type="character" w:customStyle="1" w:styleId="WW8Num2z0">
    <w:name w:val="WW8Num2z0"/>
    <w:rsid w:val="00A92D18"/>
    <w:rPr>
      <w:rFonts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WW8Num2z1">
    <w:name w:val="WW8Num2z1"/>
    <w:rsid w:val="00A92D18"/>
  </w:style>
  <w:style w:type="character" w:customStyle="1" w:styleId="WW8Num2z2">
    <w:name w:val="WW8Num2z2"/>
    <w:rsid w:val="00A92D18"/>
  </w:style>
  <w:style w:type="character" w:customStyle="1" w:styleId="WW8Num2z3">
    <w:name w:val="WW8Num2z3"/>
    <w:rsid w:val="00A92D18"/>
  </w:style>
  <w:style w:type="character" w:customStyle="1" w:styleId="WW8Num2z4">
    <w:name w:val="WW8Num2z4"/>
    <w:rsid w:val="00A92D18"/>
  </w:style>
  <w:style w:type="character" w:customStyle="1" w:styleId="WW8Num2z5">
    <w:name w:val="WW8Num2z5"/>
    <w:rsid w:val="00A92D18"/>
  </w:style>
  <w:style w:type="character" w:customStyle="1" w:styleId="WW8Num2z6">
    <w:name w:val="WW8Num2z6"/>
    <w:rsid w:val="00A92D18"/>
  </w:style>
  <w:style w:type="character" w:customStyle="1" w:styleId="WW8Num2z7">
    <w:name w:val="WW8Num2z7"/>
    <w:rsid w:val="00A92D18"/>
  </w:style>
  <w:style w:type="character" w:customStyle="1" w:styleId="WW8Num2z8">
    <w:name w:val="WW8Num2z8"/>
    <w:rsid w:val="00A92D18"/>
  </w:style>
  <w:style w:type="character" w:customStyle="1" w:styleId="WW8Num3z0">
    <w:name w:val="WW8Num3z0"/>
    <w:rsid w:val="00A92D18"/>
  </w:style>
  <w:style w:type="character" w:customStyle="1" w:styleId="WW8Num3z1">
    <w:name w:val="WW8Num3z1"/>
    <w:rsid w:val="00A92D18"/>
    <w:rPr>
      <w:b/>
      <w:color w:val="000000"/>
      <w:sz w:val="28"/>
      <w:szCs w:val="28"/>
    </w:rPr>
  </w:style>
  <w:style w:type="character" w:customStyle="1" w:styleId="WW8Num3z2">
    <w:name w:val="WW8Num3z2"/>
    <w:rsid w:val="00A92D18"/>
  </w:style>
  <w:style w:type="character" w:customStyle="1" w:styleId="WW8Num3z3">
    <w:name w:val="WW8Num3z3"/>
    <w:rsid w:val="00A92D18"/>
  </w:style>
  <w:style w:type="character" w:customStyle="1" w:styleId="WW8Num3z4">
    <w:name w:val="WW8Num3z4"/>
    <w:rsid w:val="00A92D18"/>
  </w:style>
  <w:style w:type="character" w:customStyle="1" w:styleId="WW8Num3z5">
    <w:name w:val="WW8Num3z5"/>
    <w:rsid w:val="00A92D18"/>
  </w:style>
  <w:style w:type="character" w:customStyle="1" w:styleId="WW8Num3z6">
    <w:name w:val="WW8Num3z6"/>
    <w:rsid w:val="00A92D18"/>
  </w:style>
  <w:style w:type="character" w:customStyle="1" w:styleId="WW8Num3z7">
    <w:name w:val="WW8Num3z7"/>
    <w:rsid w:val="00A92D18"/>
  </w:style>
  <w:style w:type="character" w:customStyle="1" w:styleId="WW8Num3z8">
    <w:name w:val="WW8Num3z8"/>
    <w:rsid w:val="00A92D18"/>
  </w:style>
  <w:style w:type="character" w:customStyle="1" w:styleId="WW8Num4z0">
    <w:name w:val="WW8Num4z0"/>
    <w:rsid w:val="00A92D18"/>
  </w:style>
  <w:style w:type="character" w:customStyle="1" w:styleId="WW8Num4z1">
    <w:name w:val="WW8Num4z1"/>
    <w:rsid w:val="00A92D18"/>
  </w:style>
  <w:style w:type="character" w:customStyle="1" w:styleId="WW8Num4z2">
    <w:name w:val="WW8Num4z2"/>
    <w:rsid w:val="00A92D18"/>
  </w:style>
  <w:style w:type="character" w:customStyle="1" w:styleId="WW8Num4z3">
    <w:name w:val="WW8Num4z3"/>
    <w:rsid w:val="00A92D18"/>
  </w:style>
  <w:style w:type="character" w:customStyle="1" w:styleId="WW8Num4z4">
    <w:name w:val="WW8Num4z4"/>
    <w:rsid w:val="00A92D18"/>
  </w:style>
  <w:style w:type="character" w:customStyle="1" w:styleId="WW8Num4z5">
    <w:name w:val="WW8Num4z5"/>
    <w:rsid w:val="00A92D18"/>
  </w:style>
  <w:style w:type="character" w:customStyle="1" w:styleId="WW8Num4z6">
    <w:name w:val="WW8Num4z6"/>
    <w:rsid w:val="00A92D18"/>
  </w:style>
  <w:style w:type="character" w:customStyle="1" w:styleId="WW8Num4z7">
    <w:name w:val="WW8Num4z7"/>
    <w:rsid w:val="00A92D18"/>
  </w:style>
  <w:style w:type="character" w:customStyle="1" w:styleId="WW8Num4z8">
    <w:name w:val="WW8Num4z8"/>
    <w:rsid w:val="00A92D18"/>
  </w:style>
  <w:style w:type="character" w:customStyle="1" w:styleId="WW8Num5z0">
    <w:name w:val="WW8Num5z0"/>
    <w:rsid w:val="00A92D18"/>
  </w:style>
  <w:style w:type="character" w:customStyle="1" w:styleId="5">
    <w:name w:val="Основной шрифт абзаца5"/>
    <w:rsid w:val="00A92D18"/>
  </w:style>
  <w:style w:type="character" w:customStyle="1" w:styleId="4">
    <w:name w:val="Основной шрифт абзаца4"/>
    <w:rsid w:val="00A92D18"/>
  </w:style>
  <w:style w:type="character" w:customStyle="1" w:styleId="3">
    <w:name w:val="Основной шрифт абзаца3"/>
    <w:rsid w:val="00A92D18"/>
  </w:style>
  <w:style w:type="character" w:customStyle="1" w:styleId="2">
    <w:name w:val="Основной шрифт абзаца2"/>
    <w:rsid w:val="00A92D18"/>
  </w:style>
  <w:style w:type="character" w:customStyle="1" w:styleId="WW8Num5z1">
    <w:name w:val="WW8Num5z1"/>
    <w:rsid w:val="00A92D18"/>
  </w:style>
  <w:style w:type="character" w:customStyle="1" w:styleId="WW8Num5z2">
    <w:name w:val="WW8Num5z2"/>
    <w:rsid w:val="00A92D18"/>
  </w:style>
  <w:style w:type="character" w:customStyle="1" w:styleId="WW8Num5z3">
    <w:name w:val="WW8Num5z3"/>
    <w:rsid w:val="00A92D18"/>
  </w:style>
  <w:style w:type="character" w:customStyle="1" w:styleId="WW8Num5z4">
    <w:name w:val="WW8Num5z4"/>
    <w:rsid w:val="00A92D18"/>
  </w:style>
  <w:style w:type="character" w:customStyle="1" w:styleId="WW8Num5z5">
    <w:name w:val="WW8Num5z5"/>
    <w:rsid w:val="00A92D18"/>
  </w:style>
  <w:style w:type="character" w:customStyle="1" w:styleId="WW8Num5z6">
    <w:name w:val="WW8Num5z6"/>
    <w:rsid w:val="00A92D18"/>
  </w:style>
  <w:style w:type="character" w:customStyle="1" w:styleId="WW8Num5z7">
    <w:name w:val="WW8Num5z7"/>
    <w:rsid w:val="00A92D18"/>
  </w:style>
  <w:style w:type="character" w:customStyle="1" w:styleId="WW8Num5z8">
    <w:name w:val="WW8Num5z8"/>
    <w:rsid w:val="00A92D18"/>
  </w:style>
  <w:style w:type="character" w:customStyle="1" w:styleId="WW8Num6z0">
    <w:name w:val="WW8Num6z0"/>
    <w:rsid w:val="00A92D18"/>
    <w:rPr>
      <w:rFonts w:ascii="Times New Roman" w:hAnsi="Times New Roman" w:cs="Times New Roman"/>
    </w:rPr>
  </w:style>
  <w:style w:type="character" w:customStyle="1" w:styleId="WW8Num6z1">
    <w:name w:val="WW8Num6z1"/>
    <w:rsid w:val="00A92D18"/>
    <w:rPr>
      <w:rFonts w:ascii="Courier New" w:hAnsi="Courier New" w:cs="Courier New"/>
    </w:rPr>
  </w:style>
  <w:style w:type="character" w:customStyle="1" w:styleId="WW8Num6z2">
    <w:name w:val="WW8Num6z2"/>
    <w:rsid w:val="00A92D18"/>
    <w:rPr>
      <w:rFonts w:ascii="Wingdings" w:hAnsi="Wingdings" w:cs="Wingdings"/>
    </w:rPr>
  </w:style>
  <w:style w:type="character" w:customStyle="1" w:styleId="WW8Num6z3">
    <w:name w:val="WW8Num6z3"/>
    <w:rsid w:val="00A92D18"/>
    <w:rPr>
      <w:rFonts w:ascii="Symbol" w:hAnsi="Symbol" w:cs="Symbol"/>
    </w:rPr>
  </w:style>
  <w:style w:type="character" w:customStyle="1" w:styleId="WW8Num7z0">
    <w:name w:val="WW8Num7z0"/>
    <w:rsid w:val="00A92D18"/>
  </w:style>
  <w:style w:type="character" w:customStyle="1" w:styleId="WW8Num7z1">
    <w:name w:val="WW8Num7z1"/>
    <w:rsid w:val="00A92D18"/>
  </w:style>
  <w:style w:type="character" w:customStyle="1" w:styleId="WW8Num7z2">
    <w:name w:val="WW8Num7z2"/>
    <w:rsid w:val="00A92D18"/>
  </w:style>
  <w:style w:type="character" w:customStyle="1" w:styleId="WW8Num7z3">
    <w:name w:val="WW8Num7z3"/>
    <w:rsid w:val="00A92D18"/>
  </w:style>
  <w:style w:type="character" w:customStyle="1" w:styleId="WW8Num7z4">
    <w:name w:val="WW8Num7z4"/>
    <w:rsid w:val="00A92D18"/>
  </w:style>
  <w:style w:type="character" w:customStyle="1" w:styleId="WW8Num7z5">
    <w:name w:val="WW8Num7z5"/>
    <w:rsid w:val="00A92D18"/>
  </w:style>
  <w:style w:type="character" w:customStyle="1" w:styleId="WW8Num7z6">
    <w:name w:val="WW8Num7z6"/>
    <w:rsid w:val="00A92D18"/>
  </w:style>
  <w:style w:type="character" w:customStyle="1" w:styleId="WW8Num7z7">
    <w:name w:val="WW8Num7z7"/>
    <w:rsid w:val="00A92D18"/>
  </w:style>
  <w:style w:type="character" w:customStyle="1" w:styleId="WW8Num7z8">
    <w:name w:val="WW8Num7z8"/>
    <w:rsid w:val="00A92D18"/>
  </w:style>
  <w:style w:type="character" w:customStyle="1" w:styleId="WW8Num8z0">
    <w:name w:val="WW8Num8z0"/>
    <w:rsid w:val="00A92D18"/>
  </w:style>
  <w:style w:type="character" w:customStyle="1" w:styleId="WW8Num8z1">
    <w:name w:val="WW8Num8z1"/>
    <w:rsid w:val="00A92D18"/>
  </w:style>
  <w:style w:type="character" w:customStyle="1" w:styleId="WW8Num8z2">
    <w:name w:val="WW8Num8z2"/>
    <w:rsid w:val="00A92D18"/>
  </w:style>
  <w:style w:type="character" w:customStyle="1" w:styleId="WW8Num8z3">
    <w:name w:val="WW8Num8z3"/>
    <w:rsid w:val="00A92D18"/>
  </w:style>
  <w:style w:type="character" w:customStyle="1" w:styleId="WW8Num8z4">
    <w:name w:val="WW8Num8z4"/>
    <w:rsid w:val="00A92D18"/>
  </w:style>
  <w:style w:type="character" w:customStyle="1" w:styleId="WW8Num8z5">
    <w:name w:val="WW8Num8z5"/>
    <w:rsid w:val="00A92D18"/>
  </w:style>
  <w:style w:type="character" w:customStyle="1" w:styleId="WW8Num8z6">
    <w:name w:val="WW8Num8z6"/>
    <w:rsid w:val="00A92D18"/>
  </w:style>
  <w:style w:type="character" w:customStyle="1" w:styleId="WW8Num8z7">
    <w:name w:val="WW8Num8z7"/>
    <w:rsid w:val="00A92D18"/>
  </w:style>
  <w:style w:type="character" w:customStyle="1" w:styleId="WW8Num8z8">
    <w:name w:val="WW8Num8z8"/>
    <w:rsid w:val="00A92D18"/>
  </w:style>
  <w:style w:type="character" w:customStyle="1" w:styleId="WW8Num9z0">
    <w:name w:val="WW8Num9z0"/>
    <w:rsid w:val="00A92D18"/>
    <w:rPr>
      <w:rFonts w:ascii="Times New Roman" w:hAnsi="Times New Roman" w:cs="Times New Roman"/>
    </w:rPr>
  </w:style>
  <w:style w:type="character" w:customStyle="1" w:styleId="WW8Num9z1">
    <w:name w:val="WW8Num9z1"/>
    <w:rsid w:val="00A92D18"/>
    <w:rPr>
      <w:rFonts w:ascii="Courier New" w:hAnsi="Courier New" w:cs="Courier New"/>
    </w:rPr>
  </w:style>
  <w:style w:type="character" w:customStyle="1" w:styleId="WW8Num9z2">
    <w:name w:val="WW8Num9z2"/>
    <w:rsid w:val="00A92D18"/>
    <w:rPr>
      <w:rFonts w:ascii="Wingdings" w:hAnsi="Wingdings" w:cs="Wingdings"/>
    </w:rPr>
  </w:style>
  <w:style w:type="character" w:customStyle="1" w:styleId="WW8Num9z3">
    <w:name w:val="WW8Num9z3"/>
    <w:rsid w:val="00A92D18"/>
    <w:rPr>
      <w:rFonts w:ascii="Symbol" w:hAnsi="Symbol" w:cs="Symbol"/>
    </w:rPr>
  </w:style>
  <w:style w:type="character" w:customStyle="1" w:styleId="WW8Num10z0">
    <w:name w:val="WW8Num10z0"/>
    <w:rsid w:val="00A92D18"/>
  </w:style>
  <w:style w:type="character" w:customStyle="1" w:styleId="WW8Num10z1">
    <w:name w:val="WW8Num10z1"/>
    <w:rsid w:val="00A92D18"/>
  </w:style>
  <w:style w:type="character" w:customStyle="1" w:styleId="WW8Num10z2">
    <w:name w:val="WW8Num10z2"/>
    <w:rsid w:val="00A92D18"/>
  </w:style>
  <w:style w:type="character" w:customStyle="1" w:styleId="WW8Num10z3">
    <w:name w:val="WW8Num10z3"/>
    <w:rsid w:val="00A92D18"/>
  </w:style>
  <w:style w:type="character" w:customStyle="1" w:styleId="WW8Num10z4">
    <w:name w:val="WW8Num10z4"/>
    <w:rsid w:val="00A92D18"/>
  </w:style>
  <w:style w:type="character" w:customStyle="1" w:styleId="WW8Num10z5">
    <w:name w:val="WW8Num10z5"/>
    <w:rsid w:val="00A92D18"/>
  </w:style>
  <w:style w:type="character" w:customStyle="1" w:styleId="WW8Num10z6">
    <w:name w:val="WW8Num10z6"/>
    <w:rsid w:val="00A92D18"/>
  </w:style>
  <w:style w:type="character" w:customStyle="1" w:styleId="WW8Num10z7">
    <w:name w:val="WW8Num10z7"/>
    <w:rsid w:val="00A92D18"/>
  </w:style>
  <w:style w:type="character" w:customStyle="1" w:styleId="WW8Num10z8">
    <w:name w:val="WW8Num10z8"/>
    <w:rsid w:val="00A92D18"/>
  </w:style>
  <w:style w:type="character" w:customStyle="1" w:styleId="WW8Num11z0">
    <w:name w:val="WW8Num11z0"/>
    <w:rsid w:val="00A92D18"/>
    <w:rPr>
      <w:rFonts w:ascii="Times New Roman" w:hAnsi="Times New Roman" w:cs="Times New Roman"/>
    </w:rPr>
  </w:style>
  <w:style w:type="character" w:customStyle="1" w:styleId="WW8Num12z0">
    <w:name w:val="WW8Num12z0"/>
    <w:rsid w:val="00A92D18"/>
    <w:rPr>
      <w:rFonts w:ascii="Symbol" w:hAnsi="Symbol" w:cs="Symbol"/>
    </w:rPr>
  </w:style>
  <w:style w:type="character" w:customStyle="1" w:styleId="WW8Num12z1">
    <w:name w:val="WW8Num12z1"/>
    <w:rsid w:val="00A92D18"/>
    <w:rPr>
      <w:rFonts w:ascii="Courier New" w:hAnsi="Courier New" w:cs="Courier New"/>
    </w:rPr>
  </w:style>
  <w:style w:type="character" w:customStyle="1" w:styleId="WW8Num12z2">
    <w:name w:val="WW8Num12z2"/>
    <w:rsid w:val="00A92D18"/>
    <w:rPr>
      <w:rFonts w:ascii="Wingdings" w:hAnsi="Wingdings" w:cs="Wingdings"/>
    </w:rPr>
  </w:style>
  <w:style w:type="character" w:customStyle="1" w:styleId="WW8Num13z0">
    <w:name w:val="WW8Num13z0"/>
    <w:rsid w:val="00A92D18"/>
  </w:style>
  <w:style w:type="character" w:customStyle="1" w:styleId="WW8Num13z1">
    <w:name w:val="WW8Num13z1"/>
    <w:rsid w:val="00A92D18"/>
    <w:rPr>
      <w:b/>
      <w:sz w:val="28"/>
      <w:szCs w:val="28"/>
    </w:rPr>
  </w:style>
  <w:style w:type="character" w:customStyle="1" w:styleId="WW8Num13z2">
    <w:name w:val="WW8Num13z2"/>
    <w:rsid w:val="00A92D18"/>
  </w:style>
  <w:style w:type="character" w:customStyle="1" w:styleId="WW8Num13z3">
    <w:name w:val="WW8Num13z3"/>
    <w:rsid w:val="00A92D18"/>
  </w:style>
  <w:style w:type="character" w:customStyle="1" w:styleId="WW8Num13z4">
    <w:name w:val="WW8Num13z4"/>
    <w:rsid w:val="00A92D18"/>
  </w:style>
  <w:style w:type="character" w:customStyle="1" w:styleId="WW8Num13z5">
    <w:name w:val="WW8Num13z5"/>
    <w:rsid w:val="00A92D18"/>
  </w:style>
  <w:style w:type="character" w:customStyle="1" w:styleId="WW8Num13z6">
    <w:name w:val="WW8Num13z6"/>
    <w:rsid w:val="00A92D18"/>
  </w:style>
  <w:style w:type="character" w:customStyle="1" w:styleId="WW8Num13z7">
    <w:name w:val="WW8Num13z7"/>
    <w:rsid w:val="00A92D18"/>
  </w:style>
  <w:style w:type="character" w:customStyle="1" w:styleId="WW8Num13z8">
    <w:name w:val="WW8Num13z8"/>
    <w:rsid w:val="00A92D18"/>
  </w:style>
  <w:style w:type="character" w:customStyle="1" w:styleId="WW8Num14z0">
    <w:name w:val="WW8Num14z0"/>
    <w:rsid w:val="00A92D18"/>
    <w:rPr>
      <w:b/>
      <w:sz w:val="28"/>
      <w:szCs w:val="28"/>
    </w:rPr>
  </w:style>
  <w:style w:type="character" w:customStyle="1" w:styleId="WW8Num14z1">
    <w:name w:val="WW8Num14z1"/>
    <w:rsid w:val="00A92D18"/>
    <w:rPr>
      <w:b/>
      <w:sz w:val="28"/>
      <w:szCs w:val="28"/>
    </w:rPr>
  </w:style>
  <w:style w:type="character" w:customStyle="1" w:styleId="WW8Num14z2">
    <w:name w:val="WW8Num14z2"/>
    <w:rsid w:val="00A92D18"/>
  </w:style>
  <w:style w:type="character" w:customStyle="1" w:styleId="WW8Num14z3">
    <w:name w:val="WW8Num14z3"/>
    <w:rsid w:val="00A92D18"/>
  </w:style>
  <w:style w:type="character" w:customStyle="1" w:styleId="WW8Num14z4">
    <w:name w:val="WW8Num14z4"/>
    <w:rsid w:val="00A92D18"/>
  </w:style>
  <w:style w:type="character" w:customStyle="1" w:styleId="WW8Num14z5">
    <w:name w:val="WW8Num14z5"/>
    <w:rsid w:val="00A92D18"/>
  </w:style>
  <w:style w:type="character" w:customStyle="1" w:styleId="WW8Num14z6">
    <w:name w:val="WW8Num14z6"/>
    <w:rsid w:val="00A92D18"/>
  </w:style>
  <w:style w:type="character" w:customStyle="1" w:styleId="WW8Num14z7">
    <w:name w:val="WW8Num14z7"/>
    <w:rsid w:val="00A92D18"/>
  </w:style>
  <w:style w:type="character" w:customStyle="1" w:styleId="WW8Num14z8">
    <w:name w:val="WW8Num14z8"/>
    <w:rsid w:val="00A92D18"/>
  </w:style>
  <w:style w:type="character" w:customStyle="1" w:styleId="WW8Num15z0">
    <w:name w:val="WW8Num15z0"/>
    <w:rsid w:val="00A92D18"/>
  </w:style>
  <w:style w:type="character" w:customStyle="1" w:styleId="WW8Num15z1">
    <w:name w:val="WW8Num15z1"/>
    <w:rsid w:val="00A92D18"/>
  </w:style>
  <w:style w:type="character" w:customStyle="1" w:styleId="WW8Num15z2">
    <w:name w:val="WW8Num15z2"/>
    <w:rsid w:val="00A92D18"/>
  </w:style>
  <w:style w:type="character" w:customStyle="1" w:styleId="WW8Num15z3">
    <w:name w:val="WW8Num15z3"/>
    <w:rsid w:val="00A92D18"/>
  </w:style>
  <w:style w:type="character" w:customStyle="1" w:styleId="WW8Num15z4">
    <w:name w:val="WW8Num15z4"/>
    <w:rsid w:val="00A92D18"/>
  </w:style>
  <w:style w:type="character" w:customStyle="1" w:styleId="WW8Num15z5">
    <w:name w:val="WW8Num15z5"/>
    <w:rsid w:val="00A92D18"/>
  </w:style>
  <w:style w:type="character" w:customStyle="1" w:styleId="WW8Num15z6">
    <w:name w:val="WW8Num15z6"/>
    <w:rsid w:val="00A92D18"/>
  </w:style>
  <w:style w:type="character" w:customStyle="1" w:styleId="WW8Num15z7">
    <w:name w:val="WW8Num15z7"/>
    <w:rsid w:val="00A92D18"/>
  </w:style>
  <w:style w:type="character" w:customStyle="1" w:styleId="WW8Num15z8">
    <w:name w:val="WW8Num15z8"/>
    <w:rsid w:val="00A92D18"/>
  </w:style>
  <w:style w:type="character" w:customStyle="1" w:styleId="WW8Num16z0">
    <w:name w:val="WW8Num16z0"/>
    <w:rsid w:val="00A92D18"/>
  </w:style>
  <w:style w:type="character" w:customStyle="1" w:styleId="WW8Num16z1">
    <w:name w:val="WW8Num16z1"/>
    <w:rsid w:val="00A92D18"/>
  </w:style>
  <w:style w:type="character" w:customStyle="1" w:styleId="WW8Num16z2">
    <w:name w:val="WW8Num16z2"/>
    <w:rsid w:val="00A92D18"/>
  </w:style>
  <w:style w:type="character" w:customStyle="1" w:styleId="WW8Num16z3">
    <w:name w:val="WW8Num16z3"/>
    <w:rsid w:val="00A92D18"/>
  </w:style>
  <w:style w:type="character" w:customStyle="1" w:styleId="WW8Num16z4">
    <w:name w:val="WW8Num16z4"/>
    <w:rsid w:val="00A92D18"/>
  </w:style>
  <w:style w:type="character" w:customStyle="1" w:styleId="WW8Num16z5">
    <w:name w:val="WW8Num16z5"/>
    <w:rsid w:val="00A92D18"/>
  </w:style>
  <w:style w:type="character" w:customStyle="1" w:styleId="WW8Num16z6">
    <w:name w:val="WW8Num16z6"/>
    <w:rsid w:val="00A92D18"/>
  </w:style>
  <w:style w:type="character" w:customStyle="1" w:styleId="WW8Num16z7">
    <w:name w:val="WW8Num16z7"/>
    <w:rsid w:val="00A92D18"/>
  </w:style>
  <w:style w:type="character" w:customStyle="1" w:styleId="WW8Num16z8">
    <w:name w:val="WW8Num16z8"/>
    <w:rsid w:val="00A92D18"/>
  </w:style>
  <w:style w:type="character" w:customStyle="1" w:styleId="WW8Num17z0">
    <w:name w:val="WW8Num17z0"/>
    <w:rsid w:val="00A92D18"/>
    <w:rPr>
      <w:rFonts w:ascii="Arial Narrow" w:hAnsi="Arial Narrow" w:cs="Courier"/>
    </w:rPr>
  </w:style>
  <w:style w:type="character" w:customStyle="1" w:styleId="WW8Num17z1">
    <w:name w:val="WW8Num17z1"/>
    <w:rsid w:val="00A92D18"/>
    <w:rPr>
      <w:rFonts w:ascii="Courier New" w:hAnsi="Courier New" w:cs="Courier New"/>
    </w:rPr>
  </w:style>
  <w:style w:type="character" w:customStyle="1" w:styleId="WW8Num17z2">
    <w:name w:val="WW8Num17z2"/>
    <w:rsid w:val="00A92D18"/>
    <w:rPr>
      <w:rFonts w:ascii="Wingdings" w:hAnsi="Wingdings" w:cs="Wingdings"/>
    </w:rPr>
  </w:style>
  <w:style w:type="character" w:customStyle="1" w:styleId="WW8Num17z3">
    <w:name w:val="WW8Num17z3"/>
    <w:rsid w:val="00A92D18"/>
    <w:rPr>
      <w:rFonts w:ascii="Symbol" w:hAnsi="Symbol" w:cs="Symbol"/>
    </w:rPr>
  </w:style>
  <w:style w:type="character" w:customStyle="1" w:styleId="1">
    <w:name w:val="Основной шрифт абзаца1"/>
    <w:rsid w:val="00A92D18"/>
  </w:style>
  <w:style w:type="character" w:styleId="a3">
    <w:name w:val="Hyperlink"/>
    <w:rsid w:val="00A92D18"/>
    <w:rPr>
      <w:color w:val="0000FF"/>
      <w:u w:val="single"/>
    </w:rPr>
  </w:style>
  <w:style w:type="character" w:customStyle="1" w:styleId="a4">
    <w:name w:val="Основной текст Знак"/>
    <w:rsid w:val="00A92D18"/>
    <w:rPr>
      <w:rFonts w:ascii="Microsoft Sans Serif" w:hAnsi="Microsoft Sans Serif" w:cs="Microsoft Sans Serif"/>
      <w:sz w:val="17"/>
      <w:szCs w:val="17"/>
      <w:lang w:val="ru-RU" w:bidi="ar-SA"/>
    </w:rPr>
  </w:style>
  <w:style w:type="character" w:styleId="a5">
    <w:name w:val="page number"/>
    <w:basedOn w:val="1"/>
    <w:rsid w:val="00A92D18"/>
  </w:style>
  <w:style w:type="character" w:customStyle="1" w:styleId="a6">
    <w:name w:val="Текст выноски Знак"/>
    <w:rsid w:val="00A92D18"/>
    <w:rPr>
      <w:rFonts w:ascii="Segoe UI" w:hAnsi="Segoe UI" w:cs="Segoe UI"/>
      <w:sz w:val="18"/>
      <w:szCs w:val="18"/>
    </w:rPr>
  </w:style>
  <w:style w:type="character" w:customStyle="1" w:styleId="a7">
    <w:name w:val="Символ нумерации"/>
    <w:rsid w:val="00A92D18"/>
    <w:rPr>
      <w:sz w:val="28"/>
      <w:szCs w:val="28"/>
    </w:rPr>
  </w:style>
  <w:style w:type="character" w:customStyle="1" w:styleId="a8">
    <w:name w:val="Маркеры списка"/>
    <w:rsid w:val="00A92D18"/>
    <w:rPr>
      <w:rFonts w:ascii="OpenSymbol" w:eastAsia="OpenSymbol" w:hAnsi="OpenSymbol" w:cs="OpenSymbol"/>
    </w:rPr>
  </w:style>
  <w:style w:type="paragraph" w:styleId="a9">
    <w:name w:val="Title"/>
    <w:basedOn w:val="a"/>
    <w:next w:val="aa"/>
    <w:rsid w:val="00A92D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92D18"/>
    <w:pPr>
      <w:widowControl w:val="0"/>
      <w:shd w:val="clear" w:color="auto" w:fill="FFFFFF"/>
      <w:spacing w:before="60" w:after="240" w:line="240" w:lineRule="atLeast"/>
      <w:jc w:val="both"/>
    </w:pPr>
    <w:rPr>
      <w:rFonts w:ascii="Microsoft Sans Serif" w:hAnsi="Microsoft Sans Serif" w:cs="Microsoft Sans Serif"/>
      <w:sz w:val="17"/>
      <w:szCs w:val="17"/>
    </w:rPr>
  </w:style>
  <w:style w:type="paragraph" w:styleId="ab">
    <w:name w:val="List"/>
    <w:basedOn w:val="aa"/>
    <w:rsid w:val="00A92D18"/>
    <w:rPr>
      <w:rFonts w:cs="Mangal"/>
    </w:rPr>
  </w:style>
  <w:style w:type="paragraph" w:styleId="ac">
    <w:name w:val="caption"/>
    <w:basedOn w:val="a"/>
    <w:qFormat/>
    <w:rsid w:val="00A92D18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A92D18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A92D18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A92D18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92D1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92D1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92D1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92D18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a"/>
    <w:rsid w:val="00A92D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 объекта1"/>
    <w:basedOn w:val="a"/>
    <w:rsid w:val="00A92D1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92D18"/>
    <w:pPr>
      <w:suppressLineNumbers/>
    </w:pPr>
    <w:rPr>
      <w:rFonts w:cs="Mangal"/>
    </w:rPr>
  </w:style>
  <w:style w:type="paragraph" w:customStyle="1" w:styleId="32">
    <w:name w:val="Стиль3"/>
    <w:basedOn w:val="6"/>
    <w:rsid w:val="00A92D18"/>
    <w:pPr>
      <w:keepNext/>
      <w:numPr>
        <w:ilvl w:val="0"/>
        <w:numId w:val="0"/>
      </w:numPr>
      <w:spacing w:before="0" w:after="0"/>
      <w:jc w:val="center"/>
    </w:pPr>
    <w:rPr>
      <w:b w:val="0"/>
      <w:bCs w:val="0"/>
      <w:sz w:val="24"/>
      <w:szCs w:val="20"/>
      <w:u w:val="single"/>
    </w:rPr>
  </w:style>
  <w:style w:type="paragraph" w:customStyle="1" w:styleId="ConsPlusNormal">
    <w:name w:val="ConsPlusNormal"/>
    <w:rsid w:val="00A92D1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rsid w:val="00A92D18"/>
    <w:pPr>
      <w:spacing w:before="280" w:after="280"/>
    </w:pPr>
    <w:rPr>
      <w:rFonts w:eastAsia="Calibri"/>
    </w:rPr>
  </w:style>
  <w:style w:type="paragraph" w:customStyle="1" w:styleId="consplusnormal0">
    <w:name w:val="consplusnormal"/>
    <w:basedOn w:val="a"/>
    <w:rsid w:val="00A92D18"/>
    <w:pPr>
      <w:spacing w:before="280" w:after="280"/>
    </w:pPr>
  </w:style>
  <w:style w:type="paragraph" w:customStyle="1" w:styleId="ad">
    <w:name w:val="Верхний и нижний колонтитулы"/>
    <w:basedOn w:val="a"/>
    <w:rsid w:val="00A92D18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A92D18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92D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A92D1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A92D1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alloon Text"/>
    <w:basedOn w:val="a"/>
    <w:rsid w:val="00A92D1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A92D18"/>
    <w:pPr>
      <w:widowControl w:val="0"/>
      <w:suppressLineNumbers/>
      <w:textAlignment w:val="baseline"/>
    </w:pPr>
    <w:rPr>
      <w:rFonts w:eastAsia="Andale Sans UI" w:cs="Tahoma"/>
      <w:kern w:val="2"/>
      <w:lang w:val="en-US" w:bidi="en-US"/>
    </w:rPr>
  </w:style>
  <w:style w:type="paragraph" w:customStyle="1" w:styleId="af3">
    <w:name w:val="Содержимое таблицы"/>
    <w:basedOn w:val="a"/>
    <w:rsid w:val="00A92D18"/>
    <w:pPr>
      <w:suppressLineNumbers/>
    </w:pPr>
  </w:style>
  <w:style w:type="paragraph" w:customStyle="1" w:styleId="af4">
    <w:name w:val="Заголовок таблицы"/>
    <w:basedOn w:val="af3"/>
    <w:rsid w:val="00A92D18"/>
    <w:pPr>
      <w:jc w:val="center"/>
    </w:pPr>
    <w:rPr>
      <w:b/>
      <w:bCs/>
    </w:rPr>
  </w:style>
  <w:style w:type="paragraph" w:customStyle="1" w:styleId="af5">
    <w:name w:val="Содержимое врезки"/>
    <w:basedOn w:val="a"/>
    <w:rsid w:val="00A92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3E"/>
    <w:pPr>
      <w:suppressAutoHyphens/>
    </w:pPr>
    <w:rPr>
      <w:sz w:val="24"/>
      <w:szCs w:val="24"/>
      <w:lang w:eastAsia="zh-CN"/>
    </w:rPr>
  </w:style>
  <w:style w:type="paragraph" w:styleId="6">
    <w:name w:val="heading 6"/>
    <w:basedOn w:val="a"/>
    <w:next w:val="a"/>
    <w:qFormat/>
    <w:rsid w:val="00A92D18"/>
    <w:pPr>
      <w:numPr>
        <w:ilvl w:val="5"/>
        <w:numId w:val="1"/>
      </w:numPr>
      <w:tabs>
        <w:tab w:val="left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2D18"/>
  </w:style>
  <w:style w:type="character" w:customStyle="1" w:styleId="WW8Num1z1">
    <w:name w:val="WW8Num1z1"/>
    <w:rsid w:val="00A92D18"/>
  </w:style>
  <w:style w:type="character" w:customStyle="1" w:styleId="WW8Num1z2">
    <w:name w:val="WW8Num1z2"/>
    <w:rsid w:val="00A92D18"/>
  </w:style>
  <w:style w:type="character" w:customStyle="1" w:styleId="WW8Num1z3">
    <w:name w:val="WW8Num1z3"/>
    <w:rsid w:val="00A92D18"/>
  </w:style>
  <w:style w:type="character" w:customStyle="1" w:styleId="WW8Num1z4">
    <w:name w:val="WW8Num1z4"/>
    <w:rsid w:val="00A92D18"/>
  </w:style>
  <w:style w:type="character" w:customStyle="1" w:styleId="WW8Num1z5">
    <w:name w:val="WW8Num1z5"/>
    <w:rsid w:val="00A92D18"/>
  </w:style>
  <w:style w:type="character" w:customStyle="1" w:styleId="WW8Num1z6">
    <w:name w:val="WW8Num1z6"/>
    <w:rsid w:val="00A92D18"/>
  </w:style>
  <w:style w:type="character" w:customStyle="1" w:styleId="WW8Num1z7">
    <w:name w:val="WW8Num1z7"/>
    <w:rsid w:val="00A92D18"/>
  </w:style>
  <w:style w:type="character" w:customStyle="1" w:styleId="WW8Num1z8">
    <w:name w:val="WW8Num1z8"/>
    <w:rsid w:val="00A92D18"/>
  </w:style>
  <w:style w:type="character" w:customStyle="1" w:styleId="WW8Num2z0">
    <w:name w:val="WW8Num2z0"/>
    <w:rsid w:val="00A92D18"/>
    <w:rPr>
      <w:rFonts w:eastAsia="Times New Roman" w:cs="Times New Roman"/>
      <w:color w:val="auto"/>
      <w:sz w:val="28"/>
      <w:szCs w:val="28"/>
      <w:lang w:val="ru-RU" w:eastAsia="zh-CN" w:bidi="ar-SA"/>
    </w:rPr>
  </w:style>
  <w:style w:type="character" w:customStyle="1" w:styleId="WW8Num2z1">
    <w:name w:val="WW8Num2z1"/>
    <w:rsid w:val="00A92D18"/>
  </w:style>
  <w:style w:type="character" w:customStyle="1" w:styleId="WW8Num2z2">
    <w:name w:val="WW8Num2z2"/>
    <w:rsid w:val="00A92D18"/>
  </w:style>
  <w:style w:type="character" w:customStyle="1" w:styleId="WW8Num2z3">
    <w:name w:val="WW8Num2z3"/>
    <w:rsid w:val="00A92D18"/>
  </w:style>
  <w:style w:type="character" w:customStyle="1" w:styleId="WW8Num2z4">
    <w:name w:val="WW8Num2z4"/>
    <w:rsid w:val="00A92D18"/>
  </w:style>
  <w:style w:type="character" w:customStyle="1" w:styleId="WW8Num2z5">
    <w:name w:val="WW8Num2z5"/>
    <w:rsid w:val="00A92D18"/>
  </w:style>
  <w:style w:type="character" w:customStyle="1" w:styleId="WW8Num2z6">
    <w:name w:val="WW8Num2z6"/>
    <w:rsid w:val="00A92D18"/>
  </w:style>
  <w:style w:type="character" w:customStyle="1" w:styleId="WW8Num2z7">
    <w:name w:val="WW8Num2z7"/>
    <w:rsid w:val="00A92D18"/>
  </w:style>
  <w:style w:type="character" w:customStyle="1" w:styleId="WW8Num2z8">
    <w:name w:val="WW8Num2z8"/>
    <w:rsid w:val="00A92D18"/>
  </w:style>
  <w:style w:type="character" w:customStyle="1" w:styleId="WW8Num3z0">
    <w:name w:val="WW8Num3z0"/>
    <w:rsid w:val="00A92D18"/>
  </w:style>
  <w:style w:type="character" w:customStyle="1" w:styleId="WW8Num3z1">
    <w:name w:val="WW8Num3z1"/>
    <w:rsid w:val="00A92D18"/>
    <w:rPr>
      <w:b/>
      <w:color w:val="000000"/>
      <w:sz w:val="28"/>
      <w:szCs w:val="28"/>
    </w:rPr>
  </w:style>
  <w:style w:type="character" w:customStyle="1" w:styleId="WW8Num3z2">
    <w:name w:val="WW8Num3z2"/>
    <w:rsid w:val="00A92D18"/>
  </w:style>
  <w:style w:type="character" w:customStyle="1" w:styleId="WW8Num3z3">
    <w:name w:val="WW8Num3z3"/>
    <w:rsid w:val="00A92D18"/>
  </w:style>
  <w:style w:type="character" w:customStyle="1" w:styleId="WW8Num3z4">
    <w:name w:val="WW8Num3z4"/>
    <w:rsid w:val="00A92D18"/>
  </w:style>
  <w:style w:type="character" w:customStyle="1" w:styleId="WW8Num3z5">
    <w:name w:val="WW8Num3z5"/>
    <w:rsid w:val="00A92D18"/>
  </w:style>
  <w:style w:type="character" w:customStyle="1" w:styleId="WW8Num3z6">
    <w:name w:val="WW8Num3z6"/>
    <w:rsid w:val="00A92D18"/>
  </w:style>
  <w:style w:type="character" w:customStyle="1" w:styleId="WW8Num3z7">
    <w:name w:val="WW8Num3z7"/>
    <w:rsid w:val="00A92D18"/>
  </w:style>
  <w:style w:type="character" w:customStyle="1" w:styleId="WW8Num3z8">
    <w:name w:val="WW8Num3z8"/>
    <w:rsid w:val="00A92D18"/>
  </w:style>
  <w:style w:type="character" w:customStyle="1" w:styleId="WW8Num4z0">
    <w:name w:val="WW8Num4z0"/>
    <w:rsid w:val="00A92D18"/>
  </w:style>
  <w:style w:type="character" w:customStyle="1" w:styleId="WW8Num4z1">
    <w:name w:val="WW8Num4z1"/>
    <w:rsid w:val="00A92D18"/>
  </w:style>
  <w:style w:type="character" w:customStyle="1" w:styleId="WW8Num4z2">
    <w:name w:val="WW8Num4z2"/>
    <w:rsid w:val="00A92D18"/>
  </w:style>
  <w:style w:type="character" w:customStyle="1" w:styleId="WW8Num4z3">
    <w:name w:val="WW8Num4z3"/>
    <w:rsid w:val="00A92D18"/>
  </w:style>
  <w:style w:type="character" w:customStyle="1" w:styleId="WW8Num4z4">
    <w:name w:val="WW8Num4z4"/>
    <w:rsid w:val="00A92D18"/>
  </w:style>
  <w:style w:type="character" w:customStyle="1" w:styleId="WW8Num4z5">
    <w:name w:val="WW8Num4z5"/>
    <w:rsid w:val="00A92D18"/>
  </w:style>
  <w:style w:type="character" w:customStyle="1" w:styleId="WW8Num4z6">
    <w:name w:val="WW8Num4z6"/>
    <w:rsid w:val="00A92D18"/>
  </w:style>
  <w:style w:type="character" w:customStyle="1" w:styleId="WW8Num4z7">
    <w:name w:val="WW8Num4z7"/>
    <w:rsid w:val="00A92D18"/>
  </w:style>
  <w:style w:type="character" w:customStyle="1" w:styleId="WW8Num4z8">
    <w:name w:val="WW8Num4z8"/>
    <w:rsid w:val="00A92D18"/>
  </w:style>
  <w:style w:type="character" w:customStyle="1" w:styleId="WW8Num5z0">
    <w:name w:val="WW8Num5z0"/>
    <w:rsid w:val="00A92D18"/>
  </w:style>
  <w:style w:type="character" w:customStyle="1" w:styleId="5">
    <w:name w:val="Основной шрифт абзаца5"/>
    <w:rsid w:val="00A92D18"/>
  </w:style>
  <w:style w:type="character" w:customStyle="1" w:styleId="4">
    <w:name w:val="Основной шрифт абзаца4"/>
    <w:rsid w:val="00A92D18"/>
  </w:style>
  <w:style w:type="character" w:customStyle="1" w:styleId="3">
    <w:name w:val="Основной шрифт абзаца3"/>
    <w:rsid w:val="00A92D18"/>
  </w:style>
  <w:style w:type="character" w:customStyle="1" w:styleId="2">
    <w:name w:val="Основной шрифт абзаца2"/>
    <w:rsid w:val="00A92D18"/>
  </w:style>
  <w:style w:type="character" w:customStyle="1" w:styleId="WW8Num5z1">
    <w:name w:val="WW8Num5z1"/>
    <w:rsid w:val="00A92D18"/>
  </w:style>
  <w:style w:type="character" w:customStyle="1" w:styleId="WW8Num5z2">
    <w:name w:val="WW8Num5z2"/>
    <w:rsid w:val="00A92D18"/>
  </w:style>
  <w:style w:type="character" w:customStyle="1" w:styleId="WW8Num5z3">
    <w:name w:val="WW8Num5z3"/>
    <w:rsid w:val="00A92D18"/>
  </w:style>
  <w:style w:type="character" w:customStyle="1" w:styleId="WW8Num5z4">
    <w:name w:val="WW8Num5z4"/>
    <w:rsid w:val="00A92D18"/>
  </w:style>
  <w:style w:type="character" w:customStyle="1" w:styleId="WW8Num5z5">
    <w:name w:val="WW8Num5z5"/>
    <w:rsid w:val="00A92D18"/>
  </w:style>
  <w:style w:type="character" w:customStyle="1" w:styleId="WW8Num5z6">
    <w:name w:val="WW8Num5z6"/>
    <w:rsid w:val="00A92D18"/>
  </w:style>
  <w:style w:type="character" w:customStyle="1" w:styleId="WW8Num5z7">
    <w:name w:val="WW8Num5z7"/>
    <w:rsid w:val="00A92D18"/>
  </w:style>
  <w:style w:type="character" w:customStyle="1" w:styleId="WW8Num5z8">
    <w:name w:val="WW8Num5z8"/>
    <w:rsid w:val="00A92D18"/>
  </w:style>
  <w:style w:type="character" w:customStyle="1" w:styleId="WW8Num6z0">
    <w:name w:val="WW8Num6z0"/>
    <w:rsid w:val="00A92D18"/>
    <w:rPr>
      <w:rFonts w:ascii="Times New Roman" w:hAnsi="Times New Roman" w:cs="Times New Roman"/>
    </w:rPr>
  </w:style>
  <w:style w:type="character" w:customStyle="1" w:styleId="WW8Num6z1">
    <w:name w:val="WW8Num6z1"/>
    <w:rsid w:val="00A92D18"/>
    <w:rPr>
      <w:rFonts w:ascii="Courier New" w:hAnsi="Courier New" w:cs="Courier New"/>
    </w:rPr>
  </w:style>
  <w:style w:type="character" w:customStyle="1" w:styleId="WW8Num6z2">
    <w:name w:val="WW8Num6z2"/>
    <w:rsid w:val="00A92D18"/>
    <w:rPr>
      <w:rFonts w:ascii="Wingdings" w:hAnsi="Wingdings" w:cs="Wingdings"/>
    </w:rPr>
  </w:style>
  <w:style w:type="character" w:customStyle="1" w:styleId="WW8Num6z3">
    <w:name w:val="WW8Num6z3"/>
    <w:rsid w:val="00A92D18"/>
    <w:rPr>
      <w:rFonts w:ascii="Symbol" w:hAnsi="Symbol" w:cs="Symbol"/>
    </w:rPr>
  </w:style>
  <w:style w:type="character" w:customStyle="1" w:styleId="WW8Num7z0">
    <w:name w:val="WW8Num7z0"/>
    <w:rsid w:val="00A92D18"/>
  </w:style>
  <w:style w:type="character" w:customStyle="1" w:styleId="WW8Num7z1">
    <w:name w:val="WW8Num7z1"/>
    <w:rsid w:val="00A92D18"/>
  </w:style>
  <w:style w:type="character" w:customStyle="1" w:styleId="WW8Num7z2">
    <w:name w:val="WW8Num7z2"/>
    <w:rsid w:val="00A92D18"/>
  </w:style>
  <w:style w:type="character" w:customStyle="1" w:styleId="WW8Num7z3">
    <w:name w:val="WW8Num7z3"/>
    <w:rsid w:val="00A92D18"/>
  </w:style>
  <w:style w:type="character" w:customStyle="1" w:styleId="WW8Num7z4">
    <w:name w:val="WW8Num7z4"/>
    <w:rsid w:val="00A92D18"/>
  </w:style>
  <w:style w:type="character" w:customStyle="1" w:styleId="WW8Num7z5">
    <w:name w:val="WW8Num7z5"/>
    <w:rsid w:val="00A92D18"/>
  </w:style>
  <w:style w:type="character" w:customStyle="1" w:styleId="WW8Num7z6">
    <w:name w:val="WW8Num7z6"/>
    <w:rsid w:val="00A92D18"/>
  </w:style>
  <w:style w:type="character" w:customStyle="1" w:styleId="WW8Num7z7">
    <w:name w:val="WW8Num7z7"/>
    <w:rsid w:val="00A92D18"/>
  </w:style>
  <w:style w:type="character" w:customStyle="1" w:styleId="WW8Num7z8">
    <w:name w:val="WW8Num7z8"/>
    <w:rsid w:val="00A92D18"/>
  </w:style>
  <w:style w:type="character" w:customStyle="1" w:styleId="WW8Num8z0">
    <w:name w:val="WW8Num8z0"/>
    <w:rsid w:val="00A92D18"/>
  </w:style>
  <w:style w:type="character" w:customStyle="1" w:styleId="WW8Num8z1">
    <w:name w:val="WW8Num8z1"/>
    <w:rsid w:val="00A92D18"/>
  </w:style>
  <w:style w:type="character" w:customStyle="1" w:styleId="WW8Num8z2">
    <w:name w:val="WW8Num8z2"/>
    <w:rsid w:val="00A92D18"/>
  </w:style>
  <w:style w:type="character" w:customStyle="1" w:styleId="WW8Num8z3">
    <w:name w:val="WW8Num8z3"/>
    <w:rsid w:val="00A92D18"/>
  </w:style>
  <w:style w:type="character" w:customStyle="1" w:styleId="WW8Num8z4">
    <w:name w:val="WW8Num8z4"/>
    <w:rsid w:val="00A92D18"/>
  </w:style>
  <w:style w:type="character" w:customStyle="1" w:styleId="WW8Num8z5">
    <w:name w:val="WW8Num8z5"/>
    <w:rsid w:val="00A92D18"/>
  </w:style>
  <w:style w:type="character" w:customStyle="1" w:styleId="WW8Num8z6">
    <w:name w:val="WW8Num8z6"/>
    <w:rsid w:val="00A92D18"/>
  </w:style>
  <w:style w:type="character" w:customStyle="1" w:styleId="WW8Num8z7">
    <w:name w:val="WW8Num8z7"/>
    <w:rsid w:val="00A92D18"/>
  </w:style>
  <w:style w:type="character" w:customStyle="1" w:styleId="WW8Num8z8">
    <w:name w:val="WW8Num8z8"/>
    <w:rsid w:val="00A92D18"/>
  </w:style>
  <w:style w:type="character" w:customStyle="1" w:styleId="WW8Num9z0">
    <w:name w:val="WW8Num9z0"/>
    <w:rsid w:val="00A92D18"/>
    <w:rPr>
      <w:rFonts w:ascii="Times New Roman" w:hAnsi="Times New Roman" w:cs="Times New Roman"/>
    </w:rPr>
  </w:style>
  <w:style w:type="character" w:customStyle="1" w:styleId="WW8Num9z1">
    <w:name w:val="WW8Num9z1"/>
    <w:rsid w:val="00A92D18"/>
    <w:rPr>
      <w:rFonts w:ascii="Courier New" w:hAnsi="Courier New" w:cs="Courier New"/>
    </w:rPr>
  </w:style>
  <w:style w:type="character" w:customStyle="1" w:styleId="WW8Num9z2">
    <w:name w:val="WW8Num9z2"/>
    <w:rsid w:val="00A92D18"/>
    <w:rPr>
      <w:rFonts w:ascii="Wingdings" w:hAnsi="Wingdings" w:cs="Wingdings"/>
    </w:rPr>
  </w:style>
  <w:style w:type="character" w:customStyle="1" w:styleId="WW8Num9z3">
    <w:name w:val="WW8Num9z3"/>
    <w:rsid w:val="00A92D18"/>
    <w:rPr>
      <w:rFonts w:ascii="Symbol" w:hAnsi="Symbol" w:cs="Symbol"/>
    </w:rPr>
  </w:style>
  <w:style w:type="character" w:customStyle="1" w:styleId="WW8Num10z0">
    <w:name w:val="WW8Num10z0"/>
    <w:rsid w:val="00A92D18"/>
  </w:style>
  <w:style w:type="character" w:customStyle="1" w:styleId="WW8Num10z1">
    <w:name w:val="WW8Num10z1"/>
    <w:rsid w:val="00A92D18"/>
  </w:style>
  <w:style w:type="character" w:customStyle="1" w:styleId="WW8Num10z2">
    <w:name w:val="WW8Num10z2"/>
    <w:rsid w:val="00A92D18"/>
  </w:style>
  <w:style w:type="character" w:customStyle="1" w:styleId="WW8Num10z3">
    <w:name w:val="WW8Num10z3"/>
    <w:rsid w:val="00A92D18"/>
  </w:style>
  <w:style w:type="character" w:customStyle="1" w:styleId="WW8Num10z4">
    <w:name w:val="WW8Num10z4"/>
    <w:rsid w:val="00A92D18"/>
  </w:style>
  <w:style w:type="character" w:customStyle="1" w:styleId="WW8Num10z5">
    <w:name w:val="WW8Num10z5"/>
    <w:rsid w:val="00A92D18"/>
  </w:style>
  <w:style w:type="character" w:customStyle="1" w:styleId="WW8Num10z6">
    <w:name w:val="WW8Num10z6"/>
    <w:rsid w:val="00A92D18"/>
  </w:style>
  <w:style w:type="character" w:customStyle="1" w:styleId="WW8Num10z7">
    <w:name w:val="WW8Num10z7"/>
    <w:rsid w:val="00A92D18"/>
  </w:style>
  <w:style w:type="character" w:customStyle="1" w:styleId="WW8Num10z8">
    <w:name w:val="WW8Num10z8"/>
    <w:rsid w:val="00A92D18"/>
  </w:style>
  <w:style w:type="character" w:customStyle="1" w:styleId="WW8Num11z0">
    <w:name w:val="WW8Num11z0"/>
    <w:rsid w:val="00A92D18"/>
    <w:rPr>
      <w:rFonts w:ascii="Times New Roman" w:hAnsi="Times New Roman" w:cs="Times New Roman"/>
    </w:rPr>
  </w:style>
  <w:style w:type="character" w:customStyle="1" w:styleId="WW8Num12z0">
    <w:name w:val="WW8Num12z0"/>
    <w:rsid w:val="00A92D18"/>
    <w:rPr>
      <w:rFonts w:ascii="Symbol" w:hAnsi="Symbol" w:cs="Symbol"/>
    </w:rPr>
  </w:style>
  <w:style w:type="character" w:customStyle="1" w:styleId="WW8Num12z1">
    <w:name w:val="WW8Num12z1"/>
    <w:rsid w:val="00A92D18"/>
    <w:rPr>
      <w:rFonts w:ascii="Courier New" w:hAnsi="Courier New" w:cs="Courier New"/>
    </w:rPr>
  </w:style>
  <w:style w:type="character" w:customStyle="1" w:styleId="WW8Num12z2">
    <w:name w:val="WW8Num12z2"/>
    <w:rsid w:val="00A92D18"/>
    <w:rPr>
      <w:rFonts w:ascii="Wingdings" w:hAnsi="Wingdings" w:cs="Wingdings"/>
    </w:rPr>
  </w:style>
  <w:style w:type="character" w:customStyle="1" w:styleId="WW8Num13z0">
    <w:name w:val="WW8Num13z0"/>
    <w:rsid w:val="00A92D18"/>
  </w:style>
  <w:style w:type="character" w:customStyle="1" w:styleId="WW8Num13z1">
    <w:name w:val="WW8Num13z1"/>
    <w:rsid w:val="00A92D18"/>
    <w:rPr>
      <w:b/>
      <w:sz w:val="28"/>
      <w:szCs w:val="28"/>
    </w:rPr>
  </w:style>
  <w:style w:type="character" w:customStyle="1" w:styleId="WW8Num13z2">
    <w:name w:val="WW8Num13z2"/>
    <w:rsid w:val="00A92D18"/>
  </w:style>
  <w:style w:type="character" w:customStyle="1" w:styleId="WW8Num13z3">
    <w:name w:val="WW8Num13z3"/>
    <w:rsid w:val="00A92D18"/>
  </w:style>
  <w:style w:type="character" w:customStyle="1" w:styleId="WW8Num13z4">
    <w:name w:val="WW8Num13z4"/>
    <w:rsid w:val="00A92D18"/>
  </w:style>
  <w:style w:type="character" w:customStyle="1" w:styleId="WW8Num13z5">
    <w:name w:val="WW8Num13z5"/>
    <w:rsid w:val="00A92D18"/>
  </w:style>
  <w:style w:type="character" w:customStyle="1" w:styleId="WW8Num13z6">
    <w:name w:val="WW8Num13z6"/>
    <w:rsid w:val="00A92D18"/>
  </w:style>
  <w:style w:type="character" w:customStyle="1" w:styleId="WW8Num13z7">
    <w:name w:val="WW8Num13z7"/>
    <w:rsid w:val="00A92D18"/>
  </w:style>
  <w:style w:type="character" w:customStyle="1" w:styleId="WW8Num13z8">
    <w:name w:val="WW8Num13z8"/>
    <w:rsid w:val="00A92D18"/>
  </w:style>
  <w:style w:type="character" w:customStyle="1" w:styleId="WW8Num14z0">
    <w:name w:val="WW8Num14z0"/>
    <w:rsid w:val="00A92D18"/>
    <w:rPr>
      <w:b/>
      <w:sz w:val="28"/>
      <w:szCs w:val="28"/>
    </w:rPr>
  </w:style>
  <w:style w:type="character" w:customStyle="1" w:styleId="WW8Num14z1">
    <w:name w:val="WW8Num14z1"/>
    <w:rsid w:val="00A92D18"/>
    <w:rPr>
      <w:b/>
      <w:sz w:val="28"/>
      <w:szCs w:val="28"/>
    </w:rPr>
  </w:style>
  <w:style w:type="character" w:customStyle="1" w:styleId="WW8Num14z2">
    <w:name w:val="WW8Num14z2"/>
    <w:rsid w:val="00A92D18"/>
  </w:style>
  <w:style w:type="character" w:customStyle="1" w:styleId="WW8Num14z3">
    <w:name w:val="WW8Num14z3"/>
    <w:rsid w:val="00A92D18"/>
  </w:style>
  <w:style w:type="character" w:customStyle="1" w:styleId="WW8Num14z4">
    <w:name w:val="WW8Num14z4"/>
    <w:rsid w:val="00A92D18"/>
  </w:style>
  <w:style w:type="character" w:customStyle="1" w:styleId="WW8Num14z5">
    <w:name w:val="WW8Num14z5"/>
    <w:rsid w:val="00A92D18"/>
  </w:style>
  <w:style w:type="character" w:customStyle="1" w:styleId="WW8Num14z6">
    <w:name w:val="WW8Num14z6"/>
    <w:rsid w:val="00A92D18"/>
  </w:style>
  <w:style w:type="character" w:customStyle="1" w:styleId="WW8Num14z7">
    <w:name w:val="WW8Num14z7"/>
    <w:rsid w:val="00A92D18"/>
  </w:style>
  <w:style w:type="character" w:customStyle="1" w:styleId="WW8Num14z8">
    <w:name w:val="WW8Num14z8"/>
    <w:rsid w:val="00A92D18"/>
  </w:style>
  <w:style w:type="character" w:customStyle="1" w:styleId="WW8Num15z0">
    <w:name w:val="WW8Num15z0"/>
    <w:rsid w:val="00A92D18"/>
  </w:style>
  <w:style w:type="character" w:customStyle="1" w:styleId="WW8Num15z1">
    <w:name w:val="WW8Num15z1"/>
    <w:rsid w:val="00A92D18"/>
  </w:style>
  <w:style w:type="character" w:customStyle="1" w:styleId="WW8Num15z2">
    <w:name w:val="WW8Num15z2"/>
    <w:rsid w:val="00A92D18"/>
  </w:style>
  <w:style w:type="character" w:customStyle="1" w:styleId="WW8Num15z3">
    <w:name w:val="WW8Num15z3"/>
    <w:rsid w:val="00A92D18"/>
  </w:style>
  <w:style w:type="character" w:customStyle="1" w:styleId="WW8Num15z4">
    <w:name w:val="WW8Num15z4"/>
    <w:rsid w:val="00A92D18"/>
  </w:style>
  <w:style w:type="character" w:customStyle="1" w:styleId="WW8Num15z5">
    <w:name w:val="WW8Num15z5"/>
    <w:rsid w:val="00A92D18"/>
  </w:style>
  <w:style w:type="character" w:customStyle="1" w:styleId="WW8Num15z6">
    <w:name w:val="WW8Num15z6"/>
    <w:rsid w:val="00A92D18"/>
  </w:style>
  <w:style w:type="character" w:customStyle="1" w:styleId="WW8Num15z7">
    <w:name w:val="WW8Num15z7"/>
    <w:rsid w:val="00A92D18"/>
  </w:style>
  <w:style w:type="character" w:customStyle="1" w:styleId="WW8Num15z8">
    <w:name w:val="WW8Num15z8"/>
    <w:rsid w:val="00A92D18"/>
  </w:style>
  <w:style w:type="character" w:customStyle="1" w:styleId="WW8Num16z0">
    <w:name w:val="WW8Num16z0"/>
    <w:rsid w:val="00A92D18"/>
  </w:style>
  <w:style w:type="character" w:customStyle="1" w:styleId="WW8Num16z1">
    <w:name w:val="WW8Num16z1"/>
    <w:rsid w:val="00A92D18"/>
  </w:style>
  <w:style w:type="character" w:customStyle="1" w:styleId="WW8Num16z2">
    <w:name w:val="WW8Num16z2"/>
    <w:rsid w:val="00A92D18"/>
  </w:style>
  <w:style w:type="character" w:customStyle="1" w:styleId="WW8Num16z3">
    <w:name w:val="WW8Num16z3"/>
    <w:rsid w:val="00A92D18"/>
  </w:style>
  <w:style w:type="character" w:customStyle="1" w:styleId="WW8Num16z4">
    <w:name w:val="WW8Num16z4"/>
    <w:rsid w:val="00A92D18"/>
  </w:style>
  <w:style w:type="character" w:customStyle="1" w:styleId="WW8Num16z5">
    <w:name w:val="WW8Num16z5"/>
    <w:rsid w:val="00A92D18"/>
  </w:style>
  <w:style w:type="character" w:customStyle="1" w:styleId="WW8Num16z6">
    <w:name w:val="WW8Num16z6"/>
    <w:rsid w:val="00A92D18"/>
  </w:style>
  <w:style w:type="character" w:customStyle="1" w:styleId="WW8Num16z7">
    <w:name w:val="WW8Num16z7"/>
    <w:rsid w:val="00A92D18"/>
  </w:style>
  <w:style w:type="character" w:customStyle="1" w:styleId="WW8Num16z8">
    <w:name w:val="WW8Num16z8"/>
    <w:rsid w:val="00A92D18"/>
  </w:style>
  <w:style w:type="character" w:customStyle="1" w:styleId="WW8Num17z0">
    <w:name w:val="WW8Num17z0"/>
    <w:rsid w:val="00A92D18"/>
    <w:rPr>
      <w:rFonts w:ascii="Arial Narrow" w:hAnsi="Arial Narrow" w:cs="Courier"/>
    </w:rPr>
  </w:style>
  <w:style w:type="character" w:customStyle="1" w:styleId="WW8Num17z1">
    <w:name w:val="WW8Num17z1"/>
    <w:rsid w:val="00A92D18"/>
    <w:rPr>
      <w:rFonts w:ascii="Courier New" w:hAnsi="Courier New" w:cs="Courier New"/>
    </w:rPr>
  </w:style>
  <w:style w:type="character" w:customStyle="1" w:styleId="WW8Num17z2">
    <w:name w:val="WW8Num17z2"/>
    <w:rsid w:val="00A92D18"/>
    <w:rPr>
      <w:rFonts w:ascii="Wingdings" w:hAnsi="Wingdings" w:cs="Wingdings"/>
    </w:rPr>
  </w:style>
  <w:style w:type="character" w:customStyle="1" w:styleId="WW8Num17z3">
    <w:name w:val="WW8Num17z3"/>
    <w:rsid w:val="00A92D18"/>
    <w:rPr>
      <w:rFonts w:ascii="Symbol" w:hAnsi="Symbol" w:cs="Symbol"/>
    </w:rPr>
  </w:style>
  <w:style w:type="character" w:customStyle="1" w:styleId="1">
    <w:name w:val="Основной шрифт абзаца1"/>
    <w:rsid w:val="00A92D18"/>
  </w:style>
  <w:style w:type="character" w:styleId="a3">
    <w:name w:val="Hyperlink"/>
    <w:rsid w:val="00A92D18"/>
    <w:rPr>
      <w:color w:val="0000FF"/>
      <w:u w:val="single"/>
    </w:rPr>
  </w:style>
  <w:style w:type="character" w:customStyle="1" w:styleId="a4">
    <w:name w:val="Основной текст Знак"/>
    <w:rsid w:val="00A92D18"/>
    <w:rPr>
      <w:rFonts w:ascii="Microsoft Sans Serif" w:hAnsi="Microsoft Sans Serif" w:cs="Microsoft Sans Serif"/>
      <w:sz w:val="17"/>
      <w:szCs w:val="17"/>
      <w:lang w:val="ru-RU" w:bidi="ar-SA"/>
    </w:rPr>
  </w:style>
  <w:style w:type="character" w:styleId="a5">
    <w:name w:val="page number"/>
    <w:basedOn w:val="1"/>
    <w:rsid w:val="00A92D18"/>
  </w:style>
  <w:style w:type="character" w:customStyle="1" w:styleId="a6">
    <w:name w:val="Текст выноски Знак"/>
    <w:rsid w:val="00A92D18"/>
    <w:rPr>
      <w:rFonts w:ascii="Segoe UI" w:hAnsi="Segoe UI" w:cs="Segoe UI"/>
      <w:sz w:val="18"/>
      <w:szCs w:val="18"/>
    </w:rPr>
  </w:style>
  <w:style w:type="character" w:customStyle="1" w:styleId="a7">
    <w:name w:val="Символ нумерации"/>
    <w:rsid w:val="00A92D18"/>
    <w:rPr>
      <w:sz w:val="28"/>
      <w:szCs w:val="28"/>
    </w:rPr>
  </w:style>
  <w:style w:type="character" w:customStyle="1" w:styleId="a8">
    <w:name w:val="Маркеры списка"/>
    <w:rsid w:val="00A92D18"/>
    <w:rPr>
      <w:rFonts w:ascii="OpenSymbol" w:eastAsia="OpenSymbol" w:hAnsi="OpenSymbol" w:cs="OpenSymbol"/>
    </w:rPr>
  </w:style>
  <w:style w:type="paragraph" w:styleId="a9">
    <w:name w:val="Title"/>
    <w:basedOn w:val="a"/>
    <w:next w:val="aa"/>
    <w:rsid w:val="00A92D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92D18"/>
    <w:pPr>
      <w:widowControl w:val="0"/>
      <w:shd w:val="clear" w:color="auto" w:fill="FFFFFF"/>
      <w:spacing w:before="60" w:after="240" w:line="240" w:lineRule="atLeast"/>
      <w:jc w:val="both"/>
    </w:pPr>
    <w:rPr>
      <w:rFonts w:ascii="Microsoft Sans Serif" w:hAnsi="Microsoft Sans Serif" w:cs="Microsoft Sans Serif"/>
      <w:sz w:val="17"/>
      <w:szCs w:val="17"/>
    </w:rPr>
  </w:style>
  <w:style w:type="paragraph" w:styleId="ab">
    <w:name w:val="List"/>
    <w:basedOn w:val="aa"/>
    <w:rsid w:val="00A92D18"/>
    <w:rPr>
      <w:rFonts w:cs="Mangal"/>
    </w:rPr>
  </w:style>
  <w:style w:type="paragraph" w:styleId="ac">
    <w:name w:val="caption"/>
    <w:basedOn w:val="a"/>
    <w:qFormat/>
    <w:rsid w:val="00A92D18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A92D18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A92D18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A92D18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92D18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92D18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92D18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92D18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a"/>
    <w:rsid w:val="00A92D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Название объекта1"/>
    <w:basedOn w:val="a"/>
    <w:rsid w:val="00A92D18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A92D18"/>
    <w:pPr>
      <w:suppressLineNumbers/>
    </w:pPr>
    <w:rPr>
      <w:rFonts w:cs="Mangal"/>
    </w:rPr>
  </w:style>
  <w:style w:type="paragraph" w:customStyle="1" w:styleId="32">
    <w:name w:val="Стиль3"/>
    <w:basedOn w:val="6"/>
    <w:rsid w:val="00A92D18"/>
    <w:pPr>
      <w:keepNext/>
      <w:numPr>
        <w:ilvl w:val="0"/>
        <w:numId w:val="0"/>
      </w:numPr>
      <w:spacing w:before="0" w:after="0"/>
      <w:jc w:val="center"/>
    </w:pPr>
    <w:rPr>
      <w:b w:val="0"/>
      <w:bCs w:val="0"/>
      <w:sz w:val="24"/>
      <w:szCs w:val="20"/>
      <w:u w:val="single"/>
    </w:rPr>
  </w:style>
  <w:style w:type="paragraph" w:customStyle="1" w:styleId="ConsPlusNormal">
    <w:name w:val="ConsPlusNormal"/>
    <w:rsid w:val="00A92D1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rsid w:val="00A92D18"/>
    <w:pPr>
      <w:spacing w:before="280" w:after="280"/>
    </w:pPr>
    <w:rPr>
      <w:rFonts w:eastAsia="Calibri"/>
    </w:rPr>
  </w:style>
  <w:style w:type="paragraph" w:customStyle="1" w:styleId="consplusnormal0">
    <w:name w:val="consplusnormal"/>
    <w:basedOn w:val="a"/>
    <w:rsid w:val="00A92D18"/>
    <w:pPr>
      <w:spacing w:before="280" w:after="280"/>
    </w:pPr>
  </w:style>
  <w:style w:type="paragraph" w:customStyle="1" w:styleId="ad">
    <w:name w:val="Верхний и нижний колонтитулы"/>
    <w:basedOn w:val="a"/>
    <w:rsid w:val="00A92D18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rsid w:val="00A92D18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92D1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A92D1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A92D1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alloon Text"/>
    <w:basedOn w:val="a"/>
    <w:rsid w:val="00A92D1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A92D18"/>
    <w:pPr>
      <w:widowControl w:val="0"/>
      <w:suppressLineNumbers/>
      <w:textAlignment w:val="baseline"/>
    </w:pPr>
    <w:rPr>
      <w:rFonts w:eastAsia="Andale Sans UI" w:cs="Tahoma"/>
      <w:kern w:val="2"/>
      <w:lang w:val="en-US" w:bidi="en-US"/>
    </w:rPr>
  </w:style>
  <w:style w:type="paragraph" w:customStyle="1" w:styleId="af3">
    <w:name w:val="Содержимое таблицы"/>
    <w:basedOn w:val="a"/>
    <w:rsid w:val="00A92D18"/>
    <w:pPr>
      <w:suppressLineNumbers/>
    </w:pPr>
  </w:style>
  <w:style w:type="paragraph" w:customStyle="1" w:styleId="af4">
    <w:name w:val="Заголовок таблицы"/>
    <w:basedOn w:val="af3"/>
    <w:rsid w:val="00A92D18"/>
    <w:pPr>
      <w:jc w:val="center"/>
    </w:pPr>
    <w:rPr>
      <w:b/>
      <w:bCs/>
    </w:rPr>
  </w:style>
  <w:style w:type="paragraph" w:customStyle="1" w:styleId="af5">
    <w:name w:val="Содержимое врезки"/>
    <w:basedOn w:val="a"/>
    <w:rsid w:val="00A92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F65E4-8405-46BF-88FF-A3F226B2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3623</Words>
  <Characters>20655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государственной итоговой аттестации выпускников по программе подготовки квалифицированных рабочих, служащих</vt:lpstr>
    </vt:vector>
  </TitlesOfParts>
  <Company/>
  <LinksUpToDate>false</LinksUpToDate>
  <CharactersWithSpaces>24230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государственной итоговой аттестации выпускников по программе подготовки квалифицированных рабочих, служащих</dc:title>
  <dc:subject/>
  <dc:creator>Ельцова</dc:creator>
  <cp:keywords/>
  <cp:lastModifiedBy>1</cp:lastModifiedBy>
  <cp:revision>21</cp:revision>
  <cp:lastPrinted>2023-12-26T10:56:00Z</cp:lastPrinted>
  <dcterms:created xsi:type="dcterms:W3CDTF">2023-11-09T11:52:00Z</dcterms:created>
  <dcterms:modified xsi:type="dcterms:W3CDTF">2024-12-13T06:26:00Z</dcterms:modified>
</cp:coreProperties>
</file>