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DCA87" w14:textId="618BC9E1" w:rsidR="00D52DA2" w:rsidRPr="00781AC8" w:rsidRDefault="003B606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Министерство образования и науки Самарской области</w:t>
      </w:r>
    </w:p>
    <w:p w14:paraId="660CF652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E49C68" w14:textId="18DB1500" w:rsidR="00781AC8" w:rsidRDefault="003B606B" w:rsidP="005673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дополнительного профессионального образования Самарской области </w:t>
      </w:r>
    </w:p>
    <w:p w14:paraId="2B177F9F" w14:textId="1A528C7F" w:rsidR="003B606B" w:rsidRDefault="003B606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Центр профессионального образования</w:t>
      </w:r>
    </w:p>
    <w:p w14:paraId="3E6E0285" w14:textId="77777777" w:rsidR="005673FF" w:rsidRPr="00781AC8" w:rsidRDefault="005673FF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987F7E" w14:textId="52175F94" w:rsidR="003B606B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Государственное профессиональное образовательное учреждение Самарской области «Поволжский государственный колледж»</w:t>
      </w:r>
    </w:p>
    <w:p w14:paraId="10FBF94D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D6EC46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21D7BA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14:paraId="0BB99D78" w14:textId="77777777" w:rsidR="00AE6C41" w:rsidRDefault="00781AC8" w:rsidP="00AE6C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E6C41" w:rsidRPr="00F367D3">
        <w:rPr>
          <w:rFonts w:ascii="Times New Roman" w:hAnsi="Times New Roman" w:cs="Times New Roman"/>
          <w:sz w:val="28"/>
          <w:szCs w:val="28"/>
          <w:highlight w:val="cyan"/>
        </w:rPr>
        <w:t>ГБПОУ «ПГК»</w:t>
      </w:r>
    </w:p>
    <w:p w14:paraId="23581F34" w14:textId="6ADAAAE1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№______</w:t>
      </w:r>
    </w:p>
    <w:p w14:paraId="485C2306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EEB5344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4038E3D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D4C765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6CDBF2A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33CC4DB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35176D0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B1623A3" w14:textId="77777777" w:rsidR="00781AC8" w:rsidRPr="00E22969" w:rsidRDefault="00781AC8" w:rsidP="00781A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969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7CDFD2B2" w14:textId="7D3B457A" w:rsidR="00A7087A" w:rsidRPr="009367C8" w:rsidRDefault="00A7087A" w:rsidP="00A70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AC7355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</w:t>
      </w:r>
      <w:r w:rsidR="005E6F99">
        <w:rPr>
          <w:rFonts w:ascii="Times New Roman" w:hAnsi="Times New Roman" w:cs="Times New Roman"/>
          <w:b/>
          <w:bCs/>
          <w:sz w:val="28"/>
          <w:szCs w:val="28"/>
        </w:rPr>
        <w:t>демонстрационно</w:t>
      </w:r>
      <w:r w:rsidR="00AC7355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5E6F99">
        <w:rPr>
          <w:rFonts w:ascii="Times New Roman" w:hAnsi="Times New Roman" w:cs="Times New Roman"/>
          <w:b/>
          <w:bCs/>
          <w:sz w:val="28"/>
          <w:szCs w:val="28"/>
        </w:rPr>
        <w:t xml:space="preserve"> экзамен</w:t>
      </w:r>
      <w:r w:rsidR="00AC7355">
        <w:rPr>
          <w:rFonts w:ascii="Times New Roman" w:hAnsi="Times New Roman" w:cs="Times New Roman"/>
          <w:b/>
          <w:bCs/>
          <w:sz w:val="28"/>
          <w:szCs w:val="28"/>
        </w:rPr>
        <w:t>а в рамках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промежуточной аттестации </w:t>
      </w:r>
      <w:r w:rsidR="005E6F99"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образовательны</w:t>
      </w:r>
      <w:r w:rsidR="005E6F99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5E6F99">
        <w:rPr>
          <w:rFonts w:ascii="Times New Roman" w:hAnsi="Times New Roman" w:cs="Times New Roman"/>
          <w:b/>
          <w:bCs/>
          <w:sz w:val="28"/>
          <w:szCs w:val="28"/>
        </w:rPr>
        <w:t>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среднего профессионального образования</w:t>
      </w:r>
    </w:p>
    <w:p w14:paraId="31A2E6E8" w14:textId="05D2A61C" w:rsidR="00A7087A" w:rsidRPr="009367C8" w:rsidRDefault="00AC7355" w:rsidP="00A708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(</w:t>
      </w:r>
      <w:r w:rsidR="00A7087A" w:rsidRPr="005E6F99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федеральн</w:t>
      </w: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ый</w:t>
      </w:r>
      <w:r w:rsidR="00A7087A" w:rsidRPr="005E6F99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A7087A"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73D33D2" w14:textId="3653CD1A" w:rsidR="00781AC8" w:rsidRPr="00E22969" w:rsidRDefault="00781AC8" w:rsidP="00781A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AE8155" w14:textId="77777777" w:rsidR="006B22E2" w:rsidRPr="00E22969" w:rsidRDefault="006B22E2" w:rsidP="00781A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CD647A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EAD28F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C7B390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469609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7746EE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47FABC" w14:textId="77777777" w:rsidR="006B22E2" w:rsidRDefault="006B22E2" w:rsidP="00AE6C4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E309EA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597B7D2" w14:textId="77777777" w:rsidR="00E22969" w:rsidRDefault="00E22969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3E62F0" w14:textId="77777777" w:rsidR="00E22969" w:rsidRDefault="00E22969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AC2623" w14:textId="77777777" w:rsidR="00E22969" w:rsidRDefault="00E22969" w:rsidP="008954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30B4F9" w14:textId="77777777" w:rsidR="005E6F99" w:rsidRDefault="005E6F99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E83A8AC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9331F9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E4A072" w14:textId="76F03558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</w:t>
      </w:r>
    </w:p>
    <w:p w14:paraId="189477A3" w14:textId="50D7B5CC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61335560" w14:textId="77777777" w:rsidR="00B05759" w:rsidRPr="00064D7D" w:rsidRDefault="00B05759" w:rsidP="00B05759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78A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14:paraId="095F347F" w14:textId="77777777" w:rsidR="00B05759" w:rsidRDefault="00B05759" w:rsidP="00B057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E3F36FF" w14:textId="7D0BA684" w:rsidR="00AC7355" w:rsidRDefault="00094457" w:rsidP="00B0575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367D3">
        <w:rPr>
          <w:rFonts w:ascii="Times New Roman" w:hAnsi="Times New Roman" w:cs="Times New Roman"/>
          <w:sz w:val="28"/>
          <w:szCs w:val="28"/>
        </w:rPr>
        <w:t xml:space="preserve"> </w:t>
      </w:r>
      <w:r w:rsidR="00B05759" w:rsidRPr="00E078A2">
        <w:rPr>
          <w:rFonts w:ascii="Times New Roman" w:hAnsi="Times New Roman" w:cs="Times New Roman"/>
          <w:sz w:val="28"/>
          <w:szCs w:val="28"/>
        </w:rPr>
        <w:t>Настоящ</w:t>
      </w:r>
      <w:r w:rsidR="00B05759">
        <w:rPr>
          <w:rFonts w:ascii="Times New Roman" w:hAnsi="Times New Roman" w:cs="Times New Roman"/>
          <w:sz w:val="28"/>
          <w:szCs w:val="28"/>
        </w:rPr>
        <w:t xml:space="preserve">ее положение о проведении </w:t>
      </w:r>
      <w:r w:rsidR="00AC7355">
        <w:rPr>
          <w:rFonts w:ascii="Times New Roman" w:hAnsi="Times New Roman" w:cs="Times New Roman"/>
          <w:sz w:val="28"/>
          <w:szCs w:val="28"/>
        </w:rPr>
        <w:t xml:space="preserve">демонстрационного экзамена в рамках </w:t>
      </w:r>
      <w:r w:rsidR="00B05759">
        <w:rPr>
          <w:rFonts w:ascii="Times New Roman" w:hAnsi="Times New Roman" w:cs="Times New Roman"/>
          <w:sz w:val="28"/>
          <w:szCs w:val="28"/>
        </w:rPr>
        <w:t>промежуточной</w:t>
      </w:r>
      <w:r w:rsidR="00B05759" w:rsidRPr="00064D7D">
        <w:rPr>
          <w:rFonts w:ascii="Times New Roman" w:hAnsi="Times New Roman" w:cs="Times New Roman"/>
          <w:sz w:val="28"/>
          <w:szCs w:val="28"/>
        </w:rPr>
        <w:t xml:space="preserve"> аттестации по образовательным программам среднего профессионального образования </w:t>
      </w:r>
      <w:r w:rsidR="00AC7355" w:rsidRPr="00F367D3">
        <w:rPr>
          <w:rFonts w:ascii="Times New Roman" w:hAnsi="Times New Roman" w:cs="Times New Roman"/>
          <w:sz w:val="28"/>
          <w:szCs w:val="28"/>
          <w:highlight w:val="cyan"/>
        </w:rPr>
        <w:t>(федеральный проект «Профессионалитет»)</w:t>
      </w:r>
      <w:r w:rsidR="00AC7355">
        <w:rPr>
          <w:rFonts w:ascii="Times New Roman" w:hAnsi="Times New Roman" w:cs="Times New Roman"/>
          <w:sz w:val="28"/>
          <w:szCs w:val="28"/>
        </w:rPr>
        <w:t xml:space="preserve"> </w:t>
      </w:r>
      <w:r w:rsidR="00B05759" w:rsidRPr="00E078A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05759">
        <w:rPr>
          <w:rFonts w:ascii="Times New Roman" w:hAnsi="Times New Roman" w:cs="Times New Roman"/>
          <w:sz w:val="28"/>
          <w:szCs w:val="28"/>
        </w:rPr>
        <w:t>Положение</w:t>
      </w:r>
      <w:r w:rsidR="00B05759" w:rsidRPr="00E078A2">
        <w:rPr>
          <w:rFonts w:ascii="Times New Roman" w:hAnsi="Times New Roman" w:cs="Times New Roman"/>
          <w:sz w:val="28"/>
          <w:szCs w:val="28"/>
        </w:rPr>
        <w:t xml:space="preserve">) </w:t>
      </w:r>
      <w:r w:rsidR="00AC7355">
        <w:rPr>
          <w:rFonts w:ascii="Times New Roman" w:hAnsi="Times New Roman" w:cs="Times New Roman"/>
          <w:sz w:val="28"/>
          <w:szCs w:val="28"/>
        </w:rPr>
        <w:t xml:space="preserve">устанавливает правила организации и проведения </w:t>
      </w:r>
      <w:r w:rsidR="00AC7355" w:rsidRPr="00AC7355">
        <w:rPr>
          <w:rFonts w:ascii="Times New Roman" w:hAnsi="Times New Roman" w:cs="Times New Roman"/>
          <w:sz w:val="28"/>
          <w:szCs w:val="28"/>
        </w:rPr>
        <w:t xml:space="preserve">демонстрационного экзамена в рамках промежуточной аттестации по образовательным программам среднего профессионального образования </w:t>
      </w:r>
      <w:r w:rsidR="00AC7355">
        <w:rPr>
          <w:rFonts w:ascii="Times New Roman" w:hAnsi="Times New Roman" w:cs="Times New Roman"/>
          <w:sz w:val="28"/>
          <w:szCs w:val="28"/>
        </w:rPr>
        <w:t xml:space="preserve">в </w:t>
      </w:r>
      <w:r w:rsidR="00AC7355" w:rsidRPr="00F367D3">
        <w:rPr>
          <w:rFonts w:ascii="Times New Roman" w:hAnsi="Times New Roman" w:cs="Times New Roman"/>
          <w:sz w:val="28"/>
          <w:szCs w:val="28"/>
          <w:highlight w:val="cyan"/>
        </w:rPr>
        <w:t>ГБПОУ «Поволжский государственный колледж»</w:t>
      </w:r>
      <w:r w:rsidR="00AC7355">
        <w:rPr>
          <w:rFonts w:ascii="Times New Roman" w:hAnsi="Times New Roman" w:cs="Times New Roman"/>
          <w:sz w:val="28"/>
          <w:szCs w:val="28"/>
        </w:rPr>
        <w:t xml:space="preserve"> (далее – Колледж) </w:t>
      </w:r>
      <w:r w:rsidR="00AC7355" w:rsidRPr="00F367D3">
        <w:rPr>
          <w:rFonts w:ascii="Times New Roman" w:hAnsi="Times New Roman" w:cs="Times New Roman"/>
          <w:sz w:val="28"/>
          <w:szCs w:val="28"/>
          <w:highlight w:val="cyan"/>
        </w:rPr>
        <w:t>при реализации Федерального проекта «Профессионалитет»</w:t>
      </w:r>
      <w:r w:rsidR="00F367D3">
        <w:rPr>
          <w:rFonts w:ascii="Times New Roman" w:hAnsi="Times New Roman" w:cs="Times New Roman"/>
          <w:sz w:val="28"/>
          <w:szCs w:val="28"/>
        </w:rPr>
        <w:t>.</w:t>
      </w:r>
    </w:p>
    <w:p w14:paraId="246D9FD7" w14:textId="23758E03" w:rsidR="00B05759" w:rsidRDefault="00F367D3" w:rsidP="00B0575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Положение </w:t>
      </w:r>
      <w:r w:rsidR="00B05759" w:rsidRPr="00E078A2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05759" w:rsidRPr="00E078A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нормативными </w:t>
      </w:r>
      <w:r w:rsidR="00061BFB">
        <w:rPr>
          <w:rFonts w:ascii="Times New Roman" w:hAnsi="Times New Roman" w:cs="Times New Roman"/>
          <w:sz w:val="28"/>
          <w:szCs w:val="28"/>
        </w:rPr>
        <w:t xml:space="preserve">и методическими </w:t>
      </w:r>
      <w:r w:rsidR="00B05759" w:rsidRPr="00E078A2">
        <w:rPr>
          <w:rFonts w:ascii="Times New Roman" w:hAnsi="Times New Roman" w:cs="Times New Roman"/>
          <w:sz w:val="28"/>
          <w:szCs w:val="28"/>
        </w:rPr>
        <w:t xml:space="preserve">документами: </w:t>
      </w:r>
    </w:p>
    <w:p w14:paraId="79FD3C66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29 декабря 2012 г. № 273-ФЗ «Об образовании в Российской Федерации»; </w:t>
      </w:r>
    </w:p>
    <w:p w14:paraId="0303187C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27 июля 2006 г. № 152-ФЗ «О персональных данных»; </w:t>
      </w:r>
    </w:p>
    <w:p w14:paraId="28CEF13D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21 ноября 2011 г. № 323-ФЗ «Об основах охраны здоровья граждан в Российской Федерации»; </w:t>
      </w:r>
    </w:p>
    <w:p w14:paraId="260980BD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постановление Правительства Российской Федерации от 16 марта 2022 г. № 387 «О проведении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«Профессионалитет»; </w:t>
      </w:r>
    </w:p>
    <w:p w14:paraId="559C9964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24 августа 2022 г.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 </w:t>
      </w:r>
    </w:p>
    <w:p w14:paraId="73B57D26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образования и науки Российской Федерации от 29 октября 2013 г. № 1199 «Об утверждении перечня профессий и специальностей среднего профессионального образования»; </w:t>
      </w:r>
    </w:p>
    <w:p w14:paraId="148F0342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науки и высшего образования Российской Федерации и Министерства просвещения Российской Федерации от 5 августа 2020 г. № 882/391 «Об организации и осуществлении образовательной деятельности при сетевой форме реализации образовательных программ»; </w:t>
      </w:r>
    </w:p>
    <w:p w14:paraId="4D7CB68B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8A2">
        <w:rPr>
          <w:rFonts w:ascii="Times New Roman" w:hAnsi="Times New Roman" w:cs="Times New Roman"/>
          <w:sz w:val="28"/>
          <w:szCs w:val="28"/>
        </w:rPr>
        <w:t xml:space="preserve"> приказ Министерства просвещения Российской Федерации от 17 мая 2022 г.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</w:t>
      </w:r>
      <w:r w:rsidRPr="00E078A2">
        <w:rPr>
          <w:rFonts w:ascii="Times New Roman" w:hAnsi="Times New Roman" w:cs="Times New Roman"/>
          <w:sz w:val="28"/>
          <w:szCs w:val="28"/>
        </w:rPr>
        <w:lastRenderedPageBreak/>
        <w:t xml:space="preserve">приказом Министерства образования и науки Российской Федерации от 29 октября 2013 г. № 1199 «Об утверждении перечней профессий и специальностей среднего профессионального образования»; </w:t>
      </w:r>
    </w:p>
    <w:p w14:paraId="4473DBD8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образования и науки Российской Федерации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14:paraId="0CC27456" w14:textId="77777777" w:rsidR="00061BFB" w:rsidRDefault="00061BFB" w:rsidP="00061B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</w:t>
      </w:r>
      <w:r>
        <w:rPr>
          <w:rFonts w:ascii="Times New Roman" w:hAnsi="Times New Roman" w:cs="Times New Roman"/>
          <w:sz w:val="28"/>
          <w:szCs w:val="28"/>
        </w:rPr>
        <w:t xml:space="preserve"> федеральные государственные образовательные стандарты среднего профессионального образования по профессиям/специальностям </w:t>
      </w:r>
      <w:r w:rsidRPr="00AF1C57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F1C57">
        <w:rPr>
          <w:rFonts w:ascii="Times New Roman" w:hAnsi="Times New Roman" w:cs="Times New Roman"/>
          <w:sz w:val="28"/>
          <w:szCs w:val="28"/>
        </w:rPr>
        <w:t xml:space="preserve"> ФГОС СПО)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30DCAC" w14:textId="3C183DD0" w:rsidR="00DB73AC" w:rsidRDefault="00DB73AC" w:rsidP="00DB73A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</w:t>
      </w:r>
      <w:r w:rsidRPr="00DB73AC">
        <w:rPr>
          <w:rFonts w:ascii="Times New Roman" w:hAnsi="Times New Roman" w:cs="Times New Roman"/>
          <w:sz w:val="28"/>
          <w:szCs w:val="28"/>
          <w:highlight w:val="cyan"/>
        </w:rPr>
        <w:t>Программа деятельности образовательно-производственного центра (кластера) машиностроительной отрасли, создаваемого на базе Колледжа, ….</w:t>
      </w:r>
    </w:p>
    <w:p w14:paraId="6996DE8E" w14:textId="21109F80" w:rsidR="001F181F" w:rsidRDefault="001F181F" w:rsidP="001F181F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355"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3</w:t>
      </w:r>
      <w:r w:rsidRPr="002F5355">
        <w:rPr>
          <w:rFonts w:ascii="Times New Roman" w:hAnsi="Times New Roman" w:cs="Times New Roman"/>
          <w:sz w:val="28"/>
          <w:szCs w:val="28"/>
        </w:rPr>
        <w:t xml:space="preserve"> Основные термины, используемые в настоящем Положении:</w:t>
      </w:r>
    </w:p>
    <w:p w14:paraId="0E05952B" w14:textId="77777777" w:rsidR="002F5355" w:rsidRDefault="002F5355" w:rsidP="001F181F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5355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2F5355">
        <w:rPr>
          <w:rFonts w:ascii="Times New Roman" w:hAnsi="Times New Roman" w:cs="Times New Roman"/>
          <w:sz w:val="28"/>
          <w:szCs w:val="28"/>
        </w:rPr>
        <w:t xml:space="preserve">-квалификационная комиссия – утвержденный приказом руководителя образовательного учреждения орган, состоящий из подготовленных экспертов-экзаменаторов и осуществляющий оценку готовности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2F5355">
        <w:rPr>
          <w:rFonts w:ascii="Times New Roman" w:hAnsi="Times New Roman" w:cs="Times New Roman"/>
          <w:sz w:val="28"/>
          <w:szCs w:val="28"/>
        </w:rPr>
        <w:t xml:space="preserve"> к выполнению профессиональной деятельности. </w:t>
      </w:r>
    </w:p>
    <w:p w14:paraId="1736241E" w14:textId="7088758B" w:rsidR="002F5355" w:rsidRDefault="002F5355" w:rsidP="001F181F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355">
        <w:rPr>
          <w:rFonts w:ascii="Times New Roman" w:hAnsi="Times New Roman" w:cs="Times New Roman"/>
          <w:sz w:val="28"/>
          <w:szCs w:val="28"/>
        </w:rPr>
        <w:t xml:space="preserve">Эксперт-экзаменатор – высококвалифицированный специалист в определенной области, привлекаемый для проведения оценки компетенций/квалификации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2F5355">
        <w:rPr>
          <w:rFonts w:ascii="Times New Roman" w:hAnsi="Times New Roman" w:cs="Times New Roman"/>
          <w:sz w:val="28"/>
          <w:szCs w:val="28"/>
        </w:rPr>
        <w:t>.</w:t>
      </w:r>
    </w:p>
    <w:p w14:paraId="1B3F010E" w14:textId="0FDBC2A1" w:rsidR="00753818" w:rsidRDefault="005F0D7D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Демонстрационный экзамен проводится по завершению освоения профессионального модуля образовательной программы среднего профессионального образования (далее – ОП СПО) </w:t>
      </w:r>
      <w:r w:rsidR="00753818">
        <w:rPr>
          <w:rFonts w:ascii="Times New Roman" w:hAnsi="Times New Roman" w:cs="Times New Roman"/>
          <w:sz w:val="28"/>
          <w:szCs w:val="28"/>
        </w:rPr>
        <w:t xml:space="preserve">и </w:t>
      </w:r>
      <w:r w:rsidR="00753818" w:rsidRPr="00753818">
        <w:rPr>
          <w:rFonts w:ascii="Times New Roman" w:hAnsi="Times New Roman" w:cs="Times New Roman"/>
          <w:sz w:val="28"/>
          <w:szCs w:val="28"/>
        </w:rPr>
        <w:t xml:space="preserve">является формой независимой оценки </w:t>
      </w:r>
      <w:r w:rsidR="00753818">
        <w:rPr>
          <w:rFonts w:ascii="Times New Roman" w:hAnsi="Times New Roman" w:cs="Times New Roman"/>
          <w:sz w:val="28"/>
          <w:szCs w:val="28"/>
        </w:rPr>
        <w:t xml:space="preserve">сформированности у обучающихся </w:t>
      </w:r>
      <w:r w:rsidR="00753818" w:rsidRPr="00753818">
        <w:rPr>
          <w:rFonts w:ascii="Times New Roman" w:hAnsi="Times New Roman" w:cs="Times New Roman"/>
          <w:sz w:val="28"/>
          <w:szCs w:val="28"/>
        </w:rPr>
        <w:t xml:space="preserve">компетентностных образовательных результатов с участием внешних экспертов, </w:t>
      </w:r>
      <w:r w:rsidR="00753818">
        <w:rPr>
          <w:rFonts w:ascii="Times New Roman" w:hAnsi="Times New Roman" w:cs="Times New Roman"/>
          <w:sz w:val="28"/>
          <w:szCs w:val="28"/>
        </w:rPr>
        <w:t>прежде всего,</w:t>
      </w:r>
      <w:r w:rsidR="00753818" w:rsidRPr="00753818"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 w:rsidR="00753818">
        <w:rPr>
          <w:rFonts w:ascii="Times New Roman" w:hAnsi="Times New Roman" w:cs="Times New Roman"/>
          <w:sz w:val="28"/>
          <w:szCs w:val="28"/>
        </w:rPr>
        <w:t>, входящих образовательно-производственный центр (кластер)</w:t>
      </w:r>
      <w:r w:rsidR="00753818" w:rsidRPr="00753818">
        <w:rPr>
          <w:rFonts w:ascii="Times New Roman" w:hAnsi="Times New Roman" w:cs="Times New Roman"/>
          <w:sz w:val="28"/>
          <w:szCs w:val="28"/>
        </w:rPr>
        <w:t>.</w:t>
      </w:r>
    </w:p>
    <w:p w14:paraId="06E97E55" w14:textId="15076846" w:rsidR="00753818" w:rsidRPr="00753818" w:rsidRDefault="00753818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818"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5</w:t>
      </w:r>
      <w:r w:rsidRPr="00753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753818">
        <w:rPr>
          <w:rFonts w:ascii="Times New Roman" w:hAnsi="Times New Roman" w:cs="Times New Roman"/>
          <w:sz w:val="28"/>
          <w:szCs w:val="28"/>
        </w:rPr>
        <w:t xml:space="preserve"> экзамен может включать в себя один или несколько видов аттестационных испытаний, направленных на оценку готовности обучающихся, завершивших освоение профессионального модуля, к реализации вида деятельности:</w:t>
      </w:r>
    </w:p>
    <w:p w14:paraId="46A04A23" w14:textId="5C738DBD" w:rsidR="00753818" w:rsidRPr="00753818" w:rsidRDefault="00753818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818"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5</w:t>
      </w:r>
      <w:r w:rsidRPr="00753818">
        <w:rPr>
          <w:rFonts w:ascii="Times New Roman" w:hAnsi="Times New Roman" w:cs="Times New Roman"/>
          <w:sz w:val="28"/>
          <w:szCs w:val="28"/>
        </w:rPr>
        <w:t>.1 Выполнение комплексного практического задания – для оценки готовности к выполнению вида деятельности. Технология оценивания: сопоставление продемонстрированных параметров деятельности и/или характеристик продукта деятельности с заданными эталонами и стандартами по критериям.</w:t>
      </w:r>
    </w:p>
    <w:p w14:paraId="0E48F097" w14:textId="2E24F489" w:rsidR="00753818" w:rsidRPr="00753818" w:rsidRDefault="00753818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818"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5</w:t>
      </w:r>
      <w:r w:rsidRPr="00753818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818">
        <w:rPr>
          <w:rFonts w:ascii="Times New Roman" w:hAnsi="Times New Roman" w:cs="Times New Roman"/>
          <w:sz w:val="28"/>
          <w:szCs w:val="28"/>
        </w:rPr>
        <w:t>Выполнение серии практических заданий – для оценки готовности к выполнению отдельных трудовых функций (профессиональных компетенций). Технология оценивания: сопоставление параметров продемонстрированной деятельности и/или характеристик продукта деятельности с заданными эталонами и стандартами по критериям.</w:t>
      </w:r>
    </w:p>
    <w:p w14:paraId="1F429C76" w14:textId="789011D3" w:rsidR="00753818" w:rsidRPr="00753818" w:rsidRDefault="00753818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81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63FC2">
        <w:rPr>
          <w:rFonts w:ascii="Times New Roman" w:hAnsi="Times New Roman" w:cs="Times New Roman"/>
          <w:sz w:val="28"/>
          <w:szCs w:val="28"/>
        </w:rPr>
        <w:t>5</w:t>
      </w:r>
      <w:r w:rsidRPr="00753818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818">
        <w:rPr>
          <w:rFonts w:ascii="Times New Roman" w:hAnsi="Times New Roman" w:cs="Times New Roman"/>
          <w:sz w:val="28"/>
          <w:szCs w:val="28"/>
        </w:rPr>
        <w:t xml:space="preserve">Защита курсовой работы (проекта) в рамках </w:t>
      </w:r>
      <w:r>
        <w:rPr>
          <w:rFonts w:ascii="Times New Roman" w:hAnsi="Times New Roman" w:cs="Times New Roman"/>
          <w:sz w:val="28"/>
          <w:szCs w:val="28"/>
        </w:rPr>
        <w:t>ОП СПО</w:t>
      </w:r>
      <w:r w:rsidRPr="00753818">
        <w:rPr>
          <w:rFonts w:ascii="Times New Roman" w:hAnsi="Times New Roman" w:cs="Times New Roman"/>
          <w:sz w:val="28"/>
          <w:szCs w:val="28"/>
        </w:rPr>
        <w:t xml:space="preserve">. Технология оценивания: сопоставление продукта (проекта) с эталоном (осуществляется экспертами-экзаменаторами до процедуры защиты) и оценка продемонстрированных на защите умений посредством экспертных оценок членов </w:t>
      </w:r>
      <w:proofErr w:type="spellStart"/>
      <w:r w:rsidRPr="00753818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753818">
        <w:rPr>
          <w:rFonts w:ascii="Times New Roman" w:hAnsi="Times New Roman" w:cs="Times New Roman"/>
          <w:sz w:val="28"/>
          <w:szCs w:val="28"/>
        </w:rPr>
        <w:t>-квалификационной комиссии.</w:t>
      </w:r>
    </w:p>
    <w:p w14:paraId="597918E8" w14:textId="4E9E2103" w:rsidR="00753818" w:rsidRPr="00753818" w:rsidRDefault="00753818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818"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5</w:t>
      </w:r>
      <w:r w:rsidRPr="00753818">
        <w:rPr>
          <w:rFonts w:ascii="Times New Roman" w:hAnsi="Times New Roman" w:cs="Times New Roman"/>
          <w:sz w:val="28"/>
          <w:szCs w:val="28"/>
        </w:rPr>
        <w:t>.4 Защита портфолио (выступает как дополнительный метод оценивания). Технология оценивания: сопоставление установленных квалификационных требований с набором документированных свидетельских показаний, содержащихся в портфолио.</w:t>
      </w:r>
    </w:p>
    <w:p w14:paraId="10713FE8" w14:textId="005EDACD" w:rsidR="00753818" w:rsidRDefault="00753818" w:rsidP="0075381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818">
        <w:rPr>
          <w:rFonts w:ascii="Times New Roman" w:hAnsi="Times New Roman" w:cs="Times New Roman"/>
          <w:sz w:val="28"/>
          <w:szCs w:val="28"/>
        </w:rPr>
        <w:t>1.</w:t>
      </w:r>
      <w:r w:rsidR="00763FC2">
        <w:rPr>
          <w:rFonts w:ascii="Times New Roman" w:hAnsi="Times New Roman" w:cs="Times New Roman"/>
          <w:sz w:val="28"/>
          <w:szCs w:val="28"/>
        </w:rPr>
        <w:t>5</w:t>
      </w:r>
      <w:r w:rsidRPr="00753818">
        <w:rPr>
          <w:rFonts w:ascii="Times New Roman" w:hAnsi="Times New Roman" w:cs="Times New Roman"/>
          <w:sz w:val="28"/>
          <w:szCs w:val="28"/>
        </w:rPr>
        <w:t>.5 Различные (обусловленные спецификой вида деятельности и условий обучения) сочетания указанных выше методов оценивания.</w:t>
      </w:r>
    </w:p>
    <w:p w14:paraId="52618AF6" w14:textId="77777777" w:rsidR="00B05759" w:rsidRDefault="00B05759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515341" w14:textId="77777777" w:rsidR="00566291" w:rsidRDefault="00566291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7F1335" w14:textId="1D913CAE" w:rsidR="00566291" w:rsidRPr="00566291" w:rsidRDefault="00566291" w:rsidP="005662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291">
        <w:rPr>
          <w:rFonts w:ascii="Times New Roman" w:hAnsi="Times New Roman" w:cs="Times New Roman"/>
          <w:b/>
          <w:bCs/>
          <w:sz w:val="28"/>
          <w:szCs w:val="28"/>
        </w:rPr>
        <w:t>2. УСЛОВИЯ И ПОРЯДОК ПОДГОТОВКИ</w:t>
      </w:r>
    </w:p>
    <w:p w14:paraId="7A657F3E" w14:textId="0E3269F4" w:rsidR="00566291" w:rsidRPr="00566291" w:rsidRDefault="00566291" w:rsidP="005662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291">
        <w:rPr>
          <w:rFonts w:ascii="Times New Roman" w:hAnsi="Times New Roman" w:cs="Times New Roman"/>
          <w:b/>
          <w:bCs/>
          <w:sz w:val="28"/>
          <w:szCs w:val="28"/>
        </w:rPr>
        <w:t xml:space="preserve">К ПРОВЕДЕНИЮ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ДЕМОНСТРАЦИОННОГО</w:t>
      </w:r>
      <w:r w:rsidRPr="00566291">
        <w:rPr>
          <w:rFonts w:ascii="Times New Roman" w:hAnsi="Times New Roman" w:cs="Times New Roman"/>
          <w:b/>
          <w:bCs/>
          <w:sz w:val="28"/>
          <w:szCs w:val="28"/>
        </w:rPr>
        <w:t xml:space="preserve"> ЭКЗАМЕНА</w:t>
      </w:r>
    </w:p>
    <w:p w14:paraId="07D16B6E" w14:textId="77777777" w:rsidR="00566291" w:rsidRDefault="00566291" w:rsidP="005662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36D4EE" w14:textId="671CA67D" w:rsidR="00566291" w:rsidRDefault="005F18E3" w:rsidP="005F18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8E3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 Демонстрационный</w:t>
      </w:r>
      <w:r w:rsidRPr="005F18E3">
        <w:rPr>
          <w:rFonts w:ascii="Times New Roman" w:hAnsi="Times New Roman" w:cs="Times New Roman"/>
          <w:sz w:val="28"/>
          <w:szCs w:val="28"/>
        </w:rPr>
        <w:t xml:space="preserve"> экзамен проводится по завершению освоения профессионального модуля</w:t>
      </w:r>
      <w:r>
        <w:rPr>
          <w:rFonts w:ascii="Times New Roman" w:hAnsi="Times New Roman" w:cs="Times New Roman"/>
          <w:sz w:val="28"/>
          <w:szCs w:val="28"/>
        </w:rPr>
        <w:t xml:space="preserve"> ОП СПО в соответствии с учебным планом и </w:t>
      </w:r>
      <w:r w:rsidR="005C7273" w:rsidRPr="005C7273">
        <w:rPr>
          <w:rFonts w:ascii="Times New Roman" w:hAnsi="Times New Roman" w:cs="Times New Roman"/>
          <w:sz w:val="28"/>
          <w:szCs w:val="28"/>
        </w:rPr>
        <w:t>календарн</w:t>
      </w:r>
      <w:r w:rsidR="005C7273">
        <w:rPr>
          <w:rFonts w:ascii="Times New Roman" w:hAnsi="Times New Roman" w:cs="Times New Roman"/>
          <w:sz w:val="28"/>
          <w:szCs w:val="28"/>
        </w:rPr>
        <w:t>ым</w:t>
      </w:r>
      <w:r w:rsidR="005C7273" w:rsidRPr="005C7273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5C7273">
        <w:rPr>
          <w:rFonts w:ascii="Times New Roman" w:hAnsi="Times New Roman" w:cs="Times New Roman"/>
          <w:sz w:val="28"/>
          <w:szCs w:val="28"/>
        </w:rPr>
        <w:t>ым</w:t>
      </w:r>
      <w:r w:rsidR="005C7273" w:rsidRPr="005C7273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5C7273">
        <w:rPr>
          <w:rFonts w:ascii="Times New Roman" w:hAnsi="Times New Roman" w:cs="Times New Roman"/>
          <w:sz w:val="28"/>
          <w:szCs w:val="28"/>
        </w:rPr>
        <w:t>ом.</w:t>
      </w:r>
    </w:p>
    <w:p w14:paraId="6E69ACF2" w14:textId="3D9F9782" w:rsidR="005C7273" w:rsidRDefault="005C7273" w:rsidP="005F18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Pr="005C7273">
        <w:rPr>
          <w:rFonts w:ascii="Times New Roman" w:hAnsi="Times New Roman" w:cs="Times New Roman"/>
          <w:sz w:val="28"/>
          <w:szCs w:val="28"/>
        </w:rPr>
        <w:t>В отдельных случаях, обусловленных спецификой содержания образования по 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273"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273">
        <w:rPr>
          <w:rFonts w:ascii="Times New Roman" w:hAnsi="Times New Roman" w:cs="Times New Roman"/>
          <w:sz w:val="28"/>
          <w:szCs w:val="28"/>
        </w:rPr>
        <w:t xml:space="preserve">или условиями обучения, возможно проведение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5C7273">
        <w:rPr>
          <w:rFonts w:ascii="Times New Roman" w:hAnsi="Times New Roman" w:cs="Times New Roman"/>
          <w:sz w:val="28"/>
          <w:szCs w:val="28"/>
        </w:rPr>
        <w:t xml:space="preserve"> экзамена по двум (нескольким) профессиональным модулям, осваиваемым, как правило, параллельно.</w:t>
      </w:r>
    </w:p>
    <w:p w14:paraId="28D0C239" w14:textId="0476C2A4" w:rsidR="005C7273" w:rsidRPr="005C7273" w:rsidRDefault="005C7273" w:rsidP="005C72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7273">
        <w:rPr>
          <w:rFonts w:ascii="Times New Roman" w:hAnsi="Times New Roman" w:cs="Times New Roman"/>
          <w:sz w:val="28"/>
          <w:szCs w:val="28"/>
        </w:rPr>
        <w:t xml:space="preserve">2.3 Условием допуска к </w:t>
      </w:r>
      <w:r>
        <w:rPr>
          <w:rFonts w:ascii="Times New Roman" w:hAnsi="Times New Roman" w:cs="Times New Roman"/>
          <w:sz w:val="28"/>
          <w:szCs w:val="28"/>
        </w:rPr>
        <w:t>демонстра</w:t>
      </w:r>
      <w:r w:rsidRPr="005C7273">
        <w:rPr>
          <w:rFonts w:ascii="Times New Roman" w:hAnsi="Times New Roman" w:cs="Times New Roman"/>
          <w:sz w:val="28"/>
          <w:szCs w:val="28"/>
        </w:rPr>
        <w:t>ционному экзамену является успешное освоение обучающимся всех структурных единиц модуля: междисциплинарного курса (курсов), учебной и производственной практик.</w:t>
      </w:r>
    </w:p>
    <w:p w14:paraId="6BB7D926" w14:textId="16DFA93E" w:rsidR="005C7273" w:rsidRPr="005C7273" w:rsidRDefault="005C7273" w:rsidP="005C72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7273">
        <w:rPr>
          <w:rFonts w:ascii="Times New Roman" w:hAnsi="Times New Roman" w:cs="Times New Roman"/>
          <w:sz w:val="28"/>
          <w:szCs w:val="28"/>
        </w:rPr>
        <w:t xml:space="preserve">2.4 Объектом оценивания на </w:t>
      </w:r>
      <w:r>
        <w:rPr>
          <w:rFonts w:ascii="Times New Roman" w:hAnsi="Times New Roman" w:cs="Times New Roman"/>
          <w:sz w:val="28"/>
          <w:szCs w:val="28"/>
        </w:rPr>
        <w:t>демонстра</w:t>
      </w:r>
      <w:r w:rsidRPr="005C7273">
        <w:rPr>
          <w:rFonts w:ascii="Times New Roman" w:hAnsi="Times New Roman" w:cs="Times New Roman"/>
          <w:sz w:val="28"/>
          <w:szCs w:val="28"/>
        </w:rPr>
        <w:t>ционном экзамене выступает профессиональная квалификация обучающихся, допущенных к экзамену, или ее часть (совокупность профессиональных компетенций).</w:t>
      </w:r>
    </w:p>
    <w:p w14:paraId="223A3692" w14:textId="43D3C0DD" w:rsidR="005C7273" w:rsidRDefault="005C7273" w:rsidP="005C727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7273">
        <w:rPr>
          <w:rFonts w:ascii="Times New Roman" w:hAnsi="Times New Roman" w:cs="Times New Roman"/>
          <w:sz w:val="28"/>
          <w:szCs w:val="28"/>
        </w:rPr>
        <w:t xml:space="preserve">Предметом оценивания является соответствие освоенных профессиональных компетенций кандидатов требованиям </w:t>
      </w:r>
      <w:r>
        <w:rPr>
          <w:rFonts w:ascii="Times New Roman" w:hAnsi="Times New Roman" w:cs="Times New Roman"/>
          <w:sz w:val="28"/>
          <w:szCs w:val="28"/>
        </w:rPr>
        <w:t>ФГОС СПО</w:t>
      </w:r>
      <w:r w:rsidRPr="005C7273">
        <w:rPr>
          <w:rFonts w:ascii="Times New Roman" w:hAnsi="Times New Roman" w:cs="Times New Roman"/>
          <w:sz w:val="28"/>
          <w:szCs w:val="28"/>
        </w:rPr>
        <w:t xml:space="preserve">, иным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5C7273">
        <w:rPr>
          <w:rFonts w:ascii="Times New Roman" w:hAnsi="Times New Roman" w:cs="Times New Roman"/>
          <w:sz w:val="28"/>
          <w:szCs w:val="28"/>
        </w:rPr>
        <w:t>Федерального проекта «Профессионалитет»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273">
        <w:rPr>
          <w:rFonts w:ascii="Times New Roman" w:hAnsi="Times New Roman" w:cs="Times New Roman"/>
          <w:sz w:val="28"/>
          <w:szCs w:val="28"/>
        </w:rPr>
        <w:t>квалификационным требованиям.</w:t>
      </w:r>
    </w:p>
    <w:p w14:paraId="1E9E154C" w14:textId="694FD23D" w:rsidR="005D1371" w:rsidRPr="005D1371" w:rsidRDefault="005D1371" w:rsidP="005D137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371">
        <w:rPr>
          <w:rFonts w:ascii="Times New Roman" w:hAnsi="Times New Roman" w:cs="Times New Roman"/>
          <w:sz w:val="28"/>
          <w:szCs w:val="28"/>
        </w:rPr>
        <w:t xml:space="preserve">2.5 </w:t>
      </w:r>
      <w:r>
        <w:rPr>
          <w:rFonts w:ascii="Times New Roman" w:hAnsi="Times New Roman" w:cs="Times New Roman"/>
          <w:sz w:val="28"/>
          <w:szCs w:val="28"/>
        </w:rPr>
        <w:t>Демонстра</w:t>
      </w:r>
      <w:r w:rsidRPr="005D1371">
        <w:rPr>
          <w:rFonts w:ascii="Times New Roman" w:hAnsi="Times New Roman" w:cs="Times New Roman"/>
          <w:sz w:val="28"/>
          <w:szCs w:val="28"/>
        </w:rPr>
        <w:t>ционный экзамен в зависимости от профиля и содержания профессионального модуля, других значимых условий организации образовательного процесса может проводиться:</w:t>
      </w:r>
    </w:p>
    <w:p w14:paraId="31A3B9CF" w14:textId="595B536A" w:rsidR="005D1371" w:rsidRPr="005D1371" w:rsidRDefault="005D1371" w:rsidP="005D137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371">
        <w:rPr>
          <w:rFonts w:ascii="Times New Roman" w:hAnsi="Times New Roman" w:cs="Times New Roman"/>
          <w:sz w:val="28"/>
          <w:szCs w:val="28"/>
        </w:rPr>
        <w:t xml:space="preserve">на предприятиях (в организациях) – заказчиках кадров, в том числе по месту прохождения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Pr="005D1371">
        <w:rPr>
          <w:rFonts w:ascii="Times New Roman" w:hAnsi="Times New Roman" w:cs="Times New Roman"/>
          <w:sz w:val="28"/>
          <w:szCs w:val="28"/>
        </w:rPr>
        <w:t xml:space="preserve"> производственной практики (в рамках профессионального модуля, </w:t>
      </w:r>
    </w:p>
    <w:p w14:paraId="711C12B0" w14:textId="77777777" w:rsidR="005D1371" w:rsidRPr="005D1371" w:rsidRDefault="005D1371" w:rsidP="005D137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371">
        <w:rPr>
          <w:rFonts w:ascii="Times New Roman" w:hAnsi="Times New Roman" w:cs="Times New Roman"/>
          <w:sz w:val="28"/>
          <w:szCs w:val="28"/>
        </w:rPr>
        <w:lastRenderedPageBreak/>
        <w:t xml:space="preserve">в специализированных учебных центрах/курсовых комбинатах, в структурах корпоративного обучения и внутрифирменной подготовки предприятий соответствующего отраслевого сегмента областного рынка труда, </w:t>
      </w:r>
    </w:p>
    <w:p w14:paraId="2379B698" w14:textId="3AE5A5C2" w:rsidR="005C7273" w:rsidRDefault="005D1371" w:rsidP="005D137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37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Колледже</w:t>
      </w:r>
      <w:r w:rsidRPr="005D1371">
        <w:rPr>
          <w:rFonts w:ascii="Times New Roman" w:hAnsi="Times New Roman" w:cs="Times New Roman"/>
          <w:sz w:val="28"/>
          <w:szCs w:val="28"/>
        </w:rPr>
        <w:t>, где был реализован данный профессиональный модуль.</w:t>
      </w:r>
    </w:p>
    <w:p w14:paraId="146A55E6" w14:textId="1D0C3C2A" w:rsidR="005D1371" w:rsidRDefault="00DE1E26" w:rsidP="005D137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1E26">
        <w:rPr>
          <w:rFonts w:ascii="Times New Roman" w:hAnsi="Times New Roman" w:cs="Times New Roman"/>
          <w:sz w:val="28"/>
          <w:szCs w:val="28"/>
        </w:rPr>
        <w:t xml:space="preserve">2.6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ОП</w:t>
      </w:r>
      <w:r w:rsidRPr="00DE1E26">
        <w:rPr>
          <w:rFonts w:ascii="Times New Roman" w:hAnsi="Times New Roman" w:cs="Times New Roman"/>
          <w:sz w:val="28"/>
          <w:szCs w:val="28"/>
        </w:rPr>
        <w:t xml:space="preserve"> СПО, для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демонстрационного </w:t>
      </w:r>
      <w:r w:rsidRPr="00DE1E26">
        <w:rPr>
          <w:rFonts w:ascii="Times New Roman" w:hAnsi="Times New Roman" w:cs="Times New Roman"/>
          <w:sz w:val="28"/>
          <w:szCs w:val="28"/>
        </w:rPr>
        <w:t xml:space="preserve">экзамена должны быть созданы условия, которые максимального приближают оценочные процедуры к будущей профессиональной деятельности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DE1E26">
        <w:rPr>
          <w:rFonts w:ascii="Times New Roman" w:hAnsi="Times New Roman" w:cs="Times New Roman"/>
          <w:sz w:val="28"/>
          <w:szCs w:val="28"/>
        </w:rPr>
        <w:t xml:space="preserve">. В частности, необходимо обеспечить материально – техническое оснащение оценочных процедур, характеристики которого регламентируются ФГОС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E1E26">
        <w:rPr>
          <w:rFonts w:ascii="Times New Roman" w:hAnsi="Times New Roman" w:cs="Times New Roman"/>
          <w:sz w:val="28"/>
          <w:szCs w:val="28"/>
        </w:rPr>
        <w:t>, заказчиками кадров, иными квалификационными требованиями.</w:t>
      </w:r>
    </w:p>
    <w:p w14:paraId="2C000E9F" w14:textId="1732524D" w:rsidR="009108E2" w:rsidRPr="009108E2" w:rsidRDefault="009108E2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8E2">
        <w:rPr>
          <w:rFonts w:ascii="Times New Roman" w:hAnsi="Times New Roman" w:cs="Times New Roman"/>
          <w:sz w:val="28"/>
          <w:szCs w:val="28"/>
        </w:rPr>
        <w:t xml:space="preserve">2.7 В целях организации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9108E2">
        <w:rPr>
          <w:rFonts w:ascii="Times New Roman" w:hAnsi="Times New Roman" w:cs="Times New Roman"/>
          <w:sz w:val="28"/>
          <w:szCs w:val="28"/>
        </w:rPr>
        <w:t xml:space="preserve"> экзамена приказом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Pr="009108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Колледжа </w:t>
      </w:r>
      <w:r w:rsidRPr="009108E2">
        <w:rPr>
          <w:rFonts w:ascii="Times New Roman" w:hAnsi="Times New Roman" w:cs="Times New Roman"/>
          <w:sz w:val="28"/>
          <w:szCs w:val="28"/>
        </w:rPr>
        <w:t>определяются:</w:t>
      </w:r>
    </w:p>
    <w:p w14:paraId="193DB451" w14:textId="16878447" w:rsidR="009108E2" w:rsidRPr="009108E2" w:rsidRDefault="009108E2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8E2">
        <w:rPr>
          <w:rFonts w:ascii="Times New Roman" w:hAnsi="Times New Roman" w:cs="Times New Roman"/>
          <w:sz w:val="28"/>
          <w:szCs w:val="28"/>
        </w:rPr>
        <w:t xml:space="preserve">2.7.1 Список обучающихся, допущенных к </w:t>
      </w:r>
      <w:r>
        <w:rPr>
          <w:rFonts w:ascii="Times New Roman" w:hAnsi="Times New Roman" w:cs="Times New Roman"/>
          <w:sz w:val="28"/>
          <w:szCs w:val="28"/>
        </w:rPr>
        <w:t>демонстрационному</w:t>
      </w:r>
      <w:r w:rsidRPr="009108E2">
        <w:rPr>
          <w:rFonts w:ascii="Times New Roman" w:hAnsi="Times New Roman" w:cs="Times New Roman"/>
          <w:sz w:val="28"/>
          <w:szCs w:val="28"/>
        </w:rPr>
        <w:t xml:space="preserve"> экзамену по результатам успешного освоения междисциплинарного курса (курсов), всех видов практик и других структурных единиц профессионального модуля;</w:t>
      </w:r>
    </w:p>
    <w:p w14:paraId="6F3B56FF" w14:textId="711F3102" w:rsidR="009108E2" w:rsidRPr="009108E2" w:rsidRDefault="009108E2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8E2">
        <w:rPr>
          <w:rFonts w:ascii="Times New Roman" w:hAnsi="Times New Roman" w:cs="Times New Roman"/>
          <w:sz w:val="28"/>
          <w:szCs w:val="28"/>
        </w:rPr>
        <w:t xml:space="preserve">2.7.2 Дата, время и место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9108E2">
        <w:rPr>
          <w:rFonts w:ascii="Times New Roman" w:hAnsi="Times New Roman" w:cs="Times New Roman"/>
          <w:sz w:val="28"/>
          <w:szCs w:val="28"/>
        </w:rPr>
        <w:t xml:space="preserve"> экзамена;</w:t>
      </w:r>
    </w:p>
    <w:p w14:paraId="52857118" w14:textId="6DD007D4" w:rsidR="009108E2" w:rsidRPr="009108E2" w:rsidRDefault="009108E2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8E2">
        <w:rPr>
          <w:rFonts w:ascii="Times New Roman" w:hAnsi="Times New Roman" w:cs="Times New Roman"/>
          <w:sz w:val="28"/>
          <w:szCs w:val="28"/>
        </w:rPr>
        <w:t>2.7.3 Персональный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8E2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9108E2">
        <w:rPr>
          <w:rFonts w:ascii="Times New Roman" w:hAnsi="Times New Roman" w:cs="Times New Roman"/>
          <w:sz w:val="28"/>
          <w:szCs w:val="28"/>
        </w:rPr>
        <w:t>-квалификационной комиссии;</w:t>
      </w:r>
    </w:p>
    <w:p w14:paraId="64507451" w14:textId="1D39EB8F" w:rsidR="009108E2" w:rsidRPr="009108E2" w:rsidRDefault="009108E2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8E2">
        <w:rPr>
          <w:rFonts w:ascii="Times New Roman" w:hAnsi="Times New Roman" w:cs="Times New Roman"/>
          <w:sz w:val="28"/>
          <w:szCs w:val="28"/>
        </w:rPr>
        <w:t xml:space="preserve">2.7.4 Другие необходимые условия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9108E2">
        <w:rPr>
          <w:rFonts w:ascii="Times New Roman" w:hAnsi="Times New Roman" w:cs="Times New Roman"/>
          <w:sz w:val="28"/>
          <w:szCs w:val="28"/>
        </w:rPr>
        <w:t xml:space="preserve"> экзамена.</w:t>
      </w:r>
    </w:p>
    <w:p w14:paraId="5E59B814" w14:textId="150ABD1D" w:rsidR="00DE1E26" w:rsidRDefault="009108E2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8E2">
        <w:rPr>
          <w:rFonts w:ascii="Times New Roman" w:hAnsi="Times New Roman" w:cs="Times New Roman"/>
          <w:sz w:val="28"/>
          <w:szCs w:val="28"/>
        </w:rPr>
        <w:t xml:space="preserve">Требования приказа должны быть доведены до сведения всех заинтересованных лиц не позднее, чем за месяц до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9108E2">
        <w:rPr>
          <w:rFonts w:ascii="Times New Roman" w:hAnsi="Times New Roman" w:cs="Times New Roman"/>
          <w:sz w:val="28"/>
          <w:szCs w:val="28"/>
        </w:rPr>
        <w:t xml:space="preserve"> экзамена.</w:t>
      </w:r>
    </w:p>
    <w:p w14:paraId="4F8B08C0" w14:textId="50A059B2" w:rsidR="008F356A" w:rsidRDefault="008F356A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 </w:t>
      </w:r>
      <w:r w:rsidRPr="008F356A">
        <w:rPr>
          <w:rFonts w:ascii="Times New Roman" w:hAnsi="Times New Roman" w:cs="Times New Roman"/>
          <w:sz w:val="28"/>
          <w:szCs w:val="28"/>
        </w:rPr>
        <w:t xml:space="preserve">При реализации сетевых программ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приказ, указанный в пункте 2.7 оформляется руководителем профессиональной образовательной организации, входящий в состав образовательно-производственного центра (кластера)</w:t>
      </w:r>
      <w:r w:rsidRPr="008F356A">
        <w:rPr>
          <w:rFonts w:ascii="Times New Roman" w:hAnsi="Times New Roman" w:cs="Times New Roman"/>
          <w:sz w:val="28"/>
          <w:szCs w:val="28"/>
        </w:rPr>
        <w:t>.</w:t>
      </w:r>
    </w:p>
    <w:p w14:paraId="72459529" w14:textId="77777777" w:rsidR="009E141F" w:rsidRDefault="009E141F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 </w:t>
      </w:r>
      <w:r w:rsidRPr="009E141F">
        <w:rPr>
          <w:rFonts w:ascii="Times New Roman" w:hAnsi="Times New Roman" w:cs="Times New Roman"/>
          <w:sz w:val="28"/>
          <w:szCs w:val="28"/>
        </w:rPr>
        <w:t xml:space="preserve">Комплекты оценочных средств и инструктивно-методические материалы для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 экзамена</w:t>
      </w:r>
      <w:r w:rsidRPr="009E141F">
        <w:rPr>
          <w:rFonts w:ascii="Times New Roman" w:hAnsi="Times New Roman" w:cs="Times New Roman"/>
          <w:sz w:val="28"/>
          <w:szCs w:val="28"/>
        </w:rPr>
        <w:t xml:space="preserve"> в рамках </w:t>
      </w:r>
      <w:r>
        <w:rPr>
          <w:rFonts w:ascii="Times New Roman" w:hAnsi="Times New Roman" w:cs="Times New Roman"/>
          <w:sz w:val="28"/>
          <w:szCs w:val="28"/>
        </w:rPr>
        <w:t xml:space="preserve">промежуточной аттестации разрабатываются Колледжем. </w:t>
      </w:r>
    </w:p>
    <w:p w14:paraId="6D6DB05C" w14:textId="7B04755A" w:rsidR="008F356A" w:rsidRDefault="009E141F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Комплекты оценочных средств </w:t>
      </w:r>
      <w:r w:rsidRPr="009E141F">
        <w:rPr>
          <w:rFonts w:ascii="Times New Roman" w:hAnsi="Times New Roman" w:cs="Times New Roman"/>
          <w:sz w:val="28"/>
          <w:szCs w:val="28"/>
        </w:rPr>
        <w:t>для проведения демонстрационного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согласовываются</w:t>
      </w:r>
      <w:r w:rsidRPr="009E1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работодателями,</w:t>
      </w:r>
      <w:r w:rsidRPr="009E141F">
        <w:t xml:space="preserve"> </w:t>
      </w:r>
      <w:r w:rsidRPr="009E141F">
        <w:rPr>
          <w:rFonts w:ascii="Times New Roman" w:hAnsi="Times New Roman" w:cs="Times New Roman"/>
          <w:sz w:val="28"/>
          <w:szCs w:val="28"/>
        </w:rPr>
        <w:t>входящих образовательно-производственный центр (кластер)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B1238B" w14:textId="36500419" w:rsidR="00B56DF8" w:rsidRDefault="00B56DF8" w:rsidP="00B56DF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 Д</w:t>
      </w:r>
      <w:r w:rsidRPr="00113F01">
        <w:rPr>
          <w:rFonts w:ascii="Times New Roman" w:hAnsi="Times New Roman" w:cs="Times New Roman"/>
          <w:sz w:val="28"/>
          <w:szCs w:val="28"/>
        </w:rPr>
        <w:t xml:space="preserve">ата и время начала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 экзамена</w:t>
      </w:r>
      <w:r w:rsidRPr="00113F01">
        <w:rPr>
          <w:rFonts w:ascii="Times New Roman" w:hAnsi="Times New Roman" w:cs="Times New Roman"/>
          <w:sz w:val="28"/>
          <w:szCs w:val="28"/>
        </w:rPr>
        <w:t xml:space="preserve">, расписание сдачи экзаменов, планируемая продолжительность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 экзамена</w:t>
      </w:r>
      <w:r w:rsidRPr="00113F01">
        <w:rPr>
          <w:rFonts w:ascii="Times New Roman" w:hAnsi="Times New Roman" w:cs="Times New Roman"/>
          <w:sz w:val="28"/>
          <w:szCs w:val="28"/>
        </w:rPr>
        <w:t xml:space="preserve">, технические перерывы в проведении определяются планом проведения </w:t>
      </w:r>
      <w:r w:rsidR="00786E08">
        <w:rPr>
          <w:rFonts w:ascii="Times New Roman" w:hAnsi="Times New Roman" w:cs="Times New Roman"/>
          <w:sz w:val="28"/>
          <w:szCs w:val="28"/>
        </w:rPr>
        <w:t xml:space="preserve">демонстрационного экзамена </w:t>
      </w:r>
      <w:r w:rsidRPr="00113F01">
        <w:rPr>
          <w:rFonts w:ascii="Times New Roman" w:hAnsi="Times New Roman" w:cs="Times New Roman"/>
          <w:sz w:val="28"/>
          <w:szCs w:val="28"/>
        </w:rPr>
        <w:t xml:space="preserve">(Приложение № 1 к </w:t>
      </w:r>
      <w:r>
        <w:rPr>
          <w:rFonts w:ascii="Times New Roman" w:hAnsi="Times New Roman" w:cs="Times New Roman"/>
          <w:sz w:val="28"/>
          <w:szCs w:val="28"/>
        </w:rPr>
        <w:t>Положению</w:t>
      </w:r>
      <w:r w:rsidRPr="00113F01">
        <w:rPr>
          <w:rFonts w:ascii="Times New Roman" w:hAnsi="Times New Roman" w:cs="Times New Roman"/>
          <w:sz w:val="28"/>
          <w:szCs w:val="28"/>
        </w:rPr>
        <w:t xml:space="preserve">), утверждаемым </w:t>
      </w:r>
      <w:r w:rsidR="00786E08">
        <w:rPr>
          <w:rFonts w:ascii="Times New Roman" w:hAnsi="Times New Roman" w:cs="Times New Roman"/>
          <w:sz w:val="28"/>
          <w:szCs w:val="28"/>
        </w:rPr>
        <w:t xml:space="preserve">директором Колледжа и согласованным с 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-квалификационной комиссии</w:t>
      </w:r>
      <w:r w:rsidRPr="00113F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F42B4F" w14:textId="77777777" w:rsidR="00BF16C5" w:rsidRDefault="00BF16C5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A466072" w14:textId="77777777" w:rsidR="00BF16C5" w:rsidRDefault="00BF16C5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EFA34CE" w14:textId="7F9C807C" w:rsidR="00BF16C5" w:rsidRPr="00BF16C5" w:rsidRDefault="00BF16C5" w:rsidP="00BF1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6C5">
        <w:rPr>
          <w:rFonts w:ascii="Times New Roman" w:hAnsi="Times New Roman" w:cs="Times New Roman"/>
          <w:b/>
          <w:sz w:val="28"/>
          <w:szCs w:val="28"/>
        </w:rPr>
        <w:t xml:space="preserve">3. АТТЕСТАЦИОННО-КВАЛИФИКАЦИОННАЯ КОМИССИЯ </w:t>
      </w:r>
    </w:p>
    <w:p w14:paraId="3FC8B181" w14:textId="6438D0F6" w:rsidR="00BF16C5" w:rsidRPr="00BF16C5" w:rsidRDefault="00BF16C5" w:rsidP="00BF1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6C5">
        <w:rPr>
          <w:rFonts w:ascii="Times New Roman" w:hAnsi="Times New Roman" w:cs="Times New Roman"/>
          <w:b/>
          <w:sz w:val="28"/>
          <w:szCs w:val="28"/>
        </w:rPr>
        <w:t>И ОРГАНИЗАЦИЯ ЕЕ РАБОТЫ</w:t>
      </w:r>
    </w:p>
    <w:p w14:paraId="054B1618" w14:textId="77777777" w:rsidR="00BF16C5" w:rsidRPr="00BF16C5" w:rsidRDefault="00BF16C5" w:rsidP="009108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37E637" w14:textId="77777777" w:rsidR="00566291" w:rsidRDefault="00566291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A7D20B" w14:textId="3DC4C282" w:rsidR="00813D0A" w:rsidRPr="00813D0A" w:rsidRDefault="00813D0A" w:rsidP="00813D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D0A">
        <w:rPr>
          <w:rFonts w:ascii="Times New Roman" w:hAnsi="Times New Roman" w:cs="Times New Roman"/>
          <w:sz w:val="28"/>
          <w:szCs w:val="28"/>
        </w:rPr>
        <w:t xml:space="preserve">3.1 Для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 экзамена в рамках промежуточной аттестации</w:t>
      </w:r>
      <w:r w:rsidRPr="00813D0A">
        <w:rPr>
          <w:rFonts w:ascii="Times New Roman" w:hAnsi="Times New Roman" w:cs="Times New Roman"/>
          <w:sz w:val="28"/>
          <w:szCs w:val="28"/>
        </w:rPr>
        <w:t xml:space="preserve"> приказом </w:t>
      </w:r>
      <w:r>
        <w:rPr>
          <w:rFonts w:ascii="Times New Roman" w:hAnsi="Times New Roman" w:cs="Times New Roman"/>
          <w:sz w:val="28"/>
          <w:szCs w:val="28"/>
        </w:rPr>
        <w:t>директора Колледжа</w:t>
      </w:r>
      <w:r w:rsidRPr="00813D0A">
        <w:rPr>
          <w:rFonts w:ascii="Times New Roman" w:hAnsi="Times New Roman" w:cs="Times New Roman"/>
          <w:sz w:val="28"/>
          <w:szCs w:val="28"/>
        </w:rPr>
        <w:t xml:space="preserve"> создается </w:t>
      </w:r>
      <w:proofErr w:type="spellStart"/>
      <w:r w:rsidRPr="00813D0A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813D0A">
        <w:rPr>
          <w:rFonts w:ascii="Times New Roman" w:hAnsi="Times New Roman" w:cs="Times New Roman"/>
          <w:sz w:val="28"/>
          <w:szCs w:val="28"/>
        </w:rPr>
        <w:t xml:space="preserve">-квалификационная комиссия. По каждому профессиональному модулю </w:t>
      </w:r>
      <w:r>
        <w:rPr>
          <w:rFonts w:ascii="Times New Roman" w:hAnsi="Times New Roman" w:cs="Times New Roman"/>
          <w:sz w:val="28"/>
          <w:szCs w:val="28"/>
        </w:rPr>
        <w:t>ОП СПО</w:t>
      </w:r>
      <w:r w:rsidRPr="00813D0A">
        <w:rPr>
          <w:rFonts w:ascii="Times New Roman" w:hAnsi="Times New Roman" w:cs="Times New Roman"/>
          <w:sz w:val="28"/>
          <w:szCs w:val="28"/>
        </w:rPr>
        <w:t>, как правило, формируется специальная комиссия.</w:t>
      </w:r>
    </w:p>
    <w:p w14:paraId="30F21CFC" w14:textId="31E89060" w:rsidR="00BF16C5" w:rsidRDefault="00813D0A" w:rsidP="00813D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D0A">
        <w:rPr>
          <w:rFonts w:ascii="Times New Roman" w:hAnsi="Times New Roman" w:cs="Times New Roman"/>
          <w:sz w:val="28"/>
          <w:szCs w:val="28"/>
        </w:rPr>
        <w:t xml:space="preserve">В отдельных случаях, обусловленных спецификой содержания </w:t>
      </w:r>
      <w:r>
        <w:rPr>
          <w:rFonts w:ascii="Times New Roman" w:hAnsi="Times New Roman" w:cs="Times New Roman"/>
          <w:sz w:val="28"/>
          <w:szCs w:val="28"/>
        </w:rPr>
        <w:t>ОП СПО</w:t>
      </w:r>
      <w:r w:rsidRPr="00813D0A">
        <w:rPr>
          <w:rFonts w:ascii="Times New Roman" w:hAnsi="Times New Roman" w:cs="Times New Roman"/>
          <w:sz w:val="28"/>
          <w:szCs w:val="28"/>
        </w:rPr>
        <w:t xml:space="preserve">, может быть организована единая </w:t>
      </w:r>
      <w:proofErr w:type="spellStart"/>
      <w:r w:rsidRPr="00813D0A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813D0A">
        <w:rPr>
          <w:rFonts w:ascii="Times New Roman" w:hAnsi="Times New Roman" w:cs="Times New Roman"/>
          <w:sz w:val="28"/>
          <w:szCs w:val="28"/>
        </w:rPr>
        <w:t>-квалификационная комиссия для группы профессиональных модулей, предназначенных для освоения родственных видов деятельности.</w:t>
      </w:r>
    </w:p>
    <w:p w14:paraId="4EE430EA" w14:textId="15A8C725" w:rsidR="00813D0A" w:rsidRDefault="00813D0A" w:rsidP="00813D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D0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D0A">
        <w:rPr>
          <w:rFonts w:ascii="Times New Roman" w:hAnsi="Times New Roman" w:cs="Times New Roman"/>
          <w:sz w:val="28"/>
          <w:szCs w:val="28"/>
        </w:rPr>
        <w:t xml:space="preserve"> Персональный состав </w:t>
      </w:r>
      <w:proofErr w:type="spellStart"/>
      <w:r w:rsidRPr="00813D0A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813D0A">
        <w:rPr>
          <w:rFonts w:ascii="Times New Roman" w:hAnsi="Times New Roman" w:cs="Times New Roman"/>
          <w:sz w:val="28"/>
          <w:szCs w:val="28"/>
        </w:rPr>
        <w:t>-квалификационной комиссии по профессиональному модулю формируется преимущественно из числа преподавателей профессионального цикла и мастеров производственного обучения, представителей предприятий</w:t>
      </w:r>
      <w:r>
        <w:rPr>
          <w:rFonts w:ascii="Times New Roman" w:hAnsi="Times New Roman" w:cs="Times New Roman"/>
          <w:sz w:val="28"/>
          <w:szCs w:val="28"/>
        </w:rPr>
        <w:t>, в том числе входящих в</w:t>
      </w:r>
      <w:r w:rsidRPr="00813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образовательно-производственный центр (кластер)</w:t>
      </w:r>
      <w:r w:rsidRPr="00813D0A">
        <w:rPr>
          <w:rFonts w:ascii="Times New Roman" w:hAnsi="Times New Roman" w:cs="Times New Roman"/>
          <w:sz w:val="28"/>
          <w:szCs w:val="28"/>
        </w:rPr>
        <w:t>.</w:t>
      </w:r>
    </w:p>
    <w:p w14:paraId="3F39A297" w14:textId="06D50EC0" w:rsidR="00813D0A" w:rsidRDefault="00BC2A78" w:rsidP="00813D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</w:t>
      </w:r>
      <w:proofErr w:type="spellStart"/>
      <w:r w:rsidRPr="00BC2A78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BC2A78">
        <w:rPr>
          <w:rFonts w:ascii="Times New Roman" w:hAnsi="Times New Roman" w:cs="Times New Roman"/>
          <w:sz w:val="28"/>
          <w:szCs w:val="28"/>
        </w:rPr>
        <w:t xml:space="preserve">-квалификационную комиссию возглавляет председатель. Председателем </w:t>
      </w:r>
      <w:proofErr w:type="spellStart"/>
      <w:r w:rsidRPr="00BC2A78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BC2A78">
        <w:rPr>
          <w:rFonts w:ascii="Times New Roman" w:hAnsi="Times New Roman" w:cs="Times New Roman"/>
          <w:sz w:val="28"/>
          <w:szCs w:val="28"/>
        </w:rPr>
        <w:t>-квалификационной комиссии по назначается представитель работодателя, заместитель директора образовательной организации или другие квалифицированные специалисты.</w:t>
      </w:r>
    </w:p>
    <w:p w14:paraId="61EE3ED9" w14:textId="24D7D9B0" w:rsidR="00BC2A78" w:rsidRPr="00BC2A78" w:rsidRDefault="00BC2A78" w:rsidP="00BC2A7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 </w:t>
      </w:r>
      <w:r w:rsidRPr="00BC2A78">
        <w:rPr>
          <w:rFonts w:ascii="Times New Roman" w:hAnsi="Times New Roman" w:cs="Times New Roman"/>
          <w:sz w:val="28"/>
          <w:szCs w:val="28"/>
        </w:rPr>
        <w:t xml:space="preserve">Для ведения делопроизводства при проведении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BC2A78">
        <w:rPr>
          <w:rFonts w:ascii="Times New Roman" w:hAnsi="Times New Roman" w:cs="Times New Roman"/>
          <w:sz w:val="28"/>
          <w:szCs w:val="28"/>
        </w:rPr>
        <w:t xml:space="preserve"> экзамена назначается секретарь </w:t>
      </w:r>
      <w:proofErr w:type="spellStart"/>
      <w:r w:rsidRPr="00BC2A78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BC2A78">
        <w:rPr>
          <w:rFonts w:ascii="Times New Roman" w:hAnsi="Times New Roman" w:cs="Times New Roman"/>
          <w:sz w:val="28"/>
          <w:szCs w:val="28"/>
        </w:rPr>
        <w:t xml:space="preserve">-квалификационной комиссии из числа сотрудников </w:t>
      </w:r>
      <w:r>
        <w:rPr>
          <w:rFonts w:ascii="Times New Roman" w:hAnsi="Times New Roman" w:cs="Times New Roman"/>
          <w:sz w:val="28"/>
          <w:szCs w:val="28"/>
        </w:rPr>
        <w:t>Колледжа</w:t>
      </w:r>
      <w:r w:rsidRPr="00BC2A78">
        <w:rPr>
          <w:rFonts w:ascii="Times New Roman" w:hAnsi="Times New Roman" w:cs="Times New Roman"/>
          <w:sz w:val="28"/>
          <w:szCs w:val="28"/>
        </w:rPr>
        <w:t>.</w:t>
      </w:r>
    </w:p>
    <w:p w14:paraId="3A9542EF" w14:textId="7633A94F" w:rsidR="00BC2A78" w:rsidRDefault="00BC2A78" w:rsidP="00BC2A7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A78">
        <w:rPr>
          <w:rFonts w:ascii="Times New Roman" w:hAnsi="Times New Roman" w:cs="Times New Roman"/>
          <w:sz w:val="28"/>
          <w:szCs w:val="28"/>
        </w:rPr>
        <w:t xml:space="preserve">Возможно назначение единого секретаря </w:t>
      </w:r>
      <w:proofErr w:type="spellStart"/>
      <w:r w:rsidRPr="00BC2A78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BC2A78">
        <w:rPr>
          <w:rFonts w:ascii="Times New Roman" w:hAnsi="Times New Roman" w:cs="Times New Roman"/>
          <w:sz w:val="28"/>
          <w:szCs w:val="28"/>
        </w:rPr>
        <w:t xml:space="preserve">-квалификационных комиссий по всем профессиональным модулям, реализуемым в </w:t>
      </w:r>
      <w:r>
        <w:rPr>
          <w:rFonts w:ascii="Times New Roman" w:hAnsi="Times New Roman" w:cs="Times New Roman"/>
          <w:sz w:val="28"/>
          <w:szCs w:val="28"/>
        </w:rPr>
        <w:t>Колледже</w:t>
      </w:r>
      <w:r w:rsidRPr="00BC2A78">
        <w:rPr>
          <w:rFonts w:ascii="Times New Roman" w:hAnsi="Times New Roman" w:cs="Times New Roman"/>
          <w:sz w:val="28"/>
          <w:szCs w:val="28"/>
        </w:rPr>
        <w:t>.</w:t>
      </w:r>
    </w:p>
    <w:p w14:paraId="737AB272" w14:textId="6D971D69" w:rsidR="00173549" w:rsidRPr="00173549" w:rsidRDefault="00173549" w:rsidP="00173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49">
        <w:rPr>
          <w:rFonts w:ascii="Times New Roman" w:hAnsi="Times New Roman" w:cs="Times New Roman"/>
          <w:b/>
          <w:sz w:val="28"/>
          <w:szCs w:val="28"/>
        </w:rPr>
        <w:t xml:space="preserve">4. ПОРЯДОК ПРОВЕДЕНИЯ </w:t>
      </w:r>
      <w:r>
        <w:rPr>
          <w:rFonts w:ascii="Times New Roman" w:hAnsi="Times New Roman" w:cs="Times New Roman"/>
          <w:b/>
          <w:sz w:val="28"/>
          <w:szCs w:val="28"/>
        </w:rPr>
        <w:t>ДЕМОНСТРАЦИОННОГО</w:t>
      </w:r>
      <w:r w:rsidRPr="00173549">
        <w:rPr>
          <w:rFonts w:ascii="Times New Roman" w:hAnsi="Times New Roman" w:cs="Times New Roman"/>
          <w:b/>
          <w:sz w:val="28"/>
          <w:szCs w:val="28"/>
        </w:rPr>
        <w:t xml:space="preserve"> ЭКЗАМЕНА</w:t>
      </w:r>
    </w:p>
    <w:p w14:paraId="1BC88422" w14:textId="77777777" w:rsidR="00BF16C5" w:rsidRDefault="00BF16C5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49C13F" w14:textId="4F70C080" w:rsidR="006A3A5A" w:rsidRPr="006A3A5A" w:rsidRDefault="006A3A5A" w:rsidP="006A3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A5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3A5A">
        <w:rPr>
          <w:rFonts w:ascii="Times New Roman" w:hAnsi="Times New Roman" w:cs="Times New Roman"/>
          <w:sz w:val="28"/>
          <w:szCs w:val="28"/>
        </w:rPr>
        <w:t xml:space="preserve"> В день проведения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6A3A5A">
        <w:rPr>
          <w:rFonts w:ascii="Times New Roman" w:hAnsi="Times New Roman" w:cs="Times New Roman"/>
          <w:sz w:val="28"/>
          <w:szCs w:val="28"/>
        </w:rPr>
        <w:t xml:space="preserve"> экзамена другие формы учебной нагрузки не предусматриваются. </w:t>
      </w:r>
    </w:p>
    <w:p w14:paraId="396E7DC3" w14:textId="658304EA" w:rsidR="00FF416C" w:rsidRP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F41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 xml:space="preserve"> В помещении, где проводится </w:t>
      </w:r>
      <w:r>
        <w:rPr>
          <w:rFonts w:ascii="Times New Roman" w:hAnsi="Times New Roman" w:cs="Times New Roman"/>
          <w:sz w:val="28"/>
          <w:szCs w:val="28"/>
        </w:rPr>
        <w:t xml:space="preserve">демонстрационный </w:t>
      </w:r>
      <w:r w:rsidRPr="00FF416C">
        <w:rPr>
          <w:rFonts w:ascii="Times New Roman" w:hAnsi="Times New Roman" w:cs="Times New Roman"/>
          <w:sz w:val="28"/>
          <w:szCs w:val="28"/>
        </w:rPr>
        <w:t>экзамен, должно быть подготовлено необходимое учебно-методическое и материально-техническое оснащение, в том числе оборудование (при необходимости) и следующие обеспечивающие оценочные процедуры документы и материалы:</w:t>
      </w:r>
    </w:p>
    <w:p w14:paraId="2607A9AB" w14:textId="61F0AB5C" w:rsidR="00FF416C" w:rsidRP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16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6C">
        <w:rPr>
          <w:rFonts w:ascii="Times New Roman" w:hAnsi="Times New Roman" w:cs="Times New Roman"/>
          <w:sz w:val="28"/>
          <w:szCs w:val="28"/>
        </w:rPr>
        <w:t>Подготовленные комплекты оценочных средств по профессиональному модулю, в том числе инструкции по проведению всех аттестационных испытаний;</w:t>
      </w:r>
    </w:p>
    <w:p w14:paraId="0F04CBDB" w14:textId="56034E50" w:rsidR="00FF416C" w:rsidRP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16C"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 xml:space="preserve"> Инструкции по </w:t>
      </w:r>
      <w:r>
        <w:rPr>
          <w:rFonts w:ascii="Times New Roman" w:hAnsi="Times New Roman" w:cs="Times New Roman"/>
          <w:sz w:val="28"/>
          <w:szCs w:val="28"/>
        </w:rPr>
        <w:t>охране труда</w:t>
      </w:r>
      <w:r w:rsidRPr="00FF416C">
        <w:rPr>
          <w:rFonts w:ascii="Times New Roman" w:hAnsi="Times New Roman" w:cs="Times New Roman"/>
          <w:sz w:val="28"/>
          <w:szCs w:val="28"/>
        </w:rPr>
        <w:t xml:space="preserve"> при работе с оборудованием во время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FF416C">
        <w:rPr>
          <w:rFonts w:ascii="Times New Roman" w:hAnsi="Times New Roman" w:cs="Times New Roman"/>
          <w:sz w:val="28"/>
          <w:szCs w:val="28"/>
        </w:rPr>
        <w:t xml:space="preserve"> экзамена (если требуется в связи с условиями проведения оценивания);</w:t>
      </w:r>
    </w:p>
    <w:p w14:paraId="460D5604" w14:textId="0EC68B57" w:rsidR="00FF416C" w:rsidRP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16C">
        <w:rPr>
          <w:rFonts w:ascii="Times New Roman" w:hAnsi="Times New Roman" w:cs="Times New Roman"/>
          <w:sz w:val="28"/>
          <w:szCs w:val="28"/>
        </w:rPr>
        <w:t>4.</w:t>
      </w:r>
      <w:r w:rsidR="000F73DA"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>.</w:t>
      </w:r>
      <w:r w:rsidR="000F73DA">
        <w:rPr>
          <w:rFonts w:ascii="Times New Roman" w:hAnsi="Times New Roman" w:cs="Times New Roman"/>
          <w:sz w:val="28"/>
          <w:szCs w:val="28"/>
        </w:rPr>
        <w:t>3</w:t>
      </w:r>
      <w:r w:rsidRPr="00FF416C">
        <w:rPr>
          <w:rFonts w:ascii="Times New Roman" w:hAnsi="Times New Roman" w:cs="Times New Roman"/>
          <w:sz w:val="28"/>
          <w:szCs w:val="28"/>
        </w:rPr>
        <w:t xml:space="preserve"> Дополнительные информационные и справочные материалы для кандидатов (если это регламентировано условиями оценивания);</w:t>
      </w:r>
    </w:p>
    <w:p w14:paraId="08A9BFE8" w14:textId="696C5BBB" w:rsidR="00FF416C" w:rsidRP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16C">
        <w:rPr>
          <w:rFonts w:ascii="Times New Roman" w:hAnsi="Times New Roman" w:cs="Times New Roman"/>
          <w:sz w:val="28"/>
          <w:szCs w:val="28"/>
        </w:rPr>
        <w:t>4.</w:t>
      </w:r>
      <w:r w:rsidR="000F73DA"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>.</w:t>
      </w:r>
      <w:r w:rsidR="000F73DA">
        <w:rPr>
          <w:rFonts w:ascii="Times New Roman" w:hAnsi="Times New Roman" w:cs="Times New Roman"/>
          <w:sz w:val="28"/>
          <w:szCs w:val="28"/>
        </w:rPr>
        <w:t>4</w:t>
      </w:r>
      <w:r w:rsidRPr="00FF416C">
        <w:rPr>
          <w:rFonts w:ascii="Times New Roman" w:hAnsi="Times New Roman" w:cs="Times New Roman"/>
          <w:sz w:val="28"/>
          <w:szCs w:val="28"/>
        </w:rPr>
        <w:t xml:space="preserve"> Формы и бланки, необходимые для проведения и регистрации результатов </w:t>
      </w:r>
      <w:r w:rsidR="000F73DA">
        <w:rPr>
          <w:rFonts w:ascii="Times New Roman" w:hAnsi="Times New Roman" w:cs="Times New Roman"/>
          <w:sz w:val="28"/>
          <w:szCs w:val="28"/>
        </w:rPr>
        <w:t>демонстрационного экзамена</w:t>
      </w:r>
      <w:r w:rsidRPr="00FF416C">
        <w:rPr>
          <w:rFonts w:ascii="Times New Roman" w:hAnsi="Times New Roman" w:cs="Times New Roman"/>
          <w:sz w:val="28"/>
          <w:szCs w:val="28"/>
        </w:rPr>
        <w:t>;</w:t>
      </w:r>
    </w:p>
    <w:p w14:paraId="7333E2B2" w14:textId="45A92FB6" w:rsidR="00FF416C" w:rsidRP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16C">
        <w:rPr>
          <w:rFonts w:ascii="Times New Roman" w:hAnsi="Times New Roman" w:cs="Times New Roman"/>
          <w:sz w:val="28"/>
          <w:szCs w:val="28"/>
        </w:rPr>
        <w:t>4.</w:t>
      </w:r>
      <w:r w:rsidR="00A33741">
        <w:rPr>
          <w:rFonts w:ascii="Times New Roman" w:hAnsi="Times New Roman" w:cs="Times New Roman"/>
          <w:sz w:val="28"/>
          <w:szCs w:val="28"/>
        </w:rPr>
        <w:t>2</w:t>
      </w:r>
      <w:r w:rsidRPr="00FF416C">
        <w:rPr>
          <w:rFonts w:ascii="Times New Roman" w:hAnsi="Times New Roman" w:cs="Times New Roman"/>
          <w:sz w:val="28"/>
          <w:szCs w:val="28"/>
        </w:rPr>
        <w:t>.</w:t>
      </w:r>
      <w:r w:rsidR="00A33741">
        <w:rPr>
          <w:rFonts w:ascii="Times New Roman" w:hAnsi="Times New Roman" w:cs="Times New Roman"/>
          <w:sz w:val="28"/>
          <w:szCs w:val="28"/>
        </w:rPr>
        <w:t>5</w:t>
      </w:r>
      <w:r w:rsidRPr="00FF416C">
        <w:rPr>
          <w:rFonts w:ascii="Times New Roman" w:hAnsi="Times New Roman" w:cs="Times New Roman"/>
          <w:sz w:val="28"/>
          <w:szCs w:val="28"/>
        </w:rPr>
        <w:t xml:space="preserve"> Другие необходимые нормативные и организационно-методические документы.</w:t>
      </w:r>
    </w:p>
    <w:p w14:paraId="3C91DDAA" w14:textId="2D4F1F2A" w:rsidR="00FF416C" w:rsidRDefault="00FF416C" w:rsidP="00FF41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416C">
        <w:rPr>
          <w:rFonts w:ascii="Times New Roman" w:hAnsi="Times New Roman" w:cs="Times New Roman"/>
          <w:sz w:val="28"/>
          <w:szCs w:val="28"/>
        </w:rPr>
        <w:t>4.</w:t>
      </w:r>
      <w:r w:rsidR="00A33741">
        <w:rPr>
          <w:rFonts w:ascii="Times New Roman" w:hAnsi="Times New Roman" w:cs="Times New Roman"/>
          <w:sz w:val="28"/>
          <w:szCs w:val="28"/>
        </w:rPr>
        <w:t>3</w:t>
      </w:r>
      <w:r w:rsidRPr="00FF416C">
        <w:rPr>
          <w:rFonts w:ascii="Times New Roman" w:hAnsi="Times New Roman" w:cs="Times New Roman"/>
          <w:sz w:val="28"/>
          <w:szCs w:val="28"/>
        </w:rPr>
        <w:t xml:space="preserve"> </w:t>
      </w:r>
      <w:r w:rsidR="00A3374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FF416C">
        <w:rPr>
          <w:rFonts w:ascii="Times New Roman" w:hAnsi="Times New Roman" w:cs="Times New Roman"/>
          <w:sz w:val="28"/>
          <w:szCs w:val="28"/>
        </w:rPr>
        <w:t xml:space="preserve"> экзамен считается правомочным, если в его проведении участвуют не менее 3 членов </w:t>
      </w:r>
      <w:proofErr w:type="spellStart"/>
      <w:r w:rsidRPr="00FF416C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FF416C">
        <w:rPr>
          <w:rFonts w:ascii="Times New Roman" w:hAnsi="Times New Roman" w:cs="Times New Roman"/>
          <w:sz w:val="28"/>
          <w:szCs w:val="28"/>
        </w:rPr>
        <w:t xml:space="preserve">-квалификационной комиссии. Решения принимаются большинством голосов от числа членов комиссии, присутствующих на заседании. При равенстве голосов принимается то решение, за которое проголосовал председатель </w:t>
      </w:r>
      <w:proofErr w:type="spellStart"/>
      <w:r w:rsidRPr="00FF416C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FF416C">
        <w:rPr>
          <w:rFonts w:ascii="Times New Roman" w:hAnsi="Times New Roman" w:cs="Times New Roman"/>
          <w:sz w:val="28"/>
          <w:szCs w:val="28"/>
        </w:rPr>
        <w:t>-квалификационной комиссии.</w:t>
      </w:r>
    </w:p>
    <w:p w14:paraId="517D0FE2" w14:textId="54669B10" w:rsidR="006A3A5A" w:rsidRPr="006A3A5A" w:rsidRDefault="006A3A5A" w:rsidP="006A3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A5A">
        <w:rPr>
          <w:rFonts w:ascii="Times New Roman" w:hAnsi="Times New Roman" w:cs="Times New Roman"/>
          <w:sz w:val="28"/>
          <w:szCs w:val="28"/>
        </w:rPr>
        <w:t>4.</w:t>
      </w:r>
      <w:r w:rsidR="00CD30DE">
        <w:rPr>
          <w:rFonts w:ascii="Times New Roman" w:hAnsi="Times New Roman" w:cs="Times New Roman"/>
          <w:sz w:val="28"/>
          <w:szCs w:val="28"/>
        </w:rPr>
        <w:t>4</w:t>
      </w:r>
      <w:r w:rsidRPr="006A3A5A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proofErr w:type="spellStart"/>
      <w:r w:rsidRPr="006A3A5A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6A3A5A">
        <w:rPr>
          <w:rFonts w:ascii="Times New Roman" w:hAnsi="Times New Roman" w:cs="Times New Roman"/>
          <w:sz w:val="28"/>
          <w:szCs w:val="28"/>
        </w:rPr>
        <w:t xml:space="preserve">-квалификационной комиссии перед началом </w:t>
      </w:r>
      <w:r w:rsidR="00B23F10"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6A3A5A">
        <w:rPr>
          <w:rFonts w:ascii="Times New Roman" w:hAnsi="Times New Roman" w:cs="Times New Roman"/>
          <w:sz w:val="28"/>
          <w:szCs w:val="28"/>
        </w:rPr>
        <w:t xml:space="preserve"> экзамена проводит инструктаж с экспертами-экзаменаторами, распределяет функции экспертов-экзаменаторов, консультирует их по возникающим организационным и методическим вопросам и выдает экспертам-экзаменаторам комплекты оценочных средств.</w:t>
      </w:r>
    </w:p>
    <w:p w14:paraId="45D73069" w14:textId="61133FC8" w:rsidR="006A3A5A" w:rsidRPr="006A3A5A" w:rsidRDefault="006A3A5A" w:rsidP="006A3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A5A">
        <w:rPr>
          <w:rFonts w:ascii="Times New Roman" w:hAnsi="Times New Roman" w:cs="Times New Roman"/>
          <w:sz w:val="28"/>
          <w:szCs w:val="28"/>
        </w:rPr>
        <w:t>4.</w:t>
      </w:r>
      <w:r w:rsidR="00CD30DE">
        <w:rPr>
          <w:rFonts w:ascii="Times New Roman" w:hAnsi="Times New Roman" w:cs="Times New Roman"/>
          <w:sz w:val="28"/>
          <w:szCs w:val="28"/>
        </w:rPr>
        <w:t>5</w:t>
      </w:r>
      <w:r w:rsidRPr="006A3A5A">
        <w:rPr>
          <w:rFonts w:ascii="Times New Roman" w:hAnsi="Times New Roman" w:cs="Times New Roman"/>
          <w:sz w:val="28"/>
          <w:szCs w:val="28"/>
        </w:rPr>
        <w:t xml:space="preserve"> В помещении, где проводится </w:t>
      </w:r>
      <w:r w:rsidR="00B23F10"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6A3A5A">
        <w:rPr>
          <w:rFonts w:ascii="Times New Roman" w:hAnsi="Times New Roman" w:cs="Times New Roman"/>
          <w:sz w:val="28"/>
          <w:szCs w:val="28"/>
        </w:rPr>
        <w:t xml:space="preserve"> экзамен, могут присутствовать:</w:t>
      </w:r>
    </w:p>
    <w:p w14:paraId="6B6907C8" w14:textId="48595520" w:rsidR="006A3A5A" w:rsidRPr="006A3A5A" w:rsidRDefault="00B23F10" w:rsidP="006A3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6A3A5A" w:rsidRPr="006A3A5A">
        <w:rPr>
          <w:rFonts w:ascii="Times New Roman" w:hAnsi="Times New Roman" w:cs="Times New Roman"/>
          <w:sz w:val="28"/>
          <w:szCs w:val="28"/>
        </w:rPr>
        <w:t>;</w:t>
      </w:r>
    </w:p>
    <w:p w14:paraId="375C631E" w14:textId="77777777" w:rsidR="006A3A5A" w:rsidRPr="006A3A5A" w:rsidRDefault="006A3A5A" w:rsidP="006A3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A5A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spellStart"/>
      <w:r w:rsidRPr="006A3A5A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6A3A5A">
        <w:rPr>
          <w:rFonts w:ascii="Times New Roman" w:hAnsi="Times New Roman" w:cs="Times New Roman"/>
          <w:sz w:val="28"/>
          <w:szCs w:val="28"/>
        </w:rPr>
        <w:t>-квалификационной комиссии;</w:t>
      </w:r>
    </w:p>
    <w:p w14:paraId="6BFF0A4C" w14:textId="09C87E22" w:rsidR="00BF16C5" w:rsidRDefault="006A3A5A" w:rsidP="006A3A5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A5A">
        <w:rPr>
          <w:rFonts w:ascii="Times New Roman" w:hAnsi="Times New Roman" w:cs="Times New Roman"/>
          <w:sz w:val="28"/>
          <w:szCs w:val="28"/>
        </w:rPr>
        <w:t>специалисты, осуществляющие техническое обслуживание оборудования, в том числе компьютерной техники (при необходимости).</w:t>
      </w:r>
    </w:p>
    <w:p w14:paraId="399849AB" w14:textId="239EB85D" w:rsidR="0010431B" w:rsidRPr="0010431B" w:rsidRDefault="0010431B" w:rsidP="0010431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431B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10431B">
        <w:rPr>
          <w:rFonts w:ascii="Times New Roman" w:hAnsi="Times New Roman" w:cs="Times New Roman"/>
          <w:sz w:val="28"/>
          <w:szCs w:val="28"/>
        </w:rPr>
        <w:t xml:space="preserve"> экзамена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10431B">
        <w:rPr>
          <w:rFonts w:ascii="Times New Roman" w:hAnsi="Times New Roman" w:cs="Times New Roman"/>
          <w:sz w:val="28"/>
          <w:szCs w:val="28"/>
        </w:rPr>
        <w:t xml:space="preserve"> выполняют практические задания на протяжении времени, отведенного на аттестационное испытание в комплекте оценочных средств. По завершению установленного времени результаты выполнения заданий (продукты деятельности) сдаются членам </w:t>
      </w:r>
      <w:proofErr w:type="spellStart"/>
      <w:r w:rsidRPr="0010431B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10431B">
        <w:rPr>
          <w:rFonts w:ascii="Times New Roman" w:hAnsi="Times New Roman" w:cs="Times New Roman"/>
          <w:sz w:val="28"/>
          <w:szCs w:val="28"/>
        </w:rPr>
        <w:t xml:space="preserve">-квалификационной комиссии. В случае, когда предметом оценки выступает не только продукт, но и процесс деятельности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10431B">
        <w:rPr>
          <w:rFonts w:ascii="Times New Roman" w:hAnsi="Times New Roman" w:cs="Times New Roman"/>
          <w:sz w:val="28"/>
          <w:szCs w:val="28"/>
        </w:rPr>
        <w:t>, проводится наблюдение за его действиями в соответствии с инструкцией для экспертов-экзаменаторов.</w:t>
      </w:r>
    </w:p>
    <w:p w14:paraId="224EFDC3" w14:textId="0372F53B" w:rsidR="0010431B" w:rsidRPr="0010431B" w:rsidRDefault="0010431B" w:rsidP="0010431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 xml:space="preserve">При квалификационных испытаниях в форме защиты курсовой работы (проекта) </w:t>
      </w:r>
      <w:proofErr w:type="spellStart"/>
      <w:r w:rsidRPr="0010431B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10431B">
        <w:rPr>
          <w:rFonts w:ascii="Times New Roman" w:hAnsi="Times New Roman" w:cs="Times New Roman"/>
          <w:sz w:val="28"/>
          <w:szCs w:val="28"/>
        </w:rPr>
        <w:t xml:space="preserve">-квалификационная комиссия заслушивает и обсуждает доклады (компьютерные презентации)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10431B">
        <w:rPr>
          <w:rFonts w:ascii="Times New Roman" w:hAnsi="Times New Roman" w:cs="Times New Roman"/>
          <w:sz w:val="28"/>
          <w:szCs w:val="28"/>
        </w:rPr>
        <w:t xml:space="preserve"> и предварительно сформированные экспертные заключения на курсовые работы (проекты).</w:t>
      </w:r>
    </w:p>
    <w:p w14:paraId="4B69F71C" w14:textId="548CECF0" w:rsidR="0010431B" w:rsidRPr="0010431B" w:rsidRDefault="0010431B" w:rsidP="0010431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431B">
        <w:rPr>
          <w:rFonts w:ascii="Times New Roman" w:hAnsi="Times New Roman" w:cs="Times New Roman"/>
          <w:sz w:val="28"/>
          <w:szCs w:val="28"/>
        </w:rPr>
        <w:t xml:space="preserve"> Решение о результате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10431B">
        <w:rPr>
          <w:rFonts w:ascii="Times New Roman" w:hAnsi="Times New Roman" w:cs="Times New Roman"/>
          <w:sz w:val="28"/>
          <w:szCs w:val="28"/>
        </w:rPr>
        <w:t xml:space="preserve"> экзамена выносится </w:t>
      </w:r>
      <w:proofErr w:type="spellStart"/>
      <w:r w:rsidRPr="0010431B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10431B">
        <w:rPr>
          <w:rFonts w:ascii="Times New Roman" w:hAnsi="Times New Roman" w:cs="Times New Roman"/>
          <w:sz w:val="28"/>
          <w:szCs w:val="28"/>
        </w:rPr>
        <w:t xml:space="preserve">-квалификационной комиссией в отсутствии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10431B">
        <w:rPr>
          <w:rFonts w:ascii="Times New Roman" w:hAnsi="Times New Roman" w:cs="Times New Roman"/>
          <w:sz w:val="28"/>
          <w:szCs w:val="28"/>
        </w:rPr>
        <w:lastRenderedPageBreak/>
        <w:t xml:space="preserve">открытым голосованием простым большинством голосов присутствующих на заседании членов комиссии на основании подсчета результатов по инструкциям и/или установленным критериям оценки, представленным в комплектах оценочных средств. Особое мнение члена </w:t>
      </w:r>
      <w:proofErr w:type="spellStart"/>
      <w:r w:rsidRPr="0010431B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10431B">
        <w:rPr>
          <w:rFonts w:ascii="Times New Roman" w:hAnsi="Times New Roman" w:cs="Times New Roman"/>
          <w:sz w:val="28"/>
          <w:szCs w:val="28"/>
        </w:rPr>
        <w:t xml:space="preserve">-квалификационной комиссии представляется в письменном виде и приобщается к протоколу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10431B">
        <w:rPr>
          <w:rFonts w:ascii="Times New Roman" w:hAnsi="Times New Roman" w:cs="Times New Roman"/>
          <w:sz w:val="28"/>
          <w:szCs w:val="28"/>
        </w:rPr>
        <w:t xml:space="preserve"> экзамена.</w:t>
      </w:r>
    </w:p>
    <w:p w14:paraId="3B39BBC6" w14:textId="61A951BA" w:rsidR="0010431B" w:rsidRDefault="0010431B" w:rsidP="0010431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431B">
        <w:rPr>
          <w:rFonts w:ascii="Times New Roman" w:hAnsi="Times New Roman" w:cs="Times New Roman"/>
          <w:sz w:val="28"/>
          <w:szCs w:val="28"/>
        </w:rPr>
        <w:t xml:space="preserve"> В оценочных процедурах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10431B">
        <w:rPr>
          <w:rFonts w:ascii="Times New Roman" w:hAnsi="Times New Roman" w:cs="Times New Roman"/>
          <w:sz w:val="28"/>
          <w:szCs w:val="28"/>
        </w:rPr>
        <w:t xml:space="preserve"> экзамена используется</w:t>
      </w:r>
      <w:r w:rsidR="000620C6">
        <w:rPr>
          <w:rFonts w:ascii="Times New Roman" w:hAnsi="Times New Roman" w:cs="Times New Roman"/>
          <w:sz w:val="28"/>
          <w:szCs w:val="28"/>
        </w:rPr>
        <w:t xml:space="preserve"> </w:t>
      </w:r>
      <w:r w:rsidRPr="0010431B">
        <w:rPr>
          <w:rFonts w:ascii="Times New Roman" w:hAnsi="Times New Roman" w:cs="Times New Roman"/>
          <w:sz w:val="28"/>
          <w:szCs w:val="28"/>
        </w:rPr>
        <w:t xml:space="preserve">альтернативная дихотомическая шкала оценки, фиксирующая факт достижения или не достижения кандидатами планируемых образовательных результатов по профессиональному модулю. </w:t>
      </w:r>
    </w:p>
    <w:p w14:paraId="66CA23F7" w14:textId="37B12D01" w:rsidR="000620C6" w:rsidRPr="0010431B" w:rsidRDefault="000620C6" w:rsidP="0010431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20C6">
        <w:rPr>
          <w:rFonts w:ascii="Times New Roman" w:hAnsi="Times New Roman" w:cs="Times New Roman"/>
          <w:sz w:val="28"/>
          <w:szCs w:val="28"/>
        </w:rPr>
        <w:t xml:space="preserve">4.9 </w:t>
      </w:r>
      <w:r w:rsidRPr="000620C6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Pr="000620C6">
        <w:rPr>
          <w:rFonts w:ascii="Times New Roman" w:hAnsi="Times New Roman" w:cs="Times New Roman"/>
          <w:sz w:val="28"/>
          <w:szCs w:val="28"/>
        </w:rPr>
        <w:t xml:space="preserve"> самостоятельно устанавливает шкалу перевода баллов, выставленных экспертами в ходе оценивания результатов выполнения задания </w:t>
      </w:r>
      <w:r>
        <w:rPr>
          <w:rFonts w:ascii="Times New Roman" w:hAnsi="Times New Roman" w:cs="Times New Roman"/>
          <w:sz w:val="28"/>
          <w:szCs w:val="28"/>
        </w:rPr>
        <w:t>демонстрационного экзамена</w:t>
      </w:r>
      <w:r w:rsidRPr="000620C6">
        <w:rPr>
          <w:rFonts w:ascii="Times New Roman" w:hAnsi="Times New Roman" w:cs="Times New Roman"/>
          <w:sz w:val="28"/>
          <w:szCs w:val="28"/>
        </w:rPr>
        <w:t>, в отметку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№2 к Положению)</w:t>
      </w:r>
      <w:r w:rsidR="00AC2E06">
        <w:rPr>
          <w:rFonts w:ascii="Times New Roman" w:hAnsi="Times New Roman" w:cs="Times New Roman"/>
          <w:sz w:val="28"/>
          <w:szCs w:val="28"/>
        </w:rPr>
        <w:t>.</w:t>
      </w:r>
    </w:p>
    <w:p w14:paraId="6B19F9A1" w14:textId="41FA79AA" w:rsidR="0010431B" w:rsidRPr="0010431B" w:rsidRDefault="0010431B" w:rsidP="0010431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>4.</w:t>
      </w:r>
      <w:r w:rsidR="000620C6">
        <w:rPr>
          <w:rFonts w:ascii="Times New Roman" w:hAnsi="Times New Roman" w:cs="Times New Roman"/>
          <w:sz w:val="28"/>
          <w:szCs w:val="28"/>
        </w:rPr>
        <w:t>10</w:t>
      </w:r>
      <w:r w:rsidRPr="0010431B">
        <w:rPr>
          <w:rFonts w:ascii="Times New Roman" w:hAnsi="Times New Roman" w:cs="Times New Roman"/>
          <w:sz w:val="28"/>
          <w:szCs w:val="28"/>
        </w:rPr>
        <w:t xml:space="preserve"> Регистрация и документирование результатов квалификационного экзамена производится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заполнения </w:t>
      </w:r>
      <w:r w:rsidRPr="0010431B">
        <w:rPr>
          <w:rFonts w:ascii="Times New Roman" w:hAnsi="Times New Roman" w:cs="Times New Roman"/>
          <w:sz w:val="28"/>
          <w:szCs w:val="28"/>
          <w:highlight w:val="yellow"/>
        </w:rPr>
        <w:t>оценочных листов</w:t>
      </w:r>
      <w:r>
        <w:rPr>
          <w:rFonts w:ascii="Times New Roman" w:hAnsi="Times New Roman" w:cs="Times New Roman"/>
          <w:sz w:val="28"/>
          <w:szCs w:val="28"/>
        </w:rPr>
        <w:t xml:space="preserve"> и протокола демонстрационного экзамена, зачетной книжки обучающегося.</w:t>
      </w:r>
    </w:p>
    <w:p w14:paraId="37FF8CB9" w14:textId="2421217B" w:rsidR="00F47F0B" w:rsidRPr="0010431B" w:rsidRDefault="0010431B" w:rsidP="000620C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620C6">
        <w:rPr>
          <w:rFonts w:ascii="Times New Roman" w:hAnsi="Times New Roman" w:cs="Times New Roman"/>
          <w:sz w:val="28"/>
          <w:szCs w:val="28"/>
        </w:rPr>
        <w:t>1</w:t>
      </w:r>
      <w:r w:rsidRPr="0010431B">
        <w:rPr>
          <w:rFonts w:ascii="Times New Roman" w:hAnsi="Times New Roman" w:cs="Times New Roman"/>
          <w:sz w:val="28"/>
          <w:szCs w:val="28"/>
        </w:rPr>
        <w:t xml:space="preserve"> Протокол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10431B">
        <w:rPr>
          <w:rFonts w:ascii="Times New Roman" w:hAnsi="Times New Roman" w:cs="Times New Roman"/>
          <w:sz w:val="28"/>
          <w:szCs w:val="28"/>
        </w:rPr>
        <w:t xml:space="preserve"> экзамена, </w:t>
      </w:r>
      <w:r w:rsidRPr="0010431B">
        <w:rPr>
          <w:rFonts w:ascii="Times New Roman" w:hAnsi="Times New Roman" w:cs="Times New Roman"/>
          <w:sz w:val="28"/>
          <w:szCs w:val="28"/>
          <w:highlight w:val="yellow"/>
        </w:rPr>
        <w:t>оценочный</w:t>
      </w:r>
      <w:r w:rsidRPr="0010431B">
        <w:rPr>
          <w:rFonts w:ascii="Times New Roman" w:hAnsi="Times New Roman" w:cs="Times New Roman"/>
          <w:sz w:val="28"/>
          <w:szCs w:val="28"/>
          <w:highlight w:val="yellow"/>
        </w:rPr>
        <w:t xml:space="preserve"> лист</w:t>
      </w:r>
      <w:r w:rsidRPr="00104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10431B">
        <w:rPr>
          <w:rFonts w:ascii="Times New Roman" w:hAnsi="Times New Roman" w:cs="Times New Roman"/>
          <w:sz w:val="28"/>
          <w:szCs w:val="28"/>
        </w:rPr>
        <w:t xml:space="preserve">подписывают председатель, секретарь комиссии и эксперты-экзаменаторы, присутствовавшие на экзамене. Запись в зачетной книжке аттестованного лица «профессиональный модуль (наименование) – освоен» удостоверяется подписью председателя </w:t>
      </w:r>
      <w:proofErr w:type="spellStart"/>
      <w:r w:rsidRPr="0010431B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10431B">
        <w:rPr>
          <w:rFonts w:ascii="Times New Roman" w:hAnsi="Times New Roman" w:cs="Times New Roman"/>
          <w:sz w:val="28"/>
          <w:szCs w:val="28"/>
        </w:rPr>
        <w:t xml:space="preserve">-квалификационной комиссии с указанием номера протокола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10431B">
        <w:rPr>
          <w:rFonts w:ascii="Times New Roman" w:hAnsi="Times New Roman" w:cs="Times New Roman"/>
          <w:sz w:val="28"/>
          <w:szCs w:val="28"/>
        </w:rPr>
        <w:t xml:space="preserve"> экзамена.</w:t>
      </w:r>
    </w:p>
    <w:p w14:paraId="5C7AC2EB" w14:textId="093B1DA3" w:rsidR="00823902" w:rsidRPr="00823902" w:rsidRDefault="0010431B" w:rsidP="008239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31B">
        <w:rPr>
          <w:rFonts w:ascii="Times New Roman" w:hAnsi="Times New Roman" w:cs="Times New Roman"/>
          <w:sz w:val="28"/>
          <w:szCs w:val="28"/>
        </w:rPr>
        <w:t>4.1</w:t>
      </w:r>
      <w:r w:rsidR="000620C6">
        <w:rPr>
          <w:rFonts w:ascii="Times New Roman" w:hAnsi="Times New Roman" w:cs="Times New Roman"/>
          <w:sz w:val="28"/>
          <w:szCs w:val="28"/>
        </w:rPr>
        <w:t>2</w:t>
      </w:r>
      <w:r w:rsidRPr="0010431B">
        <w:rPr>
          <w:rFonts w:ascii="Times New Roman" w:hAnsi="Times New Roman" w:cs="Times New Roman"/>
          <w:sz w:val="28"/>
          <w:szCs w:val="28"/>
        </w:rPr>
        <w:t xml:space="preserve"> </w:t>
      </w:r>
      <w:r w:rsidR="00823902" w:rsidRPr="00823902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 w:rsidR="00823902">
        <w:rPr>
          <w:rFonts w:ascii="Times New Roman" w:hAnsi="Times New Roman" w:cs="Times New Roman"/>
          <w:sz w:val="28"/>
          <w:szCs w:val="28"/>
        </w:rPr>
        <w:t>обучающегося</w:t>
      </w:r>
      <w:r w:rsidR="00823902" w:rsidRPr="00823902">
        <w:rPr>
          <w:rFonts w:ascii="Times New Roman" w:hAnsi="Times New Roman" w:cs="Times New Roman"/>
          <w:sz w:val="28"/>
          <w:szCs w:val="28"/>
        </w:rPr>
        <w:t xml:space="preserve"> на </w:t>
      </w:r>
      <w:r w:rsidR="00823902">
        <w:rPr>
          <w:rFonts w:ascii="Times New Roman" w:hAnsi="Times New Roman" w:cs="Times New Roman"/>
          <w:sz w:val="28"/>
          <w:szCs w:val="28"/>
        </w:rPr>
        <w:t>демонстрационный</w:t>
      </w:r>
      <w:r w:rsidR="00823902" w:rsidRPr="00823902">
        <w:rPr>
          <w:rFonts w:ascii="Times New Roman" w:hAnsi="Times New Roman" w:cs="Times New Roman"/>
          <w:sz w:val="28"/>
          <w:szCs w:val="28"/>
        </w:rPr>
        <w:t xml:space="preserve"> экзамен в протоколе квалификационного экзамена производится запись «не явился». </w:t>
      </w:r>
    </w:p>
    <w:p w14:paraId="6C94A25C" w14:textId="7FFA8B32" w:rsidR="00823902" w:rsidRPr="00823902" w:rsidRDefault="00823902" w:rsidP="008239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902">
        <w:rPr>
          <w:rFonts w:ascii="Times New Roman" w:hAnsi="Times New Roman" w:cs="Times New Roman"/>
          <w:sz w:val="28"/>
          <w:szCs w:val="28"/>
        </w:rPr>
        <w:t>4.1</w:t>
      </w:r>
      <w:r w:rsidR="000620C6">
        <w:rPr>
          <w:rFonts w:ascii="Times New Roman" w:hAnsi="Times New Roman" w:cs="Times New Roman"/>
          <w:sz w:val="28"/>
          <w:szCs w:val="28"/>
        </w:rPr>
        <w:t>3</w:t>
      </w:r>
      <w:r w:rsidRPr="00823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Обучающемуся</w:t>
      </w:r>
      <w:r w:rsidRPr="00823902">
        <w:rPr>
          <w:rFonts w:ascii="Times New Roman" w:hAnsi="Times New Roman" w:cs="Times New Roman"/>
          <w:sz w:val="28"/>
          <w:szCs w:val="28"/>
        </w:rPr>
        <w:t xml:space="preserve"> разрешается пересдать </w:t>
      </w:r>
      <w:r>
        <w:rPr>
          <w:rFonts w:ascii="Times New Roman" w:hAnsi="Times New Roman" w:cs="Times New Roman"/>
          <w:sz w:val="28"/>
          <w:szCs w:val="28"/>
        </w:rPr>
        <w:t xml:space="preserve">демонстрационный </w:t>
      </w:r>
      <w:r w:rsidRPr="00823902">
        <w:rPr>
          <w:rFonts w:ascii="Times New Roman" w:hAnsi="Times New Roman" w:cs="Times New Roman"/>
          <w:sz w:val="28"/>
          <w:szCs w:val="28"/>
        </w:rPr>
        <w:t xml:space="preserve">экзамен в случае неявки или отрицательных результатов экзамена. </w:t>
      </w:r>
    </w:p>
    <w:p w14:paraId="7DDC286D" w14:textId="3B48E2D5" w:rsidR="00823902" w:rsidRDefault="00823902" w:rsidP="008239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902">
        <w:rPr>
          <w:rFonts w:ascii="Times New Roman" w:hAnsi="Times New Roman" w:cs="Times New Roman"/>
          <w:sz w:val="28"/>
          <w:szCs w:val="28"/>
        </w:rPr>
        <w:t xml:space="preserve">Повторная сдача (пересдача) </w:t>
      </w:r>
      <w:r>
        <w:rPr>
          <w:rFonts w:ascii="Times New Roman" w:hAnsi="Times New Roman" w:cs="Times New Roman"/>
          <w:sz w:val="28"/>
          <w:szCs w:val="28"/>
        </w:rPr>
        <w:t>демонстрационного</w:t>
      </w:r>
      <w:r w:rsidRPr="00823902">
        <w:rPr>
          <w:rFonts w:ascii="Times New Roman" w:hAnsi="Times New Roman" w:cs="Times New Roman"/>
          <w:sz w:val="28"/>
          <w:szCs w:val="28"/>
        </w:rPr>
        <w:t xml:space="preserve"> экзамена проводится на специальном (дополнительном) заседании </w:t>
      </w:r>
      <w:proofErr w:type="spellStart"/>
      <w:r w:rsidRPr="00823902">
        <w:rPr>
          <w:rFonts w:ascii="Times New Roman" w:hAnsi="Times New Roman" w:cs="Times New Roman"/>
          <w:sz w:val="28"/>
          <w:szCs w:val="28"/>
        </w:rPr>
        <w:t>аттестационно</w:t>
      </w:r>
      <w:proofErr w:type="spellEnd"/>
      <w:r w:rsidRPr="00823902">
        <w:rPr>
          <w:rFonts w:ascii="Times New Roman" w:hAnsi="Times New Roman" w:cs="Times New Roman"/>
          <w:sz w:val="28"/>
          <w:szCs w:val="28"/>
        </w:rPr>
        <w:t>-квалификационной комиссии.</w:t>
      </w:r>
    </w:p>
    <w:p w14:paraId="661A4804" w14:textId="77777777" w:rsidR="00BF16C5" w:rsidRDefault="00BF16C5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33ED6E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43CAC0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0CDCFA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BDA676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ED2387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CDA7CB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30B1F8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18CA2E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C9EB01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5722B8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5294D6" w14:textId="77777777" w:rsidR="000620C6" w:rsidRDefault="000620C6" w:rsidP="00B05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A60141" w14:textId="08684C92" w:rsidR="006D3491" w:rsidRPr="006D3491" w:rsidRDefault="006D3491" w:rsidP="006D3491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6D349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87C9D">
        <w:rPr>
          <w:rFonts w:ascii="Times New Roman" w:hAnsi="Times New Roman" w:cs="Times New Roman"/>
          <w:sz w:val="28"/>
          <w:szCs w:val="28"/>
        </w:rPr>
        <w:t>1</w:t>
      </w:r>
    </w:p>
    <w:p w14:paraId="2F4F5F5D" w14:textId="057C6647" w:rsidR="006D3491" w:rsidRPr="006D3491" w:rsidRDefault="006D3491" w:rsidP="006D3491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6D3491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895449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6D3491">
        <w:rPr>
          <w:rFonts w:ascii="Times New Roman" w:hAnsi="Times New Roman" w:cs="Times New Roman"/>
          <w:sz w:val="28"/>
          <w:szCs w:val="28"/>
        </w:rPr>
        <w:t>демонстрационно</w:t>
      </w:r>
      <w:r w:rsidR="00895449">
        <w:rPr>
          <w:rFonts w:ascii="Times New Roman" w:hAnsi="Times New Roman" w:cs="Times New Roman"/>
          <w:sz w:val="28"/>
          <w:szCs w:val="28"/>
        </w:rPr>
        <w:t>го</w:t>
      </w:r>
      <w:r w:rsidRPr="006D3491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895449">
        <w:rPr>
          <w:rFonts w:ascii="Times New Roman" w:hAnsi="Times New Roman" w:cs="Times New Roman"/>
          <w:sz w:val="28"/>
          <w:szCs w:val="28"/>
        </w:rPr>
        <w:t xml:space="preserve">а в рамках </w:t>
      </w:r>
      <w:r w:rsidRPr="006D3491">
        <w:rPr>
          <w:rFonts w:ascii="Times New Roman" w:hAnsi="Times New Roman" w:cs="Times New Roman"/>
          <w:sz w:val="28"/>
          <w:szCs w:val="28"/>
        </w:rPr>
        <w:t>промежуточной аттестации по образовательным программам среднего профессионального образования</w:t>
      </w:r>
    </w:p>
    <w:p w14:paraId="130A44FC" w14:textId="5C7EBF43" w:rsidR="006D3491" w:rsidRPr="006D3491" w:rsidRDefault="00895449" w:rsidP="006D3491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(Ф</w:t>
      </w:r>
      <w:r w:rsidR="006D3491" w:rsidRPr="006D3491">
        <w:rPr>
          <w:rFonts w:ascii="Times New Roman" w:hAnsi="Times New Roman" w:cs="Times New Roman"/>
          <w:sz w:val="28"/>
          <w:szCs w:val="28"/>
          <w:highlight w:val="cyan"/>
        </w:rPr>
        <w:t>едеральн</w:t>
      </w:r>
      <w:r>
        <w:rPr>
          <w:rFonts w:ascii="Times New Roman" w:hAnsi="Times New Roman" w:cs="Times New Roman"/>
          <w:sz w:val="28"/>
          <w:szCs w:val="28"/>
          <w:highlight w:val="cyan"/>
        </w:rPr>
        <w:t>ый</w:t>
      </w:r>
      <w:r w:rsidR="006D3491" w:rsidRPr="006D3491">
        <w:rPr>
          <w:rFonts w:ascii="Times New Roman" w:hAnsi="Times New Roman" w:cs="Times New Roman"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6D3491" w:rsidRPr="006D34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ADB60F" w14:textId="0C0534FE" w:rsidR="006D3491" w:rsidRDefault="006D3491" w:rsidP="006D3491">
      <w:pPr>
        <w:spacing w:after="0" w:line="240" w:lineRule="auto"/>
        <w:ind w:left="2835"/>
        <w:jc w:val="center"/>
      </w:pPr>
    </w:p>
    <w:p w14:paraId="242E51AA" w14:textId="77777777" w:rsidR="006D3491" w:rsidRDefault="006D3491" w:rsidP="006D3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B96">
        <w:rPr>
          <w:rFonts w:ascii="Times New Roman" w:hAnsi="Times New Roman" w:cs="Times New Roman"/>
          <w:b/>
          <w:bCs/>
          <w:sz w:val="28"/>
          <w:szCs w:val="28"/>
        </w:rPr>
        <w:t>Примерная форма плана проведения демонстрационного экзамена</w:t>
      </w:r>
    </w:p>
    <w:p w14:paraId="6FA69803" w14:textId="77777777" w:rsidR="000620C6" w:rsidRDefault="000620C6" w:rsidP="006D3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0C6" w14:paraId="72D7E965" w14:textId="77777777" w:rsidTr="000620C6">
        <w:tc>
          <w:tcPr>
            <w:tcW w:w="4672" w:type="dxa"/>
          </w:tcPr>
          <w:p w14:paraId="346D1959" w14:textId="08102E09" w:rsidR="000620C6" w:rsidRPr="00043B96" w:rsidRDefault="000620C6" w:rsidP="000620C6">
            <w:pPr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  <w:r w:rsidRPr="00043B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58724B50" w14:textId="77777777" w:rsidR="000620C6" w:rsidRPr="00043B96" w:rsidRDefault="000620C6" w:rsidP="000620C6">
            <w:pPr>
              <w:ind w:firstLine="3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B96">
              <w:rPr>
                <w:rFonts w:ascii="Times New Roman" w:hAnsi="Times New Roman" w:cs="Times New Roman"/>
                <w:sz w:val="28"/>
                <w:szCs w:val="28"/>
              </w:rPr>
              <w:t>____________ / _____________ /</w:t>
            </w:r>
          </w:p>
          <w:p w14:paraId="33C0300D" w14:textId="77777777" w:rsidR="000620C6" w:rsidRPr="00043B96" w:rsidRDefault="000620C6" w:rsidP="000620C6">
            <w:pPr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B96">
              <w:rPr>
                <w:rFonts w:ascii="Times New Roman" w:hAnsi="Times New Roman" w:cs="Times New Roman"/>
                <w:sz w:val="28"/>
                <w:szCs w:val="28"/>
              </w:rPr>
              <w:t xml:space="preserve">«____»________________ г. </w:t>
            </w:r>
          </w:p>
          <w:p w14:paraId="5B1A11A2" w14:textId="77777777" w:rsidR="000620C6" w:rsidRDefault="000620C6" w:rsidP="006D34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14:paraId="2B63DE0A" w14:textId="77777777" w:rsidR="000620C6" w:rsidRPr="00043B96" w:rsidRDefault="000620C6" w:rsidP="000620C6">
            <w:pPr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B96"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УТВЕРЖДАЮ: </w:t>
            </w:r>
          </w:p>
          <w:p w14:paraId="3149F788" w14:textId="77777777" w:rsidR="000620C6" w:rsidRPr="00043B96" w:rsidRDefault="000620C6" w:rsidP="000620C6">
            <w:pPr>
              <w:ind w:firstLine="3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B96">
              <w:rPr>
                <w:rFonts w:ascii="Times New Roman" w:hAnsi="Times New Roman" w:cs="Times New Roman"/>
                <w:sz w:val="28"/>
                <w:szCs w:val="28"/>
              </w:rPr>
              <w:t>____________ / _____________ /</w:t>
            </w:r>
          </w:p>
          <w:p w14:paraId="7DA9E455" w14:textId="77777777" w:rsidR="000620C6" w:rsidRPr="00043B96" w:rsidRDefault="000620C6" w:rsidP="000620C6">
            <w:pPr>
              <w:ind w:firstLine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3B96">
              <w:rPr>
                <w:rFonts w:ascii="Times New Roman" w:hAnsi="Times New Roman" w:cs="Times New Roman"/>
                <w:sz w:val="28"/>
                <w:szCs w:val="28"/>
              </w:rPr>
              <w:t xml:space="preserve">«____»________________ г. </w:t>
            </w:r>
          </w:p>
          <w:p w14:paraId="1223649F" w14:textId="77777777" w:rsidR="000620C6" w:rsidRDefault="000620C6" w:rsidP="006D34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B0730F6" w14:textId="77777777" w:rsidR="000620C6" w:rsidRPr="00043B96" w:rsidRDefault="000620C6" w:rsidP="006D3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FB61C" w14:textId="77777777" w:rsidR="006D3491" w:rsidRDefault="006D3491" w:rsidP="006D3491">
      <w:pPr>
        <w:spacing w:after="0"/>
        <w:jc w:val="both"/>
      </w:pPr>
    </w:p>
    <w:p w14:paraId="3E4852F3" w14:textId="77777777" w:rsidR="006D3491" w:rsidRDefault="006D3491" w:rsidP="006D3491">
      <w:pPr>
        <w:spacing w:after="0"/>
        <w:jc w:val="both"/>
      </w:pPr>
    </w:p>
    <w:p w14:paraId="77A307BF" w14:textId="77777777" w:rsidR="006D3491" w:rsidRDefault="006D3491" w:rsidP="006D34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B96">
        <w:rPr>
          <w:rFonts w:ascii="Times New Roman" w:hAnsi="Times New Roman" w:cs="Times New Roman"/>
          <w:b/>
          <w:bCs/>
          <w:sz w:val="28"/>
          <w:szCs w:val="28"/>
        </w:rPr>
        <w:t>План проведения демонстрационного экзамена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5"/>
        <w:gridCol w:w="5980"/>
      </w:tblGrid>
      <w:tr w:rsidR="006D3491" w:rsidRPr="003F54B6" w14:paraId="01CA30D3" w14:textId="77777777" w:rsidTr="00671D40">
        <w:tc>
          <w:tcPr>
            <w:tcW w:w="3397" w:type="dxa"/>
          </w:tcPr>
          <w:p w14:paraId="446D1190" w14:textId="4FAD09AC" w:rsidR="006D3491" w:rsidRPr="003F54B6" w:rsidRDefault="006D3491" w:rsidP="00671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организации, на базе которой </w:t>
            </w:r>
            <w:r w:rsidR="000620C6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проводится ДЭ</w:t>
            </w:r>
          </w:p>
        </w:tc>
        <w:tc>
          <w:tcPr>
            <w:tcW w:w="6096" w:type="dxa"/>
          </w:tcPr>
          <w:p w14:paraId="27479FCD" w14:textId="77777777" w:rsidR="006D3491" w:rsidRPr="003F54B6" w:rsidRDefault="006D3491" w:rsidP="00671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3491" w:rsidRPr="003F54B6" w14:paraId="3C8AEA6B" w14:textId="77777777" w:rsidTr="00671D40">
        <w:tc>
          <w:tcPr>
            <w:tcW w:w="3397" w:type="dxa"/>
          </w:tcPr>
          <w:p w14:paraId="44BFCEB7" w14:textId="61067495" w:rsidR="006D3491" w:rsidRPr="003F54B6" w:rsidRDefault="006D3491" w:rsidP="00671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  <w:r w:rsidR="000620C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ДЭ</w:t>
            </w:r>
          </w:p>
        </w:tc>
        <w:tc>
          <w:tcPr>
            <w:tcW w:w="6096" w:type="dxa"/>
          </w:tcPr>
          <w:p w14:paraId="0D6A27F0" w14:textId="77777777" w:rsidR="006D3491" w:rsidRPr="003F54B6" w:rsidRDefault="006D3491" w:rsidP="00671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4FE89B" w14:textId="77777777" w:rsidR="006D3491" w:rsidRPr="003F54B6" w:rsidRDefault="006D3491" w:rsidP="006D3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1931"/>
        <w:gridCol w:w="5405"/>
      </w:tblGrid>
      <w:tr w:rsidR="006D3491" w:rsidRPr="003F54B6" w14:paraId="20810017" w14:textId="77777777" w:rsidTr="00671D40">
        <w:trPr>
          <w:trHeight w:val="214"/>
          <w:jc w:val="center"/>
        </w:trPr>
        <w:tc>
          <w:tcPr>
            <w:tcW w:w="9493" w:type="dxa"/>
            <w:gridSpan w:val="3"/>
            <w:shd w:val="clear" w:color="auto" w:fill="F7CAAC" w:themeFill="accent2" w:themeFillTint="66"/>
          </w:tcPr>
          <w:p w14:paraId="6C9B6510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проведения демонстрационного экзамена</w:t>
            </w:r>
          </w:p>
        </w:tc>
      </w:tr>
      <w:tr w:rsidR="006D3491" w:rsidRPr="003F54B6" w14:paraId="73859640" w14:textId="77777777" w:rsidTr="00671D40">
        <w:trPr>
          <w:jc w:val="center"/>
        </w:trPr>
        <w:tc>
          <w:tcPr>
            <w:tcW w:w="2157" w:type="dxa"/>
            <w:vAlign w:val="center"/>
          </w:tcPr>
          <w:p w14:paraId="0FED2DC7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День экзамена </w:t>
            </w:r>
          </w:p>
        </w:tc>
        <w:tc>
          <w:tcPr>
            <w:tcW w:w="1931" w:type="dxa"/>
            <w:vAlign w:val="center"/>
          </w:tcPr>
          <w:p w14:paraId="1901E058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405" w:type="dxa"/>
            <w:vAlign w:val="center"/>
          </w:tcPr>
          <w:p w14:paraId="78085A85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мероприятия</w:t>
            </w:r>
          </w:p>
        </w:tc>
      </w:tr>
      <w:tr w:rsidR="006D3491" w:rsidRPr="003F54B6" w14:paraId="09D3DB19" w14:textId="77777777" w:rsidTr="00671D40">
        <w:trPr>
          <w:jc w:val="center"/>
        </w:trPr>
        <w:tc>
          <w:tcPr>
            <w:tcW w:w="9493" w:type="dxa"/>
            <w:gridSpan w:val="3"/>
          </w:tcPr>
          <w:p w14:paraId="66E211DB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Дата:  </w:t>
            </w:r>
          </w:p>
        </w:tc>
      </w:tr>
      <w:tr w:rsidR="006D3491" w:rsidRPr="003F54B6" w14:paraId="331B9C11" w14:textId="77777777" w:rsidTr="00671D40">
        <w:trPr>
          <w:trHeight w:val="120"/>
          <w:jc w:val="center"/>
        </w:trPr>
        <w:tc>
          <w:tcPr>
            <w:tcW w:w="2157" w:type="dxa"/>
            <w:vMerge w:val="restart"/>
            <w:vAlign w:val="center"/>
          </w:tcPr>
          <w:p w14:paraId="314D5B60" w14:textId="0C816993" w:rsidR="000620C6" w:rsidRPr="003F54B6" w:rsidRDefault="000620C6" w:rsidP="0006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проведения экзамена</w:t>
            </w:r>
          </w:p>
          <w:p w14:paraId="67EDA706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1" w:type="dxa"/>
            <w:vAlign w:val="center"/>
          </w:tcPr>
          <w:p w14:paraId="232D6CE5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20B74D42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1CD64F99" w14:textId="77777777" w:rsidTr="00671D40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453F0FC4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1F4CB902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5D623D4B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58D5A00A" w14:textId="77777777" w:rsidTr="00671D40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64B862E4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10B6BB85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4D448601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7B9F7268" w14:textId="77777777" w:rsidTr="00671D40">
        <w:trPr>
          <w:trHeight w:val="259"/>
          <w:jc w:val="center"/>
        </w:trPr>
        <w:tc>
          <w:tcPr>
            <w:tcW w:w="2157" w:type="dxa"/>
            <w:vMerge/>
          </w:tcPr>
          <w:p w14:paraId="16698B02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6A068A5D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17F70C4C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652DF53A" w14:textId="77777777" w:rsidTr="00671D40">
        <w:trPr>
          <w:trHeight w:val="135"/>
          <w:jc w:val="center"/>
        </w:trPr>
        <w:tc>
          <w:tcPr>
            <w:tcW w:w="2157" w:type="dxa"/>
            <w:vMerge/>
          </w:tcPr>
          <w:p w14:paraId="2EF505D4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08ED6E36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17A9B914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02E3613D" w14:textId="77777777" w:rsidTr="00671D40">
        <w:trPr>
          <w:trHeight w:val="135"/>
          <w:jc w:val="center"/>
        </w:trPr>
        <w:tc>
          <w:tcPr>
            <w:tcW w:w="2157" w:type="dxa"/>
            <w:vMerge/>
          </w:tcPr>
          <w:p w14:paraId="2F259E6B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513B3B5F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686196CF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0343DED4" w14:textId="77777777" w:rsidTr="00671D40">
        <w:trPr>
          <w:trHeight w:val="135"/>
          <w:jc w:val="center"/>
        </w:trPr>
        <w:tc>
          <w:tcPr>
            <w:tcW w:w="2157" w:type="dxa"/>
            <w:vMerge/>
          </w:tcPr>
          <w:p w14:paraId="6816130F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31E6259B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653D7F27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5EDF751F" w14:textId="77777777" w:rsidTr="00671D40">
        <w:trPr>
          <w:trHeight w:val="120"/>
          <w:jc w:val="center"/>
        </w:trPr>
        <w:tc>
          <w:tcPr>
            <w:tcW w:w="9493" w:type="dxa"/>
            <w:gridSpan w:val="3"/>
            <w:vAlign w:val="center"/>
          </w:tcPr>
          <w:p w14:paraId="5DC80E75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Дата:  </w:t>
            </w:r>
          </w:p>
        </w:tc>
      </w:tr>
      <w:tr w:rsidR="006D3491" w:rsidRPr="003F54B6" w14:paraId="3C2407C7" w14:textId="77777777" w:rsidTr="00671D40">
        <w:trPr>
          <w:trHeight w:val="120"/>
          <w:jc w:val="center"/>
        </w:trPr>
        <w:tc>
          <w:tcPr>
            <w:tcW w:w="2157" w:type="dxa"/>
            <w:vMerge w:val="restart"/>
            <w:vAlign w:val="center"/>
          </w:tcPr>
          <w:p w14:paraId="3D9D1634" w14:textId="693C4CC2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проведения экзамена </w:t>
            </w:r>
          </w:p>
          <w:p w14:paraId="4E69B0F7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1" w:type="dxa"/>
            <w:vAlign w:val="center"/>
          </w:tcPr>
          <w:p w14:paraId="47B6D909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4CB0F7EC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67F49322" w14:textId="77777777" w:rsidTr="00671D40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4D4B3E79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5AA89859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10E979DB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261F63BC" w14:textId="77777777" w:rsidTr="00671D40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2CBD719E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7ABC944F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2F9299B4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0215A9BB" w14:textId="77777777" w:rsidTr="00671D40">
        <w:trPr>
          <w:trHeight w:val="259"/>
          <w:jc w:val="center"/>
        </w:trPr>
        <w:tc>
          <w:tcPr>
            <w:tcW w:w="2157" w:type="dxa"/>
            <w:vMerge/>
          </w:tcPr>
          <w:p w14:paraId="1D41F8DE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06F520C3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04F69097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16ECB5F6" w14:textId="77777777" w:rsidTr="00671D40">
        <w:trPr>
          <w:trHeight w:val="135"/>
          <w:jc w:val="center"/>
        </w:trPr>
        <w:tc>
          <w:tcPr>
            <w:tcW w:w="2157" w:type="dxa"/>
            <w:vMerge/>
          </w:tcPr>
          <w:p w14:paraId="141D193E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3B5E1CBE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24817EDD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491" w:rsidRPr="003F54B6" w14:paraId="199EB39B" w14:textId="77777777" w:rsidTr="00671D40">
        <w:trPr>
          <w:trHeight w:val="135"/>
          <w:jc w:val="center"/>
        </w:trPr>
        <w:tc>
          <w:tcPr>
            <w:tcW w:w="2157" w:type="dxa"/>
            <w:vMerge/>
          </w:tcPr>
          <w:p w14:paraId="120D5166" w14:textId="77777777" w:rsidR="006D3491" w:rsidRPr="003F54B6" w:rsidRDefault="006D3491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23F85DEB" w14:textId="77777777" w:rsidR="006D3491" w:rsidRPr="003F54B6" w:rsidRDefault="006D3491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0A37CC21" w14:textId="77777777" w:rsidR="006D3491" w:rsidRPr="003F54B6" w:rsidRDefault="006D3491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327BCD" w14:textId="77777777" w:rsidR="000620C6" w:rsidRDefault="000620C6" w:rsidP="006D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C555C" w14:textId="67D01C4D" w:rsidR="006D3491" w:rsidRPr="00895449" w:rsidRDefault="006D3491" w:rsidP="00895449">
      <w:pPr>
        <w:spacing w:after="0" w:line="240" w:lineRule="auto"/>
        <w:rPr>
          <w:rFonts w:ascii="Times New Roman" w:hAnsi="Times New Roman" w:cs="Times New Roman"/>
          <w:b/>
          <w:bCs/>
          <w:strike/>
          <w:sz w:val="28"/>
          <w:szCs w:val="28"/>
        </w:rPr>
      </w:pPr>
      <w:r w:rsidRPr="003F54B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2BA18C4" w14:textId="77777777" w:rsidR="00895449" w:rsidRDefault="00895449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71BA1ADD" w14:textId="77777777" w:rsidR="000620C6" w:rsidRDefault="000620C6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1C31DC85" w14:textId="77777777" w:rsidR="000620C6" w:rsidRDefault="000620C6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6751D5D3" w14:textId="77777777" w:rsidR="000620C6" w:rsidRDefault="000620C6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0DDF8BAA" w14:textId="77777777" w:rsidR="000620C6" w:rsidRDefault="000620C6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67185A70" w14:textId="77777777" w:rsidR="000620C6" w:rsidRDefault="000620C6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</w:p>
    <w:p w14:paraId="5A61AC92" w14:textId="26EB0F63" w:rsidR="005E620B" w:rsidRPr="006D3491" w:rsidRDefault="005E620B" w:rsidP="005E620B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6D349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87C9D">
        <w:rPr>
          <w:rFonts w:ascii="Times New Roman" w:hAnsi="Times New Roman" w:cs="Times New Roman"/>
          <w:sz w:val="28"/>
          <w:szCs w:val="28"/>
        </w:rPr>
        <w:t>2</w:t>
      </w:r>
    </w:p>
    <w:p w14:paraId="5854DBD6" w14:textId="77777777" w:rsidR="00895449" w:rsidRPr="006D3491" w:rsidRDefault="00895449" w:rsidP="00895449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 w:rsidRPr="006D3491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6D3491">
        <w:rPr>
          <w:rFonts w:ascii="Times New Roman" w:hAnsi="Times New Roman" w:cs="Times New Roman"/>
          <w:sz w:val="28"/>
          <w:szCs w:val="28"/>
        </w:rPr>
        <w:t>демонстрационно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D3491">
        <w:rPr>
          <w:rFonts w:ascii="Times New Roman" w:hAnsi="Times New Roman" w:cs="Times New Roman"/>
          <w:sz w:val="28"/>
          <w:szCs w:val="28"/>
        </w:rPr>
        <w:t xml:space="preserve"> экзамен</w:t>
      </w:r>
      <w:r>
        <w:rPr>
          <w:rFonts w:ascii="Times New Roman" w:hAnsi="Times New Roman" w:cs="Times New Roman"/>
          <w:sz w:val="28"/>
          <w:szCs w:val="28"/>
        </w:rPr>
        <w:t xml:space="preserve">а в рамках </w:t>
      </w:r>
      <w:r w:rsidRPr="006D3491">
        <w:rPr>
          <w:rFonts w:ascii="Times New Roman" w:hAnsi="Times New Roman" w:cs="Times New Roman"/>
          <w:sz w:val="28"/>
          <w:szCs w:val="28"/>
        </w:rPr>
        <w:t>промежуточной аттестации по образовательным программам среднего профессионального образования</w:t>
      </w:r>
    </w:p>
    <w:p w14:paraId="4A828944" w14:textId="77777777" w:rsidR="00895449" w:rsidRPr="006D3491" w:rsidRDefault="00895449" w:rsidP="00895449">
      <w:pPr>
        <w:spacing w:after="0" w:line="240" w:lineRule="auto"/>
        <w:ind w:left="297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(Ф</w:t>
      </w:r>
      <w:r w:rsidRPr="006D3491">
        <w:rPr>
          <w:rFonts w:ascii="Times New Roman" w:hAnsi="Times New Roman" w:cs="Times New Roman"/>
          <w:sz w:val="28"/>
          <w:szCs w:val="28"/>
          <w:highlight w:val="cyan"/>
        </w:rPr>
        <w:t>едеральн</w:t>
      </w:r>
      <w:r>
        <w:rPr>
          <w:rFonts w:ascii="Times New Roman" w:hAnsi="Times New Roman" w:cs="Times New Roman"/>
          <w:sz w:val="28"/>
          <w:szCs w:val="28"/>
          <w:highlight w:val="cyan"/>
        </w:rPr>
        <w:t>ый</w:t>
      </w:r>
      <w:r w:rsidRPr="006D3491">
        <w:rPr>
          <w:rFonts w:ascii="Times New Roman" w:hAnsi="Times New Roman" w:cs="Times New Roman"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D34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DA222" w14:textId="77777777" w:rsidR="005E620B" w:rsidRDefault="005E620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5D324A" w14:textId="77777777" w:rsidR="005E620B" w:rsidRDefault="005E620B" w:rsidP="005E62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A2BEA2" w14:textId="77777777" w:rsidR="005E620B" w:rsidRDefault="005E620B" w:rsidP="005E62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96844B" w14:textId="77777777" w:rsidR="005E620B" w:rsidRDefault="005E620B" w:rsidP="005E62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8238E7" w14:textId="337827AA" w:rsidR="005E620B" w:rsidRPr="00FA779F" w:rsidRDefault="005E620B" w:rsidP="005E62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9F">
        <w:rPr>
          <w:rFonts w:ascii="Times New Roman" w:hAnsi="Times New Roman" w:cs="Times New Roman"/>
          <w:sz w:val="28"/>
          <w:szCs w:val="28"/>
        </w:rPr>
        <w:t xml:space="preserve">Таблица перевода </w:t>
      </w:r>
    </w:p>
    <w:p w14:paraId="00CDD78E" w14:textId="77777777" w:rsidR="005E620B" w:rsidRPr="00FA779F" w:rsidRDefault="005E620B" w:rsidP="005E62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9F">
        <w:rPr>
          <w:rFonts w:ascii="Times New Roman" w:hAnsi="Times New Roman" w:cs="Times New Roman"/>
          <w:sz w:val="28"/>
          <w:szCs w:val="28"/>
        </w:rPr>
        <w:t xml:space="preserve">результатов демонстрационного экзамена </w:t>
      </w:r>
    </w:p>
    <w:p w14:paraId="73D309B2" w14:textId="161C356E" w:rsidR="005E620B" w:rsidRPr="00FA779F" w:rsidRDefault="005E620B" w:rsidP="005E62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9F">
        <w:rPr>
          <w:rFonts w:ascii="Times New Roman" w:hAnsi="Times New Roman" w:cs="Times New Roman"/>
          <w:sz w:val="28"/>
          <w:szCs w:val="28"/>
        </w:rPr>
        <w:t xml:space="preserve">в систему оценок </w:t>
      </w:r>
      <w:r>
        <w:rPr>
          <w:rFonts w:ascii="Times New Roman" w:hAnsi="Times New Roman" w:cs="Times New Roman"/>
          <w:sz w:val="28"/>
          <w:szCs w:val="28"/>
        </w:rPr>
        <w:t>промежуточной</w:t>
      </w:r>
      <w:r w:rsidRPr="00FA779F">
        <w:rPr>
          <w:rFonts w:ascii="Times New Roman" w:hAnsi="Times New Roman" w:cs="Times New Roman"/>
          <w:sz w:val="28"/>
          <w:szCs w:val="28"/>
        </w:rPr>
        <w:t xml:space="preserve"> аттестации</w:t>
      </w:r>
    </w:p>
    <w:p w14:paraId="0227EAD4" w14:textId="77777777" w:rsidR="005E620B" w:rsidRPr="00FA779F" w:rsidRDefault="005E620B" w:rsidP="005E620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678"/>
      </w:tblGrid>
      <w:tr w:rsidR="005E620B" w:rsidRPr="00FA779F" w14:paraId="2120B8F4" w14:textId="77777777" w:rsidTr="00671D40">
        <w:tc>
          <w:tcPr>
            <w:tcW w:w="4667" w:type="dxa"/>
            <w:shd w:val="clear" w:color="auto" w:fill="auto"/>
          </w:tcPr>
          <w:p w14:paraId="50687B17" w14:textId="7777777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Результаты демонстрационного экзамена (доля набранных баллов в процентах от максимального возможного количества баллов)</w:t>
            </w:r>
          </w:p>
        </w:tc>
        <w:tc>
          <w:tcPr>
            <w:tcW w:w="4678" w:type="dxa"/>
            <w:shd w:val="clear" w:color="auto" w:fill="auto"/>
          </w:tcPr>
          <w:p w14:paraId="5347046A" w14:textId="7777777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  <w:p w14:paraId="039909FC" w14:textId="05CC5FC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промежуточной</w:t>
            </w: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аттестации</w:t>
            </w:r>
          </w:p>
        </w:tc>
      </w:tr>
      <w:tr w:rsidR="005E620B" w:rsidRPr="00FA779F" w14:paraId="5BB1BB77" w14:textId="77777777" w:rsidTr="00671D40">
        <w:tc>
          <w:tcPr>
            <w:tcW w:w="4667" w:type="dxa"/>
            <w:shd w:val="clear" w:color="auto" w:fill="auto"/>
          </w:tcPr>
          <w:p w14:paraId="7F642926" w14:textId="77777777" w:rsidR="005E620B" w:rsidRPr="00895449" w:rsidRDefault="005E620B" w:rsidP="00671D4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895449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70,00 – 100,00</w:t>
            </w:r>
          </w:p>
          <w:p w14:paraId="408BA611" w14:textId="77777777" w:rsidR="005E620B" w:rsidRPr="00895449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486EBF67" w14:textId="7777777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5E620B" w:rsidRPr="00FA779F" w14:paraId="137B467D" w14:textId="77777777" w:rsidTr="00671D40">
        <w:tc>
          <w:tcPr>
            <w:tcW w:w="4667" w:type="dxa"/>
            <w:shd w:val="clear" w:color="auto" w:fill="auto"/>
          </w:tcPr>
          <w:p w14:paraId="4C71B765" w14:textId="77777777" w:rsidR="005E620B" w:rsidRPr="00895449" w:rsidRDefault="005E620B" w:rsidP="00671D4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895449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40,00 – 69,99</w:t>
            </w:r>
          </w:p>
          <w:p w14:paraId="41957E80" w14:textId="77777777" w:rsidR="005E620B" w:rsidRPr="00895449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1F22C20E" w14:textId="7777777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5E620B" w:rsidRPr="00FA779F" w14:paraId="34BC02E4" w14:textId="77777777" w:rsidTr="00671D40">
        <w:tc>
          <w:tcPr>
            <w:tcW w:w="4667" w:type="dxa"/>
            <w:shd w:val="clear" w:color="auto" w:fill="auto"/>
          </w:tcPr>
          <w:p w14:paraId="7B4BF41C" w14:textId="77777777" w:rsidR="005E620B" w:rsidRPr="00895449" w:rsidRDefault="005E620B" w:rsidP="00671D4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895449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20,00 – 39,99</w:t>
            </w:r>
          </w:p>
          <w:p w14:paraId="2BE0DA0C" w14:textId="77777777" w:rsidR="005E620B" w:rsidRPr="00895449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6C19CC35" w14:textId="7777777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5E620B" w:rsidRPr="00FA779F" w14:paraId="18675F99" w14:textId="77777777" w:rsidTr="00671D40">
        <w:tc>
          <w:tcPr>
            <w:tcW w:w="4667" w:type="dxa"/>
            <w:shd w:val="clear" w:color="auto" w:fill="auto"/>
          </w:tcPr>
          <w:p w14:paraId="2BC7C590" w14:textId="77777777" w:rsidR="005E620B" w:rsidRPr="00895449" w:rsidRDefault="005E620B" w:rsidP="00671D4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895449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0,00 – 19,99</w:t>
            </w:r>
          </w:p>
          <w:p w14:paraId="29F2EBE6" w14:textId="77777777" w:rsidR="005E620B" w:rsidRPr="00895449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67508E13" w14:textId="77777777" w:rsidR="005E620B" w:rsidRPr="00FA779F" w:rsidRDefault="005E620B" w:rsidP="00671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50CB2B40" w14:textId="77777777" w:rsidR="005E620B" w:rsidRDefault="005E620B" w:rsidP="005E620B">
      <w:pPr>
        <w:shd w:val="clear" w:color="auto" w:fill="FFFFFF"/>
        <w:jc w:val="center"/>
        <w:rPr>
          <w:sz w:val="28"/>
          <w:szCs w:val="28"/>
        </w:rPr>
      </w:pPr>
    </w:p>
    <w:p w14:paraId="0CD393DC" w14:textId="77777777" w:rsidR="005E620B" w:rsidRPr="00781AC8" w:rsidRDefault="005E620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E620B" w:rsidRPr="00781AC8" w:rsidSect="008954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056A" w14:textId="77777777" w:rsidR="00192B5A" w:rsidRDefault="00192B5A" w:rsidP="00895449">
      <w:pPr>
        <w:spacing w:after="0" w:line="240" w:lineRule="auto"/>
      </w:pPr>
      <w:r>
        <w:separator/>
      </w:r>
    </w:p>
  </w:endnote>
  <w:endnote w:type="continuationSeparator" w:id="0">
    <w:p w14:paraId="3CB1E8A7" w14:textId="77777777" w:rsidR="00192B5A" w:rsidRDefault="00192B5A" w:rsidP="0089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2FC03" w14:textId="77777777" w:rsidR="00192B5A" w:rsidRDefault="00192B5A" w:rsidP="00895449">
      <w:pPr>
        <w:spacing w:after="0" w:line="240" w:lineRule="auto"/>
      </w:pPr>
      <w:r>
        <w:separator/>
      </w:r>
    </w:p>
  </w:footnote>
  <w:footnote w:type="continuationSeparator" w:id="0">
    <w:p w14:paraId="35D8B5F2" w14:textId="77777777" w:rsidR="00192B5A" w:rsidRDefault="00192B5A" w:rsidP="0089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5314646"/>
      <w:docPartObj>
        <w:docPartGallery w:val="Page Numbers (Top of Page)"/>
        <w:docPartUnique/>
      </w:docPartObj>
    </w:sdtPr>
    <w:sdtContent>
      <w:p w14:paraId="504987B6" w14:textId="33CFA8D6" w:rsidR="00895449" w:rsidRDefault="008954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E5BF27" w14:textId="77777777" w:rsidR="00895449" w:rsidRDefault="008954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C26"/>
    <w:multiLevelType w:val="multilevel"/>
    <w:tmpl w:val="B56C7ABA"/>
    <w:lvl w:ilvl="0">
      <w:start w:val="1"/>
      <w:numFmt w:val="bullet"/>
      <w:lvlText w:val="-"/>
      <w:lvlJc w:val="left"/>
      <w:pPr>
        <w:ind w:left="644" w:hanging="360"/>
      </w:pPr>
      <w:rPr>
        <w:rFonts w:ascii="SimSun" w:eastAsia="SimSun" w:hAnsi="SimSun"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4740C"/>
    <w:multiLevelType w:val="multilevel"/>
    <w:tmpl w:val="A42EE6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6191B6F"/>
    <w:multiLevelType w:val="multilevel"/>
    <w:tmpl w:val="140A0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num w:numId="1" w16cid:durableId="110364074">
    <w:abstractNumId w:val="2"/>
  </w:num>
  <w:num w:numId="2" w16cid:durableId="64767858">
    <w:abstractNumId w:val="1"/>
  </w:num>
  <w:num w:numId="3" w16cid:durableId="142753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6B"/>
    <w:rsid w:val="00022F4A"/>
    <w:rsid w:val="00061BFB"/>
    <w:rsid w:val="000620C6"/>
    <w:rsid w:val="00094457"/>
    <w:rsid w:val="000C65AE"/>
    <w:rsid w:val="000F73DA"/>
    <w:rsid w:val="0010431B"/>
    <w:rsid w:val="00153B10"/>
    <w:rsid w:val="00171261"/>
    <w:rsid w:val="00173549"/>
    <w:rsid w:val="00192B5A"/>
    <w:rsid w:val="001C64BD"/>
    <w:rsid w:val="001F181F"/>
    <w:rsid w:val="002132BD"/>
    <w:rsid w:val="00243AE4"/>
    <w:rsid w:val="002B3323"/>
    <w:rsid w:val="002B3817"/>
    <w:rsid w:val="002D0F7D"/>
    <w:rsid w:val="002F5355"/>
    <w:rsid w:val="002F7D19"/>
    <w:rsid w:val="003456EE"/>
    <w:rsid w:val="003B606B"/>
    <w:rsid w:val="00454347"/>
    <w:rsid w:val="00455A12"/>
    <w:rsid w:val="004D2955"/>
    <w:rsid w:val="00515778"/>
    <w:rsid w:val="005574BD"/>
    <w:rsid w:val="00566291"/>
    <w:rsid w:val="005673FF"/>
    <w:rsid w:val="00587C9D"/>
    <w:rsid w:val="005B6516"/>
    <w:rsid w:val="005C7273"/>
    <w:rsid w:val="005D1371"/>
    <w:rsid w:val="005E620B"/>
    <w:rsid w:val="005E6F99"/>
    <w:rsid w:val="005F0D7D"/>
    <w:rsid w:val="005F18E3"/>
    <w:rsid w:val="00631DC3"/>
    <w:rsid w:val="00686A9A"/>
    <w:rsid w:val="006A3A5A"/>
    <w:rsid w:val="006B22E2"/>
    <w:rsid w:val="006D1843"/>
    <w:rsid w:val="006D3491"/>
    <w:rsid w:val="00753818"/>
    <w:rsid w:val="00763FC2"/>
    <w:rsid w:val="00781AC8"/>
    <w:rsid w:val="00786E08"/>
    <w:rsid w:val="00813D0A"/>
    <w:rsid w:val="00823902"/>
    <w:rsid w:val="0083357C"/>
    <w:rsid w:val="00890577"/>
    <w:rsid w:val="00895224"/>
    <w:rsid w:val="00895449"/>
    <w:rsid w:val="008B271F"/>
    <w:rsid w:val="008E6623"/>
    <w:rsid w:val="008F356A"/>
    <w:rsid w:val="009108E2"/>
    <w:rsid w:val="00922ADA"/>
    <w:rsid w:val="00954ECC"/>
    <w:rsid w:val="00965B23"/>
    <w:rsid w:val="009E141F"/>
    <w:rsid w:val="00A1192D"/>
    <w:rsid w:val="00A33741"/>
    <w:rsid w:val="00A7087A"/>
    <w:rsid w:val="00A84F7C"/>
    <w:rsid w:val="00AC2E06"/>
    <w:rsid w:val="00AC7355"/>
    <w:rsid w:val="00AC7942"/>
    <w:rsid w:val="00AE6C41"/>
    <w:rsid w:val="00AF4EF7"/>
    <w:rsid w:val="00AF71ED"/>
    <w:rsid w:val="00B05759"/>
    <w:rsid w:val="00B07008"/>
    <w:rsid w:val="00B16F84"/>
    <w:rsid w:val="00B20B32"/>
    <w:rsid w:val="00B23F10"/>
    <w:rsid w:val="00B56DF8"/>
    <w:rsid w:val="00BC2A78"/>
    <w:rsid w:val="00BF16C5"/>
    <w:rsid w:val="00C25708"/>
    <w:rsid w:val="00CD30DE"/>
    <w:rsid w:val="00CE3554"/>
    <w:rsid w:val="00D1109E"/>
    <w:rsid w:val="00D46C86"/>
    <w:rsid w:val="00D52DA2"/>
    <w:rsid w:val="00D64896"/>
    <w:rsid w:val="00D84EC4"/>
    <w:rsid w:val="00DB73AC"/>
    <w:rsid w:val="00DE1E26"/>
    <w:rsid w:val="00E22969"/>
    <w:rsid w:val="00E24D39"/>
    <w:rsid w:val="00E54DBF"/>
    <w:rsid w:val="00E665EA"/>
    <w:rsid w:val="00E66E7F"/>
    <w:rsid w:val="00E83751"/>
    <w:rsid w:val="00F23D07"/>
    <w:rsid w:val="00F367D3"/>
    <w:rsid w:val="00F47F0B"/>
    <w:rsid w:val="00F5285F"/>
    <w:rsid w:val="00FA6783"/>
    <w:rsid w:val="00FD0598"/>
    <w:rsid w:val="00FD3163"/>
    <w:rsid w:val="00FD5EDE"/>
    <w:rsid w:val="00FE57E9"/>
    <w:rsid w:val="00FF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8790"/>
  <w15:chartTrackingRefBased/>
  <w15:docId w15:val="{537689B0-D9BF-4EF6-AC59-CDA99E05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"/>
    <w:basedOn w:val="a"/>
    <w:link w:val="a4"/>
    <w:uiPriority w:val="34"/>
    <w:qFormat/>
    <w:rsid w:val="00B05759"/>
    <w:pPr>
      <w:ind w:left="720"/>
      <w:contextualSpacing/>
    </w:pPr>
  </w:style>
  <w:style w:type="table" w:styleId="a5">
    <w:name w:val="Table Grid"/>
    <w:basedOn w:val="a1"/>
    <w:uiPriority w:val="39"/>
    <w:rsid w:val="006D3491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aliases w:val="Bullet 1 Знак,Use Case List Paragraph Знак"/>
    <w:link w:val="a3"/>
    <w:uiPriority w:val="34"/>
    <w:qFormat/>
    <w:rsid w:val="00061BFB"/>
  </w:style>
  <w:style w:type="paragraph" w:styleId="a6">
    <w:name w:val="header"/>
    <w:basedOn w:val="a"/>
    <w:link w:val="a7"/>
    <w:uiPriority w:val="99"/>
    <w:unhideWhenUsed/>
    <w:rsid w:val="0089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5449"/>
  </w:style>
  <w:style w:type="paragraph" w:styleId="a8">
    <w:name w:val="footer"/>
    <w:basedOn w:val="a"/>
    <w:link w:val="a9"/>
    <w:uiPriority w:val="99"/>
    <w:unhideWhenUsed/>
    <w:rsid w:val="00895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5449"/>
  </w:style>
  <w:style w:type="character" w:styleId="aa">
    <w:name w:val="Strong"/>
    <w:basedOn w:val="a0"/>
    <w:uiPriority w:val="22"/>
    <w:qFormat/>
    <w:rsid w:val="000F7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10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Ельцова</dc:creator>
  <cp:keywords/>
  <dc:description/>
  <cp:lastModifiedBy>Людмила Николаевна Ельцова</cp:lastModifiedBy>
  <cp:revision>89</cp:revision>
  <dcterms:created xsi:type="dcterms:W3CDTF">2023-09-13T06:09:00Z</dcterms:created>
  <dcterms:modified xsi:type="dcterms:W3CDTF">2023-10-12T12:33:00Z</dcterms:modified>
</cp:coreProperties>
</file>