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C9502" w14:textId="77777777" w:rsidR="00493328" w:rsidRDefault="00493328" w:rsidP="00493328">
      <w:pPr>
        <w:pStyle w:val="1"/>
      </w:pPr>
      <w:r w:rsidRPr="00493328">
        <w:t>25.02.08 Эксплуатация беспилотных авиационных систем</w:t>
      </w:r>
      <w:r w:rsidRPr="00493328">
        <w:tab/>
      </w:r>
    </w:p>
    <w:p w14:paraId="55F912C4" w14:textId="77777777" w:rsidR="00493328" w:rsidRPr="00493328" w:rsidRDefault="00493328" w:rsidP="00493328"/>
    <w:p w14:paraId="793931EE" w14:textId="77777777" w:rsidR="00493328" w:rsidRDefault="00493328" w:rsidP="00493328">
      <w:pPr>
        <w:pStyle w:val="2"/>
      </w:pPr>
      <w:r w:rsidRPr="00493328">
        <w:t>Информатика</w:t>
      </w:r>
      <w:r w:rsidRPr="00493328">
        <w:tab/>
      </w:r>
    </w:p>
    <w:p w14:paraId="128E4250" w14:textId="77777777" w:rsidR="00493328" w:rsidRPr="00493328" w:rsidRDefault="00493328" w:rsidP="00493328"/>
    <w:p w14:paraId="29220BF8" w14:textId="77777777" w:rsidR="00493328" w:rsidRDefault="00493328" w:rsidP="00493328">
      <w:pPr>
        <w:jc w:val="both"/>
        <w:rPr>
          <w:rFonts w:ascii="Times New Roman" w:hAnsi="Times New Roman" w:cs="Times New Roman"/>
          <w:sz w:val="24"/>
          <w:szCs w:val="24"/>
        </w:rPr>
      </w:pPr>
      <w:r w:rsidRPr="00493328">
        <w:rPr>
          <w:rFonts w:ascii="Times New Roman" w:hAnsi="Times New Roman" w:cs="Times New Roman"/>
          <w:sz w:val="24"/>
          <w:szCs w:val="24"/>
        </w:rPr>
        <w:t xml:space="preserve">Тема 2.1 Обработка информации в </w:t>
      </w:r>
      <w:proofErr w:type="gramStart"/>
      <w:r w:rsidRPr="00493328">
        <w:rPr>
          <w:rFonts w:ascii="Times New Roman" w:hAnsi="Times New Roman" w:cs="Times New Roman"/>
          <w:sz w:val="24"/>
          <w:szCs w:val="24"/>
        </w:rPr>
        <w:t>текстовых  процессорах</w:t>
      </w:r>
      <w:proofErr w:type="gramEnd"/>
      <w:r w:rsidRPr="00493328">
        <w:rPr>
          <w:rFonts w:ascii="Times New Roman" w:hAnsi="Times New Roman" w:cs="Times New Roman"/>
          <w:sz w:val="24"/>
          <w:szCs w:val="24"/>
        </w:rPr>
        <w:t xml:space="preserve">, Тема 3.10 Моделирование в электронных таблицах, Тема 4.4. Создание 3d моделей </w:t>
      </w:r>
      <w:r w:rsidRPr="00493328">
        <w:rPr>
          <w:rFonts w:ascii="Times New Roman" w:hAnsi="Times New Roman" w:cs="Times New Roman"/>
          <w:sz w:val="24"/>
          <w:szCs w:val="24"/>
        </w:rPr>
        <w:tab/>
      </w:r>
    </w:p>
    <w:p w14:paraId="066EB8A3" w14:textId="0382A8C7" w:rsidR="00493328" w:rsidRDefault="00493328" w:rsidP="00493328">
      <w:pPr>
        <w:jc w:val="both"/>
        <w:rPr>
          <w:rFonts w:ascii="Times New Roman" w:hAnsi="Times New Roman" w:cs="Times New Roman"/>
          <w:sz w:val="24"/>
          <w:szCs w:val="24"/>
        </w:rPr>
      </w:pPr>
      <w:r w:rsidRPr="00493328">
        <w:rPr>
          <w:rFonts w:ascii="Times New Roman" w:hAnsi="Times New Roman" w:cs="Times New Roman"/>
          <w:sz w:val="24"/>
          <w:szCs w:val="24"/>
        </w:rPr>
        <w:t>ПК 1.3 Осуществлять взаимодействие со службами организации и управления воздушным движением при организации и выполнении полетов дистанционно пилотируемых воздушных судов самолетного типа ПК 1.4 Осуществлять обработку данных, полученных при использовании дистанционно пилотируемых воздушных судов самолетного типа ПК 2.3 Осуществлять взаимодействия со службами организации и управления воздушным движением при организации и выполнении полетов дистанционно пилотируемых воздушных судов вертолётного тип ПК 2.4 Осуществлять обработку данных, полученных при использовании дистанционно  пилотируемых воздушных судов вертолетного типа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28">
        <w:rPr>
          <w:rFonts w:ascii="Times New Roman" w:hAnsi="Times New Roman" w:cs="Times New Roman"/>
          <w:sz w:val="24"/>
          <w:szCs w:val="24"/>
        </w:rPr>
        <w:t>ПРб</w:t>
      </w:r>
      <w:proofErr w:type="spellEnd"/>
      <w:r w:rsidRPr="00493328">
        <w:rPr>
          <w:rFonts w:ascii="Times New Roman" w:hAnsi="Times New Roman" w:cs="Times New Roman"/>
          <w:sz w:val="24"/>
          <w:szCs w:val="24"/>
        </w:rPr>
        <w:t xml:space="preserve">/у 01 владение представлениями о роли информации и связанных с ней процессов в природе, технике и </w:t>
      </w:r>
      <w:proofErr w:type="spellStart"/>
      <w:r w:rsidRPr="00493328">
        <w:rPr>
          <w:rFonts w:ascii="Times New Roman" w:hAnsi="Times New Roman" w:cs="Times New Roman"/>
          <w:sz w:val="24"/>
          <w:szCs w:val="24"/>
        </w:rPr>
        <w:t>обществеПРб</w:t>
      </w:r>
      <w:proofErr w:type="spellEnd"/>
      <w:r w:rsidRPr="00493328">
        <w:rPr>
          <w:rFonts w:ascii="Times New Roman" w:hAnsi="Times New Roman" w:cs="Times New Roman"/>
          <w:sz w:val="24"/>
          <w:szCs w:val="24"/>
        </w:rPr>
        <w:t xml:space="preserve">/у 05 понимание основных принципов дискретизации различных видов информации; умение определять информационный объем текстовых, графических и звуковых данных при заданных параметрах </w:t>
      </w:r>
      <w:proofErr w:type="spellStart"/>
      <w:r w:rsidRPr="00493328">
        <w:rPr>
          <w:rFonts w:ascii="Times New Roman" w:hAnsi="Times New Roman" w:cs="Times New Roman"/>
          <w:sz w:val="24"/>
          <w:szCs w:val="24"/>
        </w:rPr>
        <w:t>дискретизации;ПРб</w:t>
      </w:r>
      <w:proofErr w:type="spellEnd"/>
      <w:r w:rsidRPr="00493328">
        <w:rPr>
          <w:rFonts w:ascii="Times New Roman" w:hAnsi="Times New Roman" w:cs="Times New Roman"/>
          <w:sz w:val="24"/>
          <w:szCs w:val="24"/>
        </w:rPr>
        <w:t>/у 11 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</w:r>
    </w:p>
    <w:p w14:paraId="24CCC07C" w14:textId="1A31E018" w:rsidR="00493328" w:rsidRPr="00493328" w:rsidRDefault="00493328" w:rsidP="00493328">
      <w:pPr>
        <w:jc w:val="both"/>
        <w:rPr>
          <w:rFonts w:ascii="Times New Roman" w:hAnsi="Times New Roman" w:cs="Times New Roman"/>
          <w:sz w:val="24"/>
          <w:szCs w:val="24"/>
        </w:rPr>
      </w:pPr>
      <w:r w:rsidRPr="00493328">
        <w:rPr>
          <w:rFonts w:ascii="Times New Roman" w:hAnsi="Times New Roman" w:cs="Times New Roman"/>
          <w:sz w:val="24"/>
          <w:szCs w:val="24"/>
        </w:rPr>
        <w:t xml:space="preserve">"Задание1. </w:t>
      </w:r>
      <w:proofErr w:type="gramStart"/>
      <w:r w:rsidRPr="00493328">
        <w:rPr>
          <w:rFonts w:ascii="Times New Roman" w:hAnsi="Times New Roman" w:cs="Times New Roman"/>
          <w:sz w:val="24"/>
          <w:szCs w:val="24"/>
        </w:rPr>
        <w:t>MS Excel Для</w:t>
      </w:r>
      <w:proofErr w:type="gramEnd"/>
      <w:r w:rsidRPr="00493328">
        <w:rPr>
          <w:rFonts w:ascii="Times New Roman" w:hAnsi="Times New Roman" w:cs="Times New Roman"/>
          <w:sz w:val="24"/>
          <w:szCs w:val="24"/>
        </w:rPr>
        <w:t xml:space="preserve"> снабжения населенных пунктов, расположенных в труднодоступной местности, требуется разместить железнодорожную станцию и аэродром таким образом, чтобы суммарное расстояние и стоимость воздушных перевозок от станции к аэродрому и от аэродрома к населенным пунктам было минимальным. Координаты населенных пунктов приведены в табл. 1Объект </w:t>
      </w:r>
      <w:r w:rsidRPr="00493328">
        <w:rPr>
          <w:rFonts w:ascii="Times New Roman" w:hAnsi="Times New Roman" w:cs="Times New Roman"/>
          <w:sz w:val="24"/>
          <w:szCs w:val="24"/>
        </w:rPr>
        <w:tab/>
        <w:t xml:space="preserve">Координаты объекта  </w:t>
      </w:r>
      <w:r w:rsidRPr="00493328">
        <w:rPr>
          <w:rFonts w:ascii="Times New Roman" w:hAnsi="Times New Roman" w:cs="Times New Roman"/>
          <w:sz w:val="24"/>
          <w:szCs w:val="24"/>
        </w:rPr>
        <w:tab/>
        <w:t>X</w:t>
      </w:r>
      <w:r w:rsidRPr="00493328">
        <w:rPr>
          <w:rFonts w:ascii="Times New Roman" w:hAnsi="Times New Roman" w:cs="Times New Roman"/>
          <w:sz w:val="24"/>
          <w:szCs w:val="24"/>
        </w:rPr>
        <w:tab/>
        <w:t xml:space="preserve">У  Населенный пункт № 1 </w:t>
      </w:r>
      <w:r w:rsidRPr="00493328">
        <w:rPr>
          <w:rFonts w:ascii="Times New Roman" w:hAnsi="Times New Roman" w:cs="Times New Roman"/>
          <w:sz w:val="24"/>
          <w:szCs w:val="24"/>
        </w:rPr>
        <w:tab/>
        <w:t>4,0</w:t>
      </w:r>
      <w:r w:rsidRPr="00493328">
        <w:rPr>
          <w:rFonts w:ascii="Times New Roman" w:hAnsi="Times New Roman" w:cs="Times New Roman"/>
          <w:sz w:val="24"/>
          <w:szCs w:val="24"/>
        </w:rPr>
        <w:tab/>
        <w:t xml:space="preserve">12,0 Населенный пункт № 2 </w:t>
      </w:r>
      <w:r w:rsidRPr="00493328">
        <w:rPr>
          <w:rFonts w:ascii="Times New Roman" w:hAnsi="Times New Roman" w:cs="Times New Roman"/>
          <w:sz w:val="24"/>
          <w:szCs w:val="24"/>
        </w:rPr>
        <w:tab/>
        <w:t>8,0</w:t>
      </w:r>
      <w:r w:rsidRPr="00493328">
        <w:rPr>
          <w:rFonts w:ascii="Times New Roman" w:hAnsi="Times New Roman" w:cs="Times New Roman"/>
          <w:sz w:val="24"/>
          <w:szCs w:val="24"/>
        </w:rPr>
        <w:tab/>
        <w:t xml:space="preserve">6,0 Населенный пункт Ка 3 </w:t>
      </w:r>
      <w:r w:rsidRPr="00493328">
        <w:rPr>
          <w:rFonts w:ascii="Times New Roman" w:hAnsi="Times New Roman" w:cs="Times New Roman"/>
          <w:sz w:val="24"/>
          <w:szCs w:val="24"/>
        </w:rPr>
        <w:tab/>
        <w:t>3,0</w:t>
      </w:r>
      <w:r w:rsidRPr="00493328">
        <w:rPr>
          <w:rFonts w:ascii="Times New Roman" w:hAnsi="Times New Roman" w:cs="Times New Roman"/>
          <w:sz w:val="24"/>
          <w:szCs w:val="24"/>
        </w:rPr>
        <w:tab/>
        <w:t xml:space="preserve">7,0 Населенный пункт № 4 </w:t>
      </w:r>
      <w:r w:rsidRPr="00493328">
        <w:rPr>
          <w:rFonts w:ascii="Times New Roman" w:hAnsi="Times New Roman" w:cs="Times New Roman"/>
          <w:sz w:val="24"/>
          <w:szCs w:val="24"/>
        </w:rPr>
        <w:tab/>
        <w:t>12,0</w:t>
      </w:r>
      <w:r w:rsidRPr="00493328">
        <w:rPr>
          <w:rFonts w:ascii="Times New Roman" w:hAnsi="Times New Roman" w:cs="Times New Roman"/>
          <w:sz w:val="24"/>
          <w:szCs w:val="24"/>
        </w:rPr>
        <w:tab/>
        <w:t xml:space="preserve">3,0 Населенный пункт № 5 </w:t>
      </w:r>
      <w:r w:rsidRPr="00493328">
        <w:rPr>
          <w:rFonts w:ascii="Times New Roman" w:hAnsi="Times New Roman" w:cs="Times New Roman"/>
          <w:sz w:val="24"/>
          <w:szCs w:val="24"/>
        </w:rPr>
        <w:tab/>
        <w:t>5,0</w:t>
      </w:r>
      <w:r w:rsidRPr="00493328">
        <w:rPr>
          <w:rFonts w:ascii="Times New Roman" w:hAnsi="Times New Roman" w:cs="Times New Roman"/>
          <w:sz w:val="24"/>
          <w:szCs w:val="24"/>
        </w:rPr>
        <w:tab/>
        <w:t>8,0. Задание 2 MS Word Создайте и оформите текст «Крупнейшие авиакомпании России» в соответствии с приведенным ниже образцом.   Крупнейшие авиакомпании России •</w:t>
      </w:r>
      <w:r w:rsidRPr="00493328">
        <w:rPr>
          <w:rFonts w:ascii="Times New Roman" w:hAnsi="Times New Roman" w:cs="Times New Roman"/>
          <w:sz w:val="24"/>
          <w:szCs w:val="24"/>
        </w:rPr>
        <w:tab/>
        <w:t>«Аэрофлот» — С апреля 2006 года «Аэрофлот» является полноправным членом авиационного альянса «</w:t>
      </w:r>
      <w:proofErr w:type="spellStart"/>
      <w:r w:rsidRPr="00493328">
        <w:rPr>
          <w:rFonts w:ascii="Times New Roman" w:hAnsi="Times New Roman" w:cs="Times New Roman"/>
          <w:sz w:val="24"/>
          <w:szCs w:val="24"/>
        </w:rPr>
        <w:t>SkyTeam</w:t>
      </w:r>
      <w:proofErr w:type="spellEnd"/>
      <w:r w:rsidRPr="00493328">
        <w:rPr>
          <w:rFonts w:ascii="Times New Roman" w:hAnsi="Times New Roman" w:cs="Times New Roman"/>
          <w:sz w:val="24"/>
          <w:szCs w:val="24"/>
        </w:rPr>
        <w:t>». Также «Аэрофлот» вместе со своими дочерними авиакомпаниями «Россия», «Аврора» и «Победа» образует авиационный холдинг Группа «Аэрофлот», который входит в ТОП-20 авиаперевозчиков мира по пассажиропотоку. •</w:t>
      </w:r>
      <w:r w:rsidRPr="00493328">
        <w:rPr>
          <w:rFonts w:ascii="Times New Roman" w:hAnsi="Times New Roman" w:cs="Times New Roman"/>
          <w:sz w:val="24"/>
          <w:szCs w:val="24"/>
        </w:rPr>
        <w:tab/>
        <w:t xml:space="preserve">«S7 Airlines» — является 2-й в стране крупнейшей авиакомпанией. По версии британского аналитического агентства OAG, S7 Airlines вошла в топ-10 самых пунктуальных европейских авиакомпаний, заняв шестое место в рейтинге </w:t>
      </w:r>
      <w:proofErr w:type="spellStart"/>
      <w:r w:rsidRPr="00493328">
        <w:rPr>
          <w:rFonts w:ascii="Times New Roman" w:hAnsi="Times New Roman" w:cs="Times New Roman"/>
          <w:sz w:val="24"/>
          <w:szCs w:val="24"/>
        </w:rPr>
        <w:t>Punctuality</w:t>
      </w:r>
      <w:proofErr w:type="spellEnd"/>
      <w:r w:rsidRPr="00493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328">
        <w:rPr>
          <w:rFonts w:ascii="Times New Roman" w:hAnsi="Times New Roman" w:cs="Times New Roman"/>
          <w:sz w:val="24"/>
          <w:szCs w:val="24"/>
        </w:rPr>
        <w:t>League</w:t>
      </w:r>
      <w:proofErr w:type="spellEnd"/>
      <w:r w:rsidRPr="00493328">
        <w:rPr>
          <w:rFonts w:ascii="Times New Roman" w:hAnsi="Times New Roman" w:cs="Times New Roman"/>
          <w:sz w:val="24"/>
          <w:szCs w:val="24"/>
        </w:rPr>
        <w:t xml:space="preserve"> 2019. Штаб-квартира авиакомпании расположена в Новосибирске. •</w:t>
      </w:r>
      <w:r w:rsidRPr="00493328">
        <w:rPr>
          <w:rFonts w:ascii="Times New Roman" w:hAnsi="Times New Roman" w:cs="Times New Roman"/>
          <w:sz w:val="24"/>
          <w:szCs w:val="24"/>
        </w:rPr>
        <w:tab/>
        <w:t>«Уральские авиалинии» — пассажирская авиакомпания, занимающаяся регулярными и чартерными внутренними и международными перевозками. По итогам 2018 года услугами авиакомпании воспользовались более 9 млн пассажиров. Компания входит в пятёрку крупнейших пассажирских авиаперевозчиков России. Штаб-квартира расположена в Екатеринбурге. •</w:t>
      </w:r>
      <w:r w:rsidRPr="00493328">
        <w:rPr>
          <w:rFonts w:ascii="Times New Roman" w:hAnsi="Times New Roman" w:cs="Times New Roman"/>
          <w:sz w:val="24"/>
          <w:szCs w:val="24"/>
        </w:rPr>
        <w:tab/>
        <w:t xml:space="preserve">«Utair» — авиакомпания, образующая вместе со своими многочисленными дочерними структурами, такими как Ютэйр-Вертолётные услуги, Ютэйр Карго и другими, один из крупнейших в стране авиахолдингов — группа «Ютэйр», </w:t>
      </w:r>
      <w:r w:rsidRPr="00493328">
        <w:rPr>
          <w:rFonts w:ascii="Times New Roman" w:hAnsi="Times New Roman" w:cs="Times New Roman"/>
          <w:sz w:val="24"/>
          <w:szCs w:val="24"/>
        </w:rPr>
        <w:lastRenderedPageBreak/>
        <w:t xml:space="preserve">занимающимся выполнением пассажирских и грузовых авиарейсов по России и за рубежом, а также техническим обслуживанием воздушных судов (самолётов и вертолётов) и подготовкой персонала. Штаб-квартира авиакомпании расположена в </w:t>
      </w:r>
      <w:proofErr w:type="spellStart"/>
      <w:r w:rsidRPr="00493328">
        <w:rPr>
          <w:rFonts w:ascii="Times New Roman" w:hAnsi="Times New Roman" w:cs="Times New Roman"/>
          <w:sz w:val="24"/>
          <w:szCs w:val="24"/>
        </w:rPr>
        <w:t>Сургуте.Задание</w:t>
      </w:r>
      <w:proofErr w:type="spellEnd"/>
      <w:r w:rsidRPr="004933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93328">
        <w:rPr>
          <w:rFonts w:ascii="Times New Roman" w:hAnsi="Times New Roman" w:cs="Times New Roman"/>
          <w:sz w:val="24"/>
          <w:szCs w:val="24"/>
        </w:rPr>
        <w:t>3.Задание</w:t>
      </w:r>
      <w:proofErr w:type="gramEnd"/>
      <w:r w:rsidRPr="00493328">
        <w:rPr>
          <w:rFonts w:ascii="Times New Roman" w:hAnsi="Times New Roman" w:cs="Times New Roman"/>
          <w:sz w:val="24"/>
          <w:szCs w:val="24"/>
        </w:rPr>
        <w:t xml:space="preserve"> 3 создание 3Д модели простейшего объекта. Практическая работа в малых группах. Преподаватель самостоятельно предлагает объекты для моделирования с учетом профессиональной направленности. Обучающиеся распределяют роли в проектной группе. Распределяют задания в проектной группе. Выполняют проектные задания. Обсуждают план и ход выполнения проектных заданий в группе. Задают уточняющие вопросы преподавателю. Готовят отчет по проектной работе, выступление и презентацию</w:t>
      </w:r>
      <w:proofErr w:type="gramStart"/>
      <w:r w:rsidRPr="00493328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493328">
        <w:rPr>
          <w:rFonts w:ascii="Times New Roman" w:hAnsi="Times New Roman" w:cs="Times New Roman"/>
          <w:sz w:val="24"/>
          <w:szCs w:val="24"/>
        </w:rPr>
        <w:t>"</w:t>
      </w:r>
    </w:p>
    <w:p w14:paraId="761EFF83" w14:textId="77777777" w:rsidR="00493328" w:rsidRDefault="00493328" w:rsidP="00493328">
      <w:pPr>
        <w:pStyle w:val="2"/>
      </w:pPr>
      <w:r w:rsidRPr="00493328">
        <w:t>География</w:t>
      </w:r>
    </w:p>
    <w:p w14:paraId="17EE8752" w14:textId="6C182A63" w:rsidR="00493328" w:rsidRDefault="00493328" w:rsidP="00493328">
      <w:pPr>
        <w:pStyle w:val="2"/>
      </w:pPr>
      <w:r w:rsidRPr="00493328">
        <w:tab/>
      </w:r>
    </w:p>
    <w:p w14:paraId="4915C30F" w14:textId="77777777" w:rsidR="00493328" w:rsidRDefault="00493328" w:rsidP="00493328">
      <w:pPr>
        <w:jc w:val="both"/>
        <w:rPr>
          <w:rFonts w:ascii="Times New Roman" w:hAnsi="Times New Roman" w:cs="Times New Roman"/>
          <w:sz w:val="24"/>
          <w:szCs w:val="24"/>
        </w:rPr>
      </w:pPr>
      <w:r w:rsidRPr="00493328">
        <w:rPr>
          <w:rFonts w:ascii="Times New Roman" w:hAnsi="Times New Roman" w:cs="Times New Roman"/>
          <w:sz w:val="24"/>
          <w:szCs w:val="24"/>
        </w:rPr>
        <w:t xml:space="preserve">Раздел1 Общая характеристика мира Тема1.4 Мировое хозяйство Научно- технический прогресс и его современные особенности. Географические особенности развития различных видов мирового </w:t>
      </w:r>
      <w:proofErr w:type="gramStart"/>
      <w:r w:rsidRPr="00493328">
        <w:rPr>
          <w:rFonts w:ascii="Times New Roman" w:hAnsi="Times New Roman" w:cs="Times New Roman"/>
          <w:sz w:val="24"/>
          <w:szCs w:val="24"/>
        </w:rPr>
        <w:t>транспорта  Тема</w:t>
      </w:r>
      <w:proofErr w:type="gramEnd"/>
      <w:r w:rsidRPr="00493328">
        <w:rPr>
          <w:rFonts w:ascii="Times New Roman" w:hAnsi="Times New Roman" w:cs="Times New Roman"/>
          <w:sz w:val="24"/>
          <w:szCs w:val="24"/>
        </w:rPr>
        <w:t xml:space="preserve"> 2.6. Россия в современном мире Раздел 3 Глобальные проблемы человечества</w:t>
      </w:r>
      <w:r w:rsidRPr="00493328">
        <w:rPr>
          <w:rFonts w:ascii="Times New Roman" w:hAnsi="Times New Roman" w:cs="Times New Roman"/>
          <w:sz w:val="24"/>
          <w:szCs w:val="24"/>
        </w:rPr>
        <w:tab/>
      </w:r>
    </w:p>
    <w:p w14:paraId="1F3FC292" w14:textId="77777777" w:rsidR="00493328" w:rsidRDefault="00493328" w:rsidP="00493328">
      <w:pPr>
        <w:jc w:val="both"/>
        <w:rPr>
          <w:rFonts w:ascii="Times New Roman" w:hAnsi="Times New Roman" w:cs="Times New Roman"/>
          <w:sz w:val="24"/>
          <w:szCs w:val="24"/>
        </w:rPr>
      </w:pPr>
      <w:r w:rsidRPr="00493328">
        <w:rPr>
          <w:rFonts w:ascii="Times New Roman" w:hAnsi="Times New Roman" w:cs="Times New Roman"/>
          <w:sz w:val="24"/>
          <w:szCs w:val="24"/>
        </w:rPr>
        <w:t>ПК 1.1 Организовывать и осуществлять предварительную и предполетную подготовку беспилотных авиационных систем самолетного типа в производственных условиях ПК 1.2 Организовать и осуществлять эксплуатацию беспилотных авиационных систем самолетного типа с использованием дистанционно пилотируемых воздушных судов и автономных воздушных судов и их функциональных систем в ожидаемых условиях эксплуатации и особых ситуациях</w:t>
      </w:r>
      <w:r w:rsidRPr="00493328">
        <w:rPr>
          <w:rFonts w:ascii="Times New Roman" w:hAnsi="Times New Roman" w:cs="Times New Roman"/>
          <w:sz w:val="24"/>
          <w:szCs w:val="24"/>
        </w:rPr>
        <w:tab/>
        <w:t xml:space="preserve">ПР01бу  понимание роли и места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 ПР02 </w:t>
      </w:r>
      <w:proofErr w:type="spellStart"/>
      <w:r w:rsidRPr="004933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493328">
        <w:rPr>
          <w:rFonts w:ascii="Times New Roman" w:hAnsi="Times New Roman" w:cs="Times New Roman"/>
          <w:sz w:val="24"/>
          <w:szCs w:val="24"/>
        </w:rPr>
        <w:t xml:space="preserve"> освоение и применение знаний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 ПР04 </w:t>
      </w:r>
      <w:proofErr w:type="spellStart"/>
      <w:r w:rsidRPr="004933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493328">
        <w:rPr>
          <w:rFonts w:ascii="Times New Roman" w:hAnsi="Times New Roman" w:cs="Times New Roman"/>
          <w:sz w:val="24"/>
          <w:szCs w:val="24"/>
        </w:rPr>
        <w:t xml:space="preserve"> 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 ПР 10 </w:t>
      </w:r>
      <w:proofErr w:type="spellStart"/>
      <w:r w:rsidRPr="00493328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493328">
        <w:rPr>
          <w:rFonts w:ascii="Times New Roman" w:hAnsi="Times New Roman" w:cs="Times New Roman"/>
          <w:sz w:val="24"/>
          <w:szCs w:val="24"/>
        </w:rPr>
        <w:t xml:space="preserve"> 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проблем.</w:t>
      </w:r>
      <w:r w:rsidRPr="00493328">
        <w:rPr>
          <w:rFonts w:ascii="Times New Roman" w:hAnsi="Times New Roman" w:cs="Times New Roman"/>
          <w:sz w:val="24"/>
          <w:szCs w:val="24"/>
        </w:rPr>
        <w:tab/>
      </w:r>
    </w:p>
    <w:p w14:paraId="285ED485" w14:textId="62E8FD06" w:rsidR="00A72623" w:rsidRPr="00493328" w:rsidRDefault="00493328" w:rsidP="00493328">
      <w:pPr>
        <w:jc w:val="both"/>
        <w:rPr>
          <w:rFonts w:ascii="Times New Roman" w:hAnsi="Times New Roman" w:cs="Times New Roman"/>
          <w:sz w:val="24"/>
          <w:szCs w:val="24"/>
        </w:rPr>
      </w:pPr>
      <w:r w:rsidRPr="00493328">
        <w:rPr>
          <w:rFonts w:ascii="Times New Roman" w:hAnsi="Times New Roman" w:cs="Times New Roman"/>
          <w:sz w:val="24"/>
          <w:szCs w:val="24"/>
        </w:rPr>
        <w:t>Практическая работа: Размещение профильной отрасли мирового хозяйства на карте мира "Составление экономико-географической характеристики профильной отрасли» Практическая работа: География отраслей международной специализации РФ. Развитие и размещение предприятий профильной отрасли в России Индивидуальный проект: "Влияние предприятий профильной отрасли на глобальные проблемы", "Роль географии в решении глобальных проблем человечества"</w:t>
      </w:r>
    </w:p>
    <w:sectPr w:rsidR="00A72623" w:rsidRPr="00493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72"/>
    <w:rsid w:val="00002B5C"/>
    <w:rsid w:val="000161C1"/>
    <w:rsid w:val="000400EC"/>
    <w:rsid w:val="000436B1"/>
    <w:rsid w:val="00050905"/>
    <w:rsid w:val="00061FD2"/>
    <w:rsid w:val="00087231"/>
    <w:rsid w:val="000977E3"/>
    <w:rsid w:val="000A6594"/>
    <w:rsid w:val="000C302C"/>
    <w:rsid w:val="000D3B13"/>
    <w:rsid w:val="000F4935"/>
    <w:rsid w:val="000F6B04"/>
    <w:rsid w:val="00105ABA"/>
    <w:rsid w:val="001332A0"/>
    <w:rsid w:val="00163AA7"/>
    <w:rsid w:val="00177A8D"/>
    <w:rsid w:val="001830FC"/>
    <w:rsid w:val="0018347A"/>
    <w:rsid w:val="00195BFA"/>
    <w:rsid w:val="0019790D"/>
    <w:rsid w:val="001C540C"/>
    <w:rsid w:val="001D0E7A"/>
    <w:rsid w:val="00215448"/>
    <w:rsid w:val="00233101"/>
    <w:rsid w:val="0026067E"/>
    <w:rsid w:val="00271101"/>
    <w:rsid w:val="0027275A"/>
    <w:rsid w:val="002F7E39"/>
    <w:rsid w:val="00344805"/>
    <w:rsid w:val="003475F1"/>
    <w:rsid w:val="00376F08"/>
    <w:rsid w:val="00392A30"/>
    <w:rsid w:val="00392C9F"/>
    <w:rsid w:val="003C35E6"/>
    <w:rsid w:val="003D4D78"/>
    <w:rsid w:val="003F08B2"/>
    <w:rsid w:val="0040704C"/>
    <w:rsid w:val="0041299B"/>
    <w:rsid w:val="004235C9"/>
    <w:rsid w:val="00424D50"/>
    <w:rsid w:val="00451DD4"/>
    <w:rsid w:val="004717AE"/>
    <w:rsid w:val="00493328"/>
    <w:rsid w:val="004A49CA"/>
    <w:rsid w:val="004A7BD3"/>
    <w:rsid w:val="004F4E3A"/>
    <w:rsid w:val="00517348"/>
    <w:rsid w:val="00522E91"/>
    <w:rsid w:val="005539EE"/>
    <w:rsid w:val="00582110"/>
    <w:rsid w:val="005C3C68"/>
    <w:rsid w:val="005F0F28"/>
    <w:rsid w:val="00602686"/>
    <w:rsid w:val="00611F69"/>
    <w:rsid w:val="0061254C"/>
    <w:rsid w:val="00617EFC"/>
    <w:rsid w:val="00663AB2"/>
    <w:rsid w:val="00676B68"/>
    <w:rsid w:val="006D6A57"/>
    <w:rsid w:val="006F18FC"/>
    <w:rsid w:val="00706B1F"/>
    <w:rsid w:val="0071169F"/>
    <w:rsid w:val="00726A6E"/>
    <w:rsid w:val="0073476B"/>
    <w:rsid w:val="00741279"/>
    <w:rsid w:val="007503BD"/>
    <w:rsid w:val="007659A3"/>
    <w:rsid w:val="007808AE"/>
    <w:rsid w:val="00780AA7"/>
    <w:rsid w:val="007814E8"/>
    <w:rsid w:val="007A7565"/>
    <w:rsid w:val="007B7255"/>
    <w:rsid w:val="007D17EA"/>
    <w:rsid w:val="007D2DC9"/>
    <w:rsid w:val="007E4C56"/>
    <w:rsid w:val="0080775A"/>
    <w:rsid w:val="00812357"/>
    <w:rsid w:val="00817F5C"/>
    <w:rsid w:val="00835F72"/>
    <w:rsid w:val="008401EA"/>
    <w:rsid w:val="00860435"/>
    <w:rsid w:val="00867D1B"/>
    <w:rsid w:val="008B13E4"/>
    <w:rsid w:val="008C5FFD"/>
    <w:rsid w:val="008D4724"/>
    <w:rsid w:val="008E32DC"/>
    <w:rsid w:val="008F063D"/>
    <w:rsid w:val="008F07EE"/>
    <w:rsid w:val="008F6AEB"/>
    <w:rsid w:val="009059E6"/>
    <w:rsid w:val="009166C7"/>
    <w:rsid w:val="00963DBD"/>
    <w:rsid w:val="009662F9"/>
    <w:rsid w:val="00971D99"/>
    <w:rsid w:val="009D38E9"/>
    <w:rsid w:val="00A0100B"/>
    <w:rsid w:val="00A27255"/>
    <w:rsid w:val="00A51A20"/>
    <w:rsid w:val="00A55B9D"/>
    <w:rsid w:val="00A72623"/>
    <w:rsid w:val="00A739F6"/>
    <w:rsid w:val="00A77A95"/>
    <w:rsid w:val="00B31AF9"/>
    <w:rsid w:val="00B42C66"/>
    <w:rsid w:val="00B63FA9"/>
    <w:rsid w:val="00BB2B75"/>
    <w:rsid w:val="00C07F6F"/>
    <w:rsid w:val="00C205A4"/>
    <w:rsid w:val="00C23F56"/>
    <w:rsid w:val="00C52C62"/>
    <w:rsid w:val="00C5737A"/>
    <w:rsid w:val="00C67F76"/>
    <w:rsid w:val="00C71552"/>
    <w:rsid w:val="00C726B1"/>
    <w:rsid w:val="00C80555"/>
    <w:rsid w:val="00CD0035"/>
    <w:rsid w:val="00CD1EF7"/>
    <w:rsid w:val="00CD549F"/>
    <w:rsid w:val="00D00330"/>
    <w:rsid w:val="00D12643"/>
    <w:rsid w:val="00D420EC"/>
    <w:rsid w:val="00D44C2C"/>
    <w:rsid w:val="00D52DAE"/>
    <w:rsid w:val="00D70742"/>
    <w:rsid w:val="00D72727"/>
    <w:rsid w:val="00D80313"/>
    <w:rsid w:val="00D840A1"/>
    <w:rsid w:val="00D938B1"/>
    <w:rsid w:val="00DA108D"/>
    <w:rsid w:val="00DC467C"/>
    <w:rsid w:val="00DD56C0"/>
    <w:rsid w:val="00DF14FA"/>
    <w:rsid w:val="00DF4C89"/>
    <w:rsid w:val="00E06416"/>
    <w:rsid w:val="00E210F1"/>
    <w:rsid w:val="00E25D50"/>
    <w:rsid w:val="00E7412A"/>
    <w:rsid w:val="00E76EED"/>
    <w:rsid w:val="00ED09EB"/>
    <w:rsid w:val="00EF7A22"/>
    <w:rsid w:val="00F068B7"/>
    <w:rsid w:val="00F07A2F"/>
    <w:rsid w:val="00F268EF"/>
    <w:rsid w:val="00F32ECA"/>
    <w:rsid w:val="00F907A5"/>
    <w:rsid w:val="00FE56D6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C9FA"/>
  <w15:chartTrackingRefBased/>
  <w15:docId w15:val="{71CFC43F-D354-40AD-83A7-FAB59A1B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F7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F7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F7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835F72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styleId="a3">
    <w:name w:val="Hyperlink"/>
    <w:basedOn w:val="a0"/>
    <w:uiPriority w:val="99"/>
    <w:unhideWhenUsed/>
    <w:rsid w:val="000F6B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6B0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E4C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17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235F-F147-4012-9035-1B4761B5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Романовна Корнилова</dc:creator>
  <cp:keywords/>
  <dc:description/>
  <cp:lastModifiedBy>Ирина Романовна Корнилова</cp:lastModifiedBy>
  <cp:revision>2</cp:revision>
  <dcterms:created xsi:type="dcterms:W3CDTF">2024-07-31T12:23:00Z</dcterms:created>
  <dcterms:modified xsi:type="dcterms:W3CDTF">2024-07-31T12:23:00Z</dcterms:modified>
</cp:coreProperties>
</file>