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7C" w:rsidRDefault="00FF2359">
      <w:pPr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Министерство образования и науки Самарской области</w:t>
      </w:r>
    </w:p>
    <w:p w:rsidR="00D92A7C" w:rsidRDefault="00D92A7C">
      <w:pPr>
        <w:jc w:val="center"/>
        <w:rPr>
          <w:rFonts w:ascii="Times New Roman" w:hAnsi="Times New Roman"/>
          <w:b/>
        </w:rPr>
      </w:pPr>
    </w:p>
    <w:p w:rsidR="00D92A7C" w:rsidRDefault="00FF2359">
      <w:pPr>
        <w:ind w:left="-240" w:firstLine="240"/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ГБПОУ  «ПОВОЛЖСКИЙ ГОСУДАРСТВЕННЫЙ КОЛЛЕДЖ»</w:t>
      </w:r>
    </w:p>
    <w:p w:rsidR="00D92A7C" w:rsidRDefault="00D92A7C">
      <w:pPr>
        <w:rPr>
          <w:rFonts w:ascii="Times New Roman" w:hAnsi="Times New Roman"/>
        </w:rPr>
      </w:pPr>
    </w:p>
    <w:p w:rsidR="00D92A7C" w:rsidRDefault="00D92A7C">
      <w:pPr>
        <w:rPr>
          <w:rFonts w:ascii="Times New Roman" w:hAnsi="Times New Roman"/>
        </w:rPr>
      </w:pPr>
    </w:p>
    <w:p w:rsidR="00D92A7C" w:rsidRDefault="00D92A7C">
      <w:pPr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5070"/>
        <w:gridCol w:w="4536"/>
      </w:tblGrid>
      <w:tr w:rsidR="00CF04D8" w:rsidRPr="00CF04D8" w:rsidTr="00D36F24">
        <w:trPr>
          <w:trHeight w:val="2457"/>
        </w:trPr>
        <w:tc>
          <w:tcPr>
            <w:tcW w:w="5070" w:type="dxa"/>
          </w:tcPr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 xml:space="preserve">СОГЛАСОВАНО 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>Начальник учебного центра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>ОАО «ЕПК Самара»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proofErr w:type="spellStart"/>
            <w:r w:rsidRPr="00CF04D8">
              <w:rPr>
                <w:rFonts w:ascii="Times New Roman" w:hAnsi="Times New Roman"/>
                <w:sz w:val="28"/>
                <w:szCs w:val="28"/>
              </w:rPr>
              <w:t>О.И.Плешкова</w:t>
            </w:r>
            <w:proofErr w:type="spellEnd"/>
            <w:r w:rsidRPr="00CF04D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04D8" w:rsidRPr="00CF04D8" w:rsidRDefault="00CF04D8" w:rsidP="00CF04D8">
            <w:pPr>
              <w:spacing w:line="276" w:lineRule="auto"/>
              <w:ind w:right="10"/>
              <w:rPr>
                <w:rFonts w:ascii="Times New Roman" w:hAnsi="Times New Roman"/>
                <w:bCs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>«___» ____________ 2022 г.</w:t>
            </w:r>
          </w:p>
        </w:tc>
        <w:tc>
          <w:tcPr>
            <w:tcW w:w="4536" w:type="dxa"/>
          </w:tcPr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>Директор ГБПОУ  «ПГК»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F04D8" w:rsidRPr="00CF04D8" w:rsidRDefault="00CF04D8" w:rsidP="00CF04D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proofErr w:type="spellStart"/>
            <w:r w:rsidRPr="00CF04D8">
              <w:rPr>
                <w:rFonts w:ascii="Times New Roman" w:hAnsi="Times New Roman"/>
                <w:sz w:val="28"/>
                <w:szCs w:val="28"/>
              </w:rPr>
              <w:t>О.А.Смагина</w:t>
            </w:r>
            <w:proofErr w:type="spellEnd"/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CF04D8">
              <w:rPr>
                <w:rFonts w:ascii="Times New Roman" w:hAnsi="Times New Roman"/>
                <w:sz w:val="28"/>
                <w:szCs w:val="28"/>
              </w:rPr>
              <w:t xml:space="preserve">«___» ________________2022 г.  </w:t>
            </w:r>
          </w:p>
          <w:p w:rsidR="00CF04D8" w:rsidRPr="00CF04D8" w:rsidRDefault="00CF04D8" w:rsidP="00CF04D8">
            <w:pPr>
              <w:spacing w:line="276" w:lineRule="auto"/>
              <w:ind w:right="10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D92A7C" w:rsidRDefault="00D92A7C">
      <w:pPr>
        <w:jc w:val="center"/>
        <w:rPr>
          <w:rFonts w:ascii="Times New Roman" w:hAnsi="Times New Roman"/>
          <w:sz w:val="28"/>
          <w:szCs w:val="28"/>
        </w:rPr>
      </w:pPr>
    </w:p>
    <w:p w:rsidR="00D92A7C" w:rsidRDefault="00D92A7C" w:rsidP="00CF04D8">
      <w:pPr>
        <w:rPr>
          <w:rFonts w:ascii="Times New Roman" w:hAnsi="Times New Roman"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оценочных средств</w:t>
      </w:r>
    </w:p>
    <w:p w:rsidR="00D92A7C" w:rsidRDefault="00FF23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итоговых образовательных результатов по профессиональному модулю</w:t>
      </w: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охраны труда и экологической безопасности</w:t>
      </w: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подготовки квалифицированных рабочих, служащих</w:t>
      </w:r>
    </w:p>
    <w:p w:rsidR="00D92A7C" w:rsidRDefault="00FF235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профессии15.01.33Токарь на станках с числовым программным управлением</w:t>
      </w:r>
    </w:p>
    <w:p w:rsidR="00D92A7C" w:rsidRDefault="00D92A7C">
      <w:pPr>
        <w:pStyle w:val="ConsPlusTitle"/>
        <w:jc w:val="center"/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Самара, 2022</w:t>
      </w:r>
    </w:p>
    <w:p w:rsidR="00D92A7C" w:rsidRDefault="00FF235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</w:rPr>
        <w:br w:type="page"/>
      </w:r>
    </w:p>
    <w:tbl>
      <w:tblPr>
        <w:tblW w:w="96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4536"/>
      </w:tblGrid>
      <w:tr w:rsidR="00CF04D8" w:rsidRPr="00CF04D8" w:rsidTr="00D36F24">
        <w:trPr>
          <w:trHeight w:val="2457"/>
        </w:trPr>
        <w:tc>
          <w:tcPr>
            <w:tcW w:w="50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4D8" w:rsidRPr="00CF04D8" w:rsidRDefault="00CF04D8" w:rsidP="00CF04D8">
            <w:pPr>
              <w:spacing w:line="276" w:lineRule="auto"/>
              <w:ind w:right="10"/>
              <w:rPr>
                <w:rFonts w:ascii="Times New Roman" w:hAnsi="Times New Roman"/>
                <w:b/>
              </w:rPr>
            </w:pPr>
            <w:r w:rsidRPr="00CF04D8">
              <w:rPr>
                <w:rFonts w:ascii="Times New Roman" w:hAnsi="Times New Roman"/>
              </w:rPr>
              <w:lastRenderedPageBreak/>
              <w:br w:type="page"/>
            </w:r>
            <w:r w:rsidRPr="00CF04D8">
              <w:rPr>
                <w:rFonts w:ascii="Times New Roman" w:hAnsi="Times New Roman"/>
                <w:b/>
              </w:rPr>
              <w:t>ОДОБРЕНО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F04D8">
              <w:rPr>
                <w:rFonts w:ascii="Times New Roman" w:hAnsi="Times New Roman"/>
                <w:bCs/>
              </w:rPr>
              <w:t>Протоколом заседания ПЦМК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F04D8">
              <w:rPr>
                <w:rFonts w:ascii="Times New Roman" w:hAnsi="Times New Roman"/>
                <w:bCs/>
              </w:rPr>
              <w:t>от______________2022 №____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F04D8">
              <w:rPr>
                <w:rFonts w:ascii="Times New Roman" w:hAnsi="Times New Roman"/>
                <w:bCs/>
              </w:rPr>
              <w:t>Председатель ПЦМК</w:t>
            </w:r>
          </w:p>
          <w:p w:rsidR="00CF04D8" w:rsidRPr="00CF04D8" w:rsidRDefault="00CF04D8" w:rsidP="00CF04D8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F04D8">
              <w:rPr>
                <w:rFonts w:ascii="Times New Roman" w:hAnsi="Times New Roman"/>
                <w:bCs/>
              </w:rPr>
              <w:t>______________</w:t>
            </w:r>
            <w:proofErr w:type="spellStart"/>
            <w:r w:rsidRPr="00CF04D8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CF04D8">
              <w:rPr>
                <w:rFonts w:ascii="Times New Roman" w:hAnsi="Times New Roman"/>
              </w:rPr>
              <w:t xml:space="preserve">___   ________________20_____г.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CF04D8">
              <w:rPr>
                <w:rFonts w:ascii="Times New Roman" w:hAnsi="Times New Roman"/>
                <w:b/>
              </w:rPr>
              <w:t>УТВЕРЖДАЮ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  <w:r w:rsidRPr="00CF04D8">
              <w:rPr>
                <w:rFonts w:ascii="Times New Roman" w:hAnsi="Times New Roman"/>
              </w:rPr>
              <w:t>Заместитель директора по УР и НИД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  <w:r w:rsidRPr="00CF04D8">
              <w:rPr>
                <w:rFonts w:ascii="Times New Roman" w:hAnsi="Times New Roman"/>
              </w:rPr>
              <w:t>ГБПОУ  «ПГК»</w:t>
            </w: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  <w:r w:rsidRPr="00CF04D8">
              <w:rPr>
                <w:rFonts w:ascii="Times New Roman" w:hAnsi="Times New Roman"/>
              </w:rPr>
              <w:t xml:space="preserve">_________________ Л.Н. </w:t>
            </w:r>
            <w:proofErr w:type="spellStart"/>
            <w:r w:rsidRPr="00CF04D8">
              <w:rPr>
                <w:rFonts w:ascii="Times New Roman" w:hAnsi="Times New Roman"/>
              </w:rPr>
              <w:t>Гисматуллина</w:t>
            </w:r>
            <w:proofErr w:type="spellEnd"/>
          </w:p>
          <w:p w:rsidR="00CF04D8" w:rsidRPr="00CF04D8" w:rsidRDefault="00CF04D8" w:rsidP="00CF04D8">
            <w:pPr>
              <w:spacing w:line="276" w:lineRule="auto"/>
              <w:rPr>
                <w:rFonts w:ascii="Times New Roman" w:hAnsi="Times New Roman"/>
              </w:rPr>
            </w:pPr>
            <w:r w:rsidRPr="00CF04D8">
              <w:rPr>
                <w:rFonts w:ascii="Times New Roman" w:hAnsi="Times New Roman"/>
              </w:rPr>
              <w:t xml:space="preserve">___ ________________20_____г. </w:t>
            </w:r>
          </w:p>
          <w:p w:rsidR="00CF04D8" w:rsidRPr="00CF04D8" w:rsidRDefault="00CF04D8" w:rsidP="00CF04D8">
            <w:pPr>
              <w:spacing w:line="276" w:lineRule="auto"/>
              <w:ind w:right="10"/>
              <w:jc w:val="right"/>
              <w:rPr>
                <w:rFonts w:ascii="Times New Roman" w:hAnsi="Times New Roman"/>
                <w:bCs/>
              </w:rPr>
            </w:pPr>
          </w:p>
        </w:tc>
      </w:tr>
    </w:tbl>
    <w:p w:rsidR="00CF04D8" w:rsidRPr="00CF04D8" w:rsidRDefault="00CF04D8">
      <w:pPr>
        <w:spacing w:line="360" w:lineRule="auto"/>
        <w:rPr>
          <w:rFonts w:ascii="Times New Roman" w:hAnsi="Times New Roman"/>
          <w:b/>
          <w:bCs/>
        </w:rPr>
      </w:pPr>
    </w:p>
    <w:p w:rsidR="00D92A7C" w:rsidRPr="00CF04D8" w:rsidRDefault="00FF2359">
      <w:pPr>
        <w:spacing w:line="360" w:lineRule="auto"/>
        <w:rPr>
          <w:rFonts w:ascii="Times New Roman" w:hAnsi="Times New Roman"/>
          <w:b/>
          <w:bCs/>
        </w:rPr>
      </w:pPr>
      <w:r w:rsidRPr="00CF04D8">
        <w:rPr>
          <w:rFonts w:ascii="Times New Roman" w:hAnsi="Times New Roman"/>
          <w:b/>
          <w:bCs/>
        </w:rPr>
        <w:t>Разработчики:</w:t>
      </w:r>
    </w:p>
    <w:p w:rsidR="00D92A7C" w:rsidRPr="00CF04D8" w:rsidRDefault="00FF2359">
      <w:pPr>
        <w:pStyle w:val="ConsPlusNormal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F04D8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CF04D8">
        <w:rPr>
          <w:rFonts w:ascii="Times New Roman" w:hAnsi="Times New Roman"/>
          <w:sz w:val="24"/>
          <w:szCs w:val="24"/>
        </w:rPr>
        <w:t xml:space="preserve"> Н.В., преподаватель ГБПОУ «ПГК»</w:t>
      </w:r>
    </w:p>
    <w:p w:rsidR="00D92A7C" w:rsidRPr="00CF04D8" w:rsidRDefault="00FF2359">
      <w:pPr>
        <w:shd w:val="clear" w:color="auto" w:fill="FFFFFF"/>
        <w:jc w:val="both"/>
        <w:rPr>
          <w:rFonts w:ascii="Times New Roman" w:hAnsi="Times New Roman"/>
        </w:rPr>
      </w:pPr>
      <w:r w:rsidRPr="00CF04D8">
        <w:rPr>
          <w:rFonts w:ascii="Times New Roman" w:hAnsi="Times New Roman"/>
        </w:rPr>
        <w:t xml:space="preserve">        </w:t>
      </w:r>
      <w:proofErr w:type="spellStart"/>
      <w:r w:rsidRPr="00CF04D8">
        <w:rPr>
          <w:rFonts w:ascii="Times New Roman" w:hAnsi="Times New Roman"/>
        </w:rPr>
        <w:t>Кадкина</w:t>
      </w:r>
      <w:proofErr w:type="spellEnd"/>
      <w:r w:rsidRPr="00CF04D8">
        <w:rPr>
          <w:rFonts w:ascii="Times New Roman" w:hAnsi="Times New Roman"/>
        </w:rPr>
        <w:t xml:space="preserve"> И.А., методист ЦПО Самарской области</w:t>
      </w:r>
    </w:p>
    <w:p w:rsidR="00D92A7C" w:rsidRPr="00CF04D8" w:rsidRDefault="00D92A7C">
      <w:pPr>
        <w:spacing w:line="360" w:lineRule="auto"/>
        <w:rPr>
          <w:rFonts w:ascii="Times New Roman" w:hAnsi="Times New Roman"/>
          <w:b/>
          <w:bCs/>
        </w:rPr>
      </w:pPr>
    </w:p>
    <w:p w:rsidR="00D92A7C" w:rsidRPr="00CF04D8" w:rsidRDefault="00D92A7C">
      <w:pPr>
        <w:tabs>
          <w:tab w:val="left" w:pos="6225"/>
        </w:tabs>
        <w:spacing w:line="276" w:lineRule="auto"/>
        <w:jc w:val="both"/>
        <w:rPr>
          <w:rFonts w:ascii="Times New Roman" w:hAnsi="Times New Roman"/>
        </w:rPr>
      </w:pPr>
    </w:p>
    <w:p w:rsidR="00D92A7C" w:rsidRPr="00CF04D8" w:rsidRDefault="00D92A7C">
      <w:pPr>
        <w:tabs>
          <w:tab w:val="left" w:pos="6225"/>
        </w:tabs>
        <w:spacing w:line="276" w:lineRule="auto"/>
        <w:rPr>
          <w:rFonts w:ascii="Times New Roman" w:hAnsi="Times New Roman"/>
        </w:rPr>
      </w:pPr>
    </w:p>
    <w:p w:rsidR="00CF04D8" w:rsidRPr="00CF04D8" w:rsidRDefault="00CF04D8" w:rsidP="00CF04D8">
      <w:pPr>
        <w:spacing w:line="276" w:lineRule="auto"/>
        <w:rPr>
          <w:rFonts w:ascii="Times New Roman" w:hAnsi="Times New Roman"/>
          <w:b/>
          <w:bCs/>
        </w:rPr>
      </w:pPr>
      <w:r w:rsidRPr="00CF04D8">
        <w:rPr>
          <w:rFonts w:ascii="Times New Roman" w:hAnsi="Times New Roman"/>
          <w:b/>
          <w:bCs/>
        </w:rPr>
        <w:t xml:space="preserve">Эксперты от работодателя: </w:t>
      </w:r>
    </w:p>
    <w:p w:rsidR="00CF04D8" w:rsidRPr="00CF04D8" w:rsidRDefault="00CF04D8" w:rsidP="00CF04D8">
      <w:pPr>
        <w:spacing w:line="276" w:lineRule="auto"/>
        <w:ind w:firstLine="180"/>
        <w:rPr>
          <w:rFonts w:ascii="Times New Roman" w:hAnsi="Times New Roman"/>
          <w:i/>
        </w:rPr>
      </w:pPr>
    </w:p>
    <w:p w:rsidR="00CF04D8" w:rsidRPr="00CF04D8" w:rsidRDefault="00CF04D8" w:rsidP="00CF04D8">
      <w:pPr>
        <w:spacing w:line="276" w:lineRule="auto"/>
        <w:rPr>
          <w:rFonts w:ascii="Times New Roman" w:hAnsi="Times New Roman"/>
        </w:rPr>
      </w:pPr>
      <w:r w:rsidRPr="00CF04D8">
        <w:rPr>
          <w:rFonts w:ascii="Times New Roman" w:hAnsi="Times New Roman"/>
        </w:rPr>
        <w:t xml:space="preserve">Начальник учебного центра ОАО «ЕПК Самара»  </w:t>
      </w:r>
      <w:proofErr w:type="spellStart"/>
      <w:r w:rsidRPr="00CF04D8">
        <w:rPr>
          <w:rFonts w:ascii="Times New Roman" w:hAnsi="Times New Roman"/>
        </w:rPr>
        <w:t>О.И.Плешкова</w:t>
      </w:r>
      <w:proofErr w:type="spellEnd"/>
    </w:p>
    <w:p w:rsidR="00CF04D8" w:rsidRPr="00CF04D8" w:rsidRDefault="00CF04D8" w:rsidP="00CF04D8">
      <w:pPr>
        <w:spacing w:line="360" w:lineRule="auto"/>
        <w:jc w:val="center"/>
        <w:rPr>
          <w:rFonts w:ascii="Times New Roman" w:hAnsi="Times New Roman"/>
        </w:rPr>
      </w:pPr>
    </w:p>
    <w:p w:rsidR="00CF04D8" w:rsidRPr="00CF04D8" w:rsidRDefault="00CF04D8" w:rsidP="00CF04D8">
      <w:pPr>
        <w:rPr>
          <w:rFonts w:ascii="Times New Roman" w:hAnsi="Times New Roman"/>
        </w:rPr>
      </w:pPr>
      <w:r w:rsidRPr="00CF04D8">
        <w:rPr>
          <w:rFonts w:ascii="Times New Roman" w:hAnsi="Times New Roman"/>
          <w:b/>
          <w:bCs/>
        </w:rPr>
        <w:t xml:space="preserve">Рецензенты от колледжа: </w:t>
      </w:r>
    </w:p>
    <w:p w:rsidR="00CF04D8" w:rsidRPr="00CF04D8" w:rsidRDefault="00CF04D8" w:rsidP="00CF04D8">
      <w:pPr>
        <w:rPr>
          <w:rFonts w:ascii="Times New Roman" w:hAnsi="Times New Roman"/>
          <w:b/>
          <w:bCs/>
        </w:rPr>
      </w:pPr>
    </w:p>
    <w:p w:rsidR="00CF04D8" w:rsidRPr="00CF04D8" w:rsidRDefault="00CF04D8" w:rsidP="00CF04D8">
      <w:pPr>
        <w:rPr>
          <w:rFonts w:ascii="Times New Roman" w:hAnsi="Times New Roman"/>
        </w:rPr>
      </w:pPr>
      <w:r w:rsidRPr="00CF04D8">
        <w:rPr>
          <w:rFonts w:ascii="Times New Roman" w:hAnsi="Times New Roman"/>
        </w:rPr>
        <w:t>Кузьминова  А.Л.,ГБПОУ «ПГК»,  методист.</w:t>
      </w:r>
    </w:p>
    <w:p w:rsidR="00CF04D8" w:rsidRPr="00CF04D8" w:rsidRDefault="00CF04D8" w:rsidP="00CF04D8">
      <w:pPr>
        <w:ind w:firstLine="180"/>
        <w:rPr>
          <w:rFonts w:ascii="Times New Roman" w:hAnsi="Times New Roman"/>
        </w:rPr>
      </w:pPr>
    </w:p>
    <w:p w:rsidR="00D92A7C" w:rsidRPr="00CF04D8" w:rsidRDefault="00D92A7C">
      <w:pPr>
        <w:tabs>
          <w:tab w:val="left" w:pos="6225"/>
        </w:tabs>
        <w:rPr>
          <w:rFonts w:ascii="Times New Roman" w:hAnsi="Times New Roman"/>
        </w:rPr>
      </w:pPr>
    </w:p>
    <w:p w:rsidR="00D92A7C" w:rsidRDefault="00D92A7C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92A7C" w:rsidRDefault="00D92A7C">
      <w:pPr>
        <w:spacing w:line="360" w:lineRule="auto"/>
        <w:jc w:val="center"/>
        <w:rPr>
          <w:rFonts w:ascii="Times New Roman" w:hAnsi="Times New Roman"/>
        </w:rPr>
      </w:pPr>
    </w:p>
    <w:p w:rsidR="00D92A7C" w:rsidRDefault="00D92A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both"/>
        <w:rPr>
          <w:rFonts w:ascii="Times New Roman" w:hAnsi="Times New Roman"/>
          <w:bCs/>
          <w:sz w:val="28"/>
          <w:szCs w:val="28"/>
        </w:rPr>
      </w:pPr>
    </w:p>
    <w:p w:rsidR="00D92A7C" w:rsidRDefault="00FF2359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D92A7C" w:rsidRDefault="00FF2359">
      <w:pPr>
        <w:numPr>
          <w:ilvl w:val="0"/>
          <w:numId w:val="1"/>
        </w:numPr>
        <w:ind w:right="-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D92A7C" w:rsidRDefault="00D92A7C">
      <w:pPr>
        <w:ind w:right="-5"/>
        <w:rPr>
          <w:rFonts w:ascii="Times New Roman" w:hAnsi="Times New Roman"/>
          <w:i/>
          <w:sz w:val="28"/>
          <w:szCs w:val="28"/>
        </w:rPr>
      </w:pPr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едназначен для оценки освоения итоговых образовательных результатов профессионального модуля </w:t>
      </w:r>
      <w:r>
        <w:rPr>
          <w:rFonts w:ascii="Times New Roman" w:hAnsi="Times New Roman" w:cs="Times New Roman"/>
          <w:i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охраны труда и экологической безопасности </w:t>
      </w:r>
      <w:r>
        <w:rPr>
          <w:rFonts w:ascii="Times New Roman" w:hAnsi="Times New Roman" w:cs="Times New Roman"/>
          <w:sz w:val="28"/>
          <w:szCs w:val="28"/>
        </w:rPr>
        <w:t>профессиональной образовательной программы по профессии 15.01.33 Токарь на станках с числовым программным управлением.</w:t>
      </w:r>
    </w:p>
    <w:p w:rsidR="00D92A7C" w:rsidRDefault="00FF2359">
      <w:pPr>
        <w:pStyle w:val="25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Комплект контрольно-оценочных сре</w:t>
      </w:r>
      <w:proofErr w:type="gramStart"/>
      <w:r>
        <w:rPr>
          <w:rFonts w:ascii="Times New Roman" w:hAnsi="Times New Roman" w:cs="Times New Roman"/>
          <w:sz w:val="28"/>
        </w:rPr>
        <w:t>дств вх</w:t>
      </w:r>
      <w:proofErr w:type="gramEnd"/>
      <w:r>
        <w:rPr>
          <w:rFonts w:ascii="Times New Roman" w:hAnsi="Times New Roman" w:cs="Times New Roman"/>
          <w:sz w:val="28"/>
        </w:rPr>
        <w:t>одит в состав фонда оценочных средств основной профессиональной образовательной программы по профессии 15.01.33 Токарь на станках с числовым программным управлением, реализуемой в ГБПОУ  «ПГК».</w:t>
      </w:r>
    </w:p>
    <w:p w:rsidR="00D92A7C" w:rsidRDefault="00FF2359">
      <w:pPr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 контрольно-оценочных средств разработан на основе рабочей программы по профессиональному модулю, утвержденной заместителем директора по учебной </w:t>
      </w:r>
      <w:r w:rsidR="00CF04D8">
        <w:rPr>
          <w:rFonts w:ascii="Times New Roman" w:hAnsi="Times New Roman"/>
          <w:sz w:val="28"/>
          <w:szCs w:val="28"/>
        </w:rPr>
        <w:t>работе (директором) 16 июня 2022</w:t>
      </w:r>
      <w:r>
        <w:rPr>
          <w:rFonts w:ascii="Times New Roman" w:hAnsi="Times New Roman"/>
          <w:sz w:val="28"/>
          <w:szCs w:val="28"/>
        </w:rPr>
        <w:t xml:space="preserve"> года в ГБПОУ  «ПГК»</w:t>
      </w:r>
    </w:p>
    <w:p w:rsidR="00D92A7C" w:rsidRDefault="00FF2359">
      <w:pPr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Настоящий 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92A7C" w:rsidRDefault="00FF2359">
      <w:pPr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комплекта контрольно-оценочных средств, порядок разработки, согласования и утверждения регламентированы положением о проведении квалификационного экзамена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вкл</w:t>
      </w:r>
      <w:proofErr w:type="gramEnd"/>
      <w:r>
        <w:rPr>
          <w:rFonts w:ascii="Times New Roman" w:hAnsi="Times New Roman"/>
          <w:sz w:val="28"/>
          <w:szCs w:val="28"/>
        </w:rPr>
        <w:t xml:space="preserve">ючает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/>
          <w:sz w:val="28"/>
          <w:szCs w:val="28"/>
        </w:rPr>
        <w:t xml:space="preserve">-ориентированные задания (КОЗ), направленные на проверку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профессиональных компетенций (далее ПК)  </w:t>
      </w:r>
      <w:r>
        <w:rPr>
          <w:rFonts w:ascii="Times New Roman" w:hAnsi="Times New Roman"/>
          <w:i/>
          <w:sz w:val="28"/>
          <w:szCs w:val="28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ля оценки ВПД в целом используется одно задание, каждое включает в себя 1 вариант.</w:t>
      </w:r>
    </w:p>
    <w:p w:rsidR="00D92A7C" w:rsidRDefault="00FF2359" w:rsidP="00CF04D8">
      <w:pPr>
        <w:ind w:firstLine="70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 xml:space="preserve">я освоения итоговой аттестации  реализуемой </w:t>
      </w:r>
      <w:r>
        <w:rPr>
          <w:rFonts w:ascii="Times New Roman" w:hAnsi="Times New Roman"/>
          <w:i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/>
          <w:i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охраны труда и экологической безопасности</w:t>
      </w:r>
      <w:r>
        <w:rPr>
          <w:rFonts w:ascii="Times New Roman" w:hAnsi="Times New Roman"/>
          <w:sz w:val="28"/>
          <w:szCs w:val="28"/>
        </w:rPr>
        <w:t>, разработан на основе оценочных материалов</w:t>
      </w:r>
      <w:r w:rsidR="00CF04D8">
        <w:rPr>
          <w:rFonts w:ascii="Times New Roman" w:hAnsi="Times New Roman"/>
          <w:sz w:val="28"/>
          <w:szCs w:val="28"/>
        </w:rPr>
        <w:t xml:space="preserve"> для демонстрационного экзамена.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Инструментарий оценки предназначен для оценки ВПД. Оценивание происходит в целом. Для оценки ВПД в целом.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Оценивание происходит на основе: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процесса практической деятельности (подготавливать приспособления и инструменты для изготовления деталей) по критериям;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процесса практической деятельности (налаживать и </w:t>
      </w:r>
      <w:proofErr w:type="spellStart"/>
      <w:r>
        <w:rPr>
          <w:rFonts w:ascii="Times New Roman" w:hAnsi="Times New Roman"/>
          <w:sz w:val="28"/>
          <w:szCs w:val="28"/>
        </w:rPr>
        <w:t>подналаживать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станок с ЧПУ) по критериям;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продукта практической деятельности (</w:t>
      </w:r>
      <w:proofErr w:type="spellStart"/>
      <w:r>
        <w:rPr>
          <w:rFonts w:ascii="Times New Roman" w:hAnsi="Times New Roman"/>
          <w:sz w:val="28"/>
          <w:szCs w:val="28"/>
        </w:rPr>
        <w:t>изготавление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детали) по критериям.</w:t>
      </w:r>
    </w:p>
    <w:p w:rsidR="00D92A7C" w:rsidRDefault="00FF23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ВПД в целом используется одно задание, каждое включает в себя 1вариант.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Экзамен проводится по подгруппам в количестве 2 человека. Количество вариантов задания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экзаменующегося – каждому 1/2. Время выполнения задания – 2часа 30 минут.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Процедура проведения итоговой аттестации по ПМ (экзамен (квалификационный)) регламентирована  положением о проведении квалификационного экзамена, содержащего нормативные требования к порядку подготовки и проведения экзамена).</w:t>
      </w:r>
      <w:proofErr w:type="gram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Нормативные основания проведения оценочной процедуры по профессиональному модулю </w:t>
      </w:r>
      <w:r>
        <w:rPr>
          <w:rFonts w:ascii="Times New Roman" w:hAnsi="Times New Roman" w:cs="Times New Roman"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охраны труда и экологической безопасности</w:t>
      </w:r>
      <w:r>
        <w:rPr>
          <w:rFonts w:ascii="Times New Roman" w:hAnsi="Times New Roman"/>
          <w:sz w:val="28"/>
          <w:szCs w:val="28"/>
        </w:rPr>
        <w:t>:</w:t>
      </w:r>
    </w:p>
    <w:p w:rsidR="00D92A7C" w:rsidRDefault="00FF2359">
      <w:pPr>
        <w:pStyle w:val="ConsPlusTitle"/>
        <w:numPr>
          <w:ilvl w:val="0"/>
          <w:numId w:val="4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Федеральный государственный образовательный стандарт среднего профессионального образования по профессии15.01.33 Токарь на станках с числовым программным управлением, утвержденный приказом министерства образования и науки Российской Федерации от 9 декабря 2016 г. N 1544;</w:t>
      </w:r>
    </w:p>
    <w:p w:rsidR="00D92A7C" w:rsidRDefault="00FF2359">
      <w:pPr>
        <w:pStyle w:val="ConsPlusTitle"/>
        <w:numPr>
          <w:ilvl w:val="0"/>
          <w:numId w:val="4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Примерная основная образовательная программа по профессии 15.01.32 </w:t>
      </w:r>
      <w:r>
        <w:rPr>
          <w:rFonts w:ascii="Times New Roman" w:hAnsi="Times New Roman" w:cs="Times New Roman"/>
          <w:b w:val="0"/>
          <w:sz w:val="28"/>
          <w:szCs w:val="28"/>
        </w:rPr>
        <w:t>Токарь на станках с числовым программным управлением</w:t>
      </w:r>
      <w:r>
        <w:rPr>
          <w:rFonts w:ascii="Times New Roman" w:hAnsi="Times New Roman"/>
          <w:b w:val="0"/>
          <w:sz w:val="28"/>
          <w:szCs w:val="28"/>
        </w:rPr>
        <w:t>, зарегистрированная в государственном реестре ПООП в 2017г.;</w:t>
      </w:r>
    </w:p>
    <w:p w:rsidR="00D92A7C" w:rsidRDefault="00FF2359">
      <w:pPr>
        <w:numPr>
          <w:ilvl w:val="0"/>
          <w:numId w:val="4"/>
        </w:numPr>
        <w:autoSpaceDN w:val="0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Требований демонстрационного экзамена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WorldSkills</w:t>
      </w:r>
      <w:proofErr w:type="spellEnd"/>
      <w:r>
        <w:rPr>
          <w:rFonts w:ascii="Times New Roman" w:hAnsi="Times New Roman"/>
          <w:sz w:val="28"/>
          <w:szCs w:val="28"/>
        </w:rPr>
        <w:t xml:space="preserve"> по компетенции Токарные работы на станках с ЧПУ </w:t>
      </w:r>
      <w:proofErr w:type="gramEnd"/>
    </w:p>
    <w:p w:rsidR="00D92A7C" w:rsidRDefault="00FF2359">
      <w:pPr>
        <w:pStyle w:val="af8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региональной системе квалификационной аттестации по профессиональным модулям основных профессиональных образовательных программ и основных программ профессионального обучения, утвержденное приказом министерства образования и науки Самарской области от 16.07.2014 № 229-од;</w:t>
      </w:r>
    </w:p>
    <w:p w:rsidR="00D92A7C" w:rsidRDefault="00FF2359">
      <w:pPr>
        <w:numPr>
          <w:ilvl w:val="0"/>
          <w:numId w:val="4"/>
        </w:numPr>
        <w:ind w:right="-5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Положение о промежуточной аттестации по профессиональным модулям основных профессиональных образовательных программ и основных программ профессионального обучения, утвержденное приказом по </w:t>
      </w:r>
      <w:r>
        <w:rPr>
          <w:rFonts w:ascii="Times New Roman" w:hAnsi="Times New Roman"/>
          <w:sz w:val="28"/>
          <w:szCs w:val="28"/>
        </w:rPr>
        <w:t>утвержденной заместителем директора по учебной работе (директором) 16 июня 2021 года  №____ в ГБПОУ  «ПГК»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proofErr w:type="gramEnd"/>
    </w:p>
    <w:p w:rsidR="00D92A7C" w:rsidRDefault="00D92A7C">
      <w:pPr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термины и определения, сокращения </w:t>
      </w:r>
    </w:p>
    <w:p w:rsidR="00D92A7C" w:rsidRDefault="00D92A7C">
      <w:pPr>
        <w:ind w:right="-5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229"/>
      </w:tblGrid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профессиональный модуль;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ВПД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профессиональной деятельности;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ППКРС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 подготовки квалифицированных рабочих, служащих;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профессиональные компетенции;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междисциплинарный курс;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учебная практика;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производственная практика;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контрольно-оценочные средства;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образовательное учреждение;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-ориентированное задание;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ФГОС СПО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Федеральный государственный образовательный стандарт среднего профессионального образования;</w:t>
            </w:r>
          </w:p>
        </w:tc>
      </w:tr>
    </w:tbl>
    <w:p w:rsidR="00D92A7C" w:rsidRDefault="00D92A7C">
      <w:pPr>
        <w:ind w:right="-5" w:firstLine="567"/>
        <w:rPr>
          <w:rFonts w:ascii="Times New Roman" w:hAnsi="Times New Roman"/>
          <w:color w:val="FF0000"/>
          <w:sz w:val="28"/>
          <w:szCs w:val="28"/>
        </w:rPr>
        <w:sectPr w:rsidR="00D92A7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2A7C" w:rsidRDefault="00FF2359">
      <w:pPr>
        <w:ind w:right="-694" w:firstLine="85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2.ПАСПОРТ КОМПЛЕКТА ОЦЕНОЧНЫХ СРЕДСТВ</w:t>
      </w: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Вид профессиональной деятельности</w:t>
      </w: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  Предметы оценивания</w:t>
      </w:r>
    </w:p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8151"/>
      </w:tblGrid>
      <w:tr w:rsidR="00D92A7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 ПК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профессиональных компетенций</w:t>
            </w:r>
          </w:p>
        </w:tc>
      </w:tr>
      <w:tr w:rsidR="00D92A7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5.1.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подготовку и обслуживание рабочего места для работы на токарных станках с числовым программным управлением</w:t>
            </w:r>
          </w:p>
        </w:tc>
      </w:tr>
      <w:tr w:rsidR="00D92A7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5.2.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заданием.</w:t>
            </w:r>
          </w:p>
        </w:tc>
      </w:tr>
      <w:tr w:rsidR="00D92A7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5.3.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</w:t>
            </w:r>
          </w:p>
        </w:tc>
      </w:tr>
      <w:tr w:rsidR="00D92A7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ПК 5.4.</w:t>
            </w:r>
          </w:p>
        </w:tc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</w:t>
            </w:r>
          </w:p>
        </w:tc>
      </w:tr>
    </w:tbl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5" w:firstLine="851"/>
        <w:jc w:val="both"/>
        <w:rPr>
          <w:rFonts w:ascii="Times New Roman" w:hAnsi="Times New Roman"/>
          <w:sz w:val="28"/>
          <w:szCs w:val="28"/>
        </w:rPr>
      </w:pPr>
    </w:p>
    <w:p w:rsidR="00D92A7C" w:rsidRDefault="00D92A7C">
      <w:pPr>
        <w:ind w:firstLine="540"/>
        <w:rPr>
          <w:rFonts w:ascii="Times New Roman" w:hAnsi="Times New Roman"/>
          <w:sz w:val="28"/>
          <w:szCs w:val="28"/>
        </w:rPr>
      </w:pPr>
    </w:p>
    <w:p w:rsidR="00D92A7C" w:rsidRDefault="00FF2359">
      <w:pPr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 Требования к деятельности обучающегося по профессиональным компетенциям</w:t>
      </w:r>
    </w:p>
    <w:p w:rsidR="00D92A7C" w:rsidRDefault="00D92A7C">
      <w:pPr>
        <w:ind w:firstLine="540"/>
        <w:rPr>
          <w:rFonts w:ascii="Times New Roman" w:hAnsi="Times New Roman"/>
          <w:b/>
          <w:sz w:val="28"/>
          <w:szCs w:val="28"/>
        </w:rPr>
      </w:pPr>
    </w:p>
    <w:tbl>
      <w:tblPr>
        <w:tblW w:w="10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1385"/>
        <w:gridCol w:w="2209"/>
        <w:gridCol w:w="2910"/>
        <w:gridCol w:w="1676"/>
      </w:tblGrid>
      <w:tr w:rsidR="00D92A7C">
        <w:trPr>
          <w:trHeight w:val="1945"/>
        </w:trPr>
        <w:tc>
          <w:tcPr>
            <w:tcW w:w="1860" w:type="dxa"/>
            <w:vAlign w:val="center"/>
          </w:tcPr>
          <w:p w:rsidR="00D92A7C" w:rsidRDefault="00FF2359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Предмет(ы)</w:t>
            </w:r>
          </w:p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оценивания</w:t>
            </w:r>
          </w:p>
        </w:tc>
        <w:tc>
          <w:tcPr>
            <w:tcW w:w="1385" w:type="dxa"/>
            <w:vAlign w:val="center"/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Объект(ы) оценивания</w:t>
            </w:r>
          </w:p>
        </w:tc>
        <w:tc>
          <w:tcPr>
            <w:tcW w:w="2209" w:type="dxa"/>
            <w:vAlign w:val="center"/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Показатели оценки (что мы фиксируем в продукте или процессе труда при оценке ПК)</w:t>
            </w:r>
          </w:p>
        </w:tc>
        <w:tc>
          <w:tcPr>
            <w:tcW w:w="2910" w:type="dxa"/>
            <w:vAlign w:val="center"/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(по каким признакам мы определяем соответствие эталону/стандарту)</w:t>
            </w:r>
          </w:p>
        </w:tc>
        <w:tc>
          <w:tcPr>
            <w:tcW w:w="1676" w:type="dxa"/>
            <w:vAlign w:val="center"/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Инструмент оценки</w:t>
            </w:r>
          </w:p>
        </w:tc>
      </w:tr>
      <w:tr w:rsidR="00D92A7C">
        <w:trPr>
          <w:trHeight w:val="2501"/>
        </w:trPr>
        <w:tc>
          <w:tcPr>
            <w:tcW w:w="1860" w:type="dxa"/>
          </w:tcPr>
          <w:p w:rsidR="00D92A7C" w:rsidRDefault="00FF235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5.1. </w:t>
            </w:r>
            <w:r>
              <w:rPr>
                <w:rFonts w:ascii="Times New Roman" w:hAnsi="Times New Roman" w:cs="Times New Roman"/>
              </w:rPr>
              <w:t>Осуществлять подготовку и обслуживание рабочего места для работы на токарных станках с числовым программным управлением</w:t>
            </w:r>
          </w:p>
          <w:p w:rsidR="00D92A7C" w:rsidRDefault="00D92A7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5" w:type="dxa"/>
          </w:tcPr>
          <w:p w:rsidR="00D92A7C" w:rsidRDefault="00FF2359">
            <w:pPr>
              <w:ind w:right="-1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Процесс деятельности</w:t>
            </w:r>
          </w:p>
        </w:tc>
        <w:tc>
          <w:tcPr>
            <w:tcW w:w="2209" w:type="dxa"/>
          </w:tcPr>
          <w:p w:rsidR="00D92A7C" w:rsidRDefault="00FF2359">
            <w:pPr>
              <w:pStyle w:val="af9"/>
              <w:spacing w:line="25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1.Характеристика используемой технологии подготовки и обслуживания рабочего места токаря на станках с ЧПУ</w:t>
            </w:r>
          </w:p>
        </w:tc>
        <w:tc>
          <w:tcPr>
            <w:tcW w:w="2910" w:type="dxa"/>
          </w:tcPr>
          <w:p w:rsidR="00D92A7C" w:rsidRDefault="00FF2359">
            <w:pPr>
              <w:pStyle w:val="af0"/>
              <w:spacing w:after="0"/>
              <w:ind w:left="34" w:right="-108"/>
            </w:pPr>
            <w:r>
              <w:t>1.1Подготовка рабочего места токаря на станках с ЧПУ к началу работы выполнена в полном объеме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 выполнена проверка исправности станка и исправ</w:t>
            </w:r>
            <w:r>
              <w:softHyphen/>
              <w:t xml:space="preserve">ности заземления 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rPr>
                <w:b/>
              </w:rPr>
              <w:t>-</w:t>
            </w:r>
            <w:r>
              <w:t xml:space="preserve">  выполнена смазка направляющих станка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 xml:space="preserve">- выполнена проверка </w:t>
            </w:r>
            <w:r>
              <w:lastRenderedPageBreak/>
              <w:t>наличия и исправности тех</w:t>
            </w:r>
            <w:r>
              <w:softHyphen/>
              <w:t>нологической оснастки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удалены с рабочего места ненужные для работы предметы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выполнено пробное включение станка и проверка действия механизмов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 xml:space="preserve">- </w:t>
            </w:r>
            <w:r>
              <w:t xml:space="preserve">проверен </w:t>
            </w:r>
            <w:r>
              <w:rPr>
                <w:bCs/>
              </w:rPr>
              <w:t>уровень масла в масляном баке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>-</w:t>
            </w:r>
            <w:r>
              <w:rPr>
                <w:bCs/>
              </w:rPr>
              <w:t xml:space="preserve"> проверен уровень СОЖ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 xml:space="preserve"> 1.2 Обслуживание рабочего места токаря на станках с ЧПУ в процессе работы выполнено в полном объеме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соблюдается порядок расположения инструмента и технологической оснастки на рабочем месте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производится своевременное удаление стружки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 xml:space="preserve"> 1.3 Обслуживание рабочего места токаря на станках с ЧПУ по окончании работы выполнено в полном объеме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 xml:space="preserve"> -режущий инструмент снят и уложен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технологическая оснастка снята, протерта и уложена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 выполнена уборка стружки и рабочего места</w:t>
            </w:r>
          </w:p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выполнено отключение станка от сети или его передача сменщику</w:t>
            </w:r>
          </w:p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 Выполняются правила охраны труда при ведении работ</w:t>
            </w:r>
          </w:p>
        </w:tc>
        <w:tc>
          <w:tcPr>
            <w:tcW w:w="1676" w:type="dxa"/>
            <w:vMerge w:val="restart"/>
          </w:tcPr>
          <w:p w:rsidR="00D92A7C" w:rsidRDefault="00FF2359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Комплексное практическое задание</w:t>
            </w:r>
          </w:p>
        </w:tc>
      </w:tr>
      <w:tr w:rsidR="00D92A7C">
        <w:trPr>
          <w:trHeight w:val="145"/>
        </w:trPr>
        <w:tc>
          <w:tcPr>
            <w:tcW w:w="1860" w:type="dxa"/>
          </w:tcPr>
          <w:p w:rsidR="00D92A7C" w:rsidRDefault="00FF235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5.2. Осуществлять подготовку к использованию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 и оснастки для работы на токарных станках с числовым программным управлением в соответствии с полученным заданием</w:t>
            </w:r>
          </w:p>
        </w:tc>
        <w:tc>
          <w:tcPr>
            <w:tcW w:w="1385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Процесс деятельности</w:t>
            </w: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:rsidR="00D92A7C" w:rsidRDefault="00FF2359">
            <w:pPr>
              <w:pStyle w:val="af9"/>
              <w:spacing w:line="256" w:lineRule="auto"/>
              <w:ind w:firstLine="97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2.Характеристика используемой технологии </w:t>
            </w:r>
            <w:r>
              <w:rPr>
                <w:rFonts w:ascii="Times New Roman" w:hAnsi="Times New Roman"/>
                <w:lang w:eastAsia="en-US"/>
              </w:rPr>
              <w:lastRenderedPageBreak/>
              <w:t>подготовки инструмента, оснастки и настройки токарного станка с ЧПУ</w:t>
            </w:r>
          </w:p>
        </w:tc>
        <w:tc>
          <w:tcPr>
            <w:tcW w:w="2910" w:type="dxa"/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2.1.Сборка и установка инструмента обеспечивает изготовление детали </w:t>
            </w:r>
            <w:r>
              <w:rPr>
                <w:rFonts w:ascii="Times New Roman" w:hAnsi="Times New Roman"/>
              </w:rPr>
              <w:lastRenderedPageBreak/>
              <w:t>заданного качества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2.2.Сборка и установка оснастки (тиски/кулачки) обеспечивает изготовление детали заданного качества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2.3.Обращение с органами управления станка с ПУ обеспечивает изготовление детали заданного качества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2.4.Ввод управляющей программы произведен корректно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2.5.Установка рабочего нуля детали и его корректировка выполняются 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2.6.Контроль выхода инструмента в исходную точку и его корректировка выполняются</w:t>
            </w:r>
          </w:p>
        </w:tc>
        <w:tc>
          <w:tcPr>
            <w:tcW w:w="1676" w:type="dxa"/>
            <w:vMerge/>
          </w:tcPr>
          <w:p w:rsidR="00D92A7C" w:rsidRDefault="00D92A7C">
            <w:pPr>
              <w:contextualSpacing/>
              <w:rPr>
                <w:rFonts w:ascii="Times New Roman" w:hAnsi="Times New Roman"/>
                <w:b/>
              </w:rPr>
            </w:pPr>
          </w:p>
        </w:tc>
      </w:tr>
      <w:tr w:rsidR="00D92A7C">
        <w:trPr>
          <w:trHeight w:val="145"/>
        </w:trPr>
        <w:tc>
          <w:tcPr>
            <w:tcW w:w="1860" w:type="dxa"/>
          </w:tcPr>
          <w:p w:rsidR="00D92A7C" w:rsidRDefault="00FF2359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5.3. </w:t>
            </w:r>
            <w:r>
              <w:rPr>
                <w:rFonts w:ascii="Times New Roman" w:hAnsi="Times New Roman" w:cs="Times New Roman"/>
              </w:rPr>
              <w:t>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</w:t>
            </w:r>
          </w:p>
        </w:tc>
        <w:tc>
          <w:tcPr>
            <w:tcW w:w="1385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Процесс деятельности</w:t>
            </w:r>
          </w:p>
        </w:tc>
        <w:tc>
          <w:tcPr>
            <w:tcW w:w="2209" w:type="dxa"/>
          </w:tcPr>
          <w:p w:rsidR="00D92A7C" w:rsidRDefault="00FF2359">
            <w:pPr>
              <w:pStyle w:val="af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3.Характеристика используемой технологии адаптации разработанной УП</w:t>
            </w:r>
          </w:p>
        </w:tc>
        <w:tc>
          <w:tcPr>
            <w:tcW w:w="291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3.1. Способ переноса УП на станок соответствует заданному / установленному 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(по локальной сети/на основе стандарта </w:t>
            </w:r>
            <w:r>
              <w:rPr>
                <w:rFonts w:ascii="Times New Roman" w:hAnsi="Times New Roman"/>
                <w:lang w:val="en-US"/>
              </w:rPr>
              <w:t>RS</w:t>
            </w:r>
            <w:r>
              <w:rPr>
                <w:rFonts w:ascii="Times New Roman" w:hAnsi="Times New Roman"/>
              </w:rPr>
              <w:t xml:space="preserve">-232/через перфоленту/через CD-диск/через </w:t>
            </w:r>
            <w:r>
              <w:rPr>
                <w:rFonts w:ascii="Times New Roman" w:hAnsi="Times New Roman"/>
                <w:lang w:val="en-US"/>
              </w:rPr>
              <w:t>USB</w:t>
            </w:r>
            <w:r>
              <w:rPr>
                <w:rFonts w:ascii="Times New Roman" w:hAnsi="Times New Roman"/>
              </w:rPr>
              <w:t>-накопитель и т.д.)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 Способы адаптации/коррекции разработанной УП соответствуют заданным/ установленным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3.3.Количество примененных способов коррекции УП 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 Проведена коррекция УП по геометрическим размерам (при необходимости)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 Проведена коррекция УП по режимам обработки (при необходимости)</w:t>
            </w: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3.6. Проведенная адаптация/коррекция разработанных УП позволяет получить </w:t>
            </w:r>
            <w:r>
              <w:rPr>
                <w:rFonts w:ascii="Times New Roman" w:hAnsi="Times New Roman"/>
              </w:rPr>
              <w:lastRenderedPageBreak/>
              <w:t>деталь заданных параметров</w:t>
            </w:r>
          </w:p>
        </w:tc>
        <w:tc>
          <w:tcPr>
            <w:tcW w:w="1676" w:type="dxa"/>
            <w:vMerge/>
          </w:tcPr>
          <w:p w:rsidR="00D92A7C" w:rsidRDefault="00D92A7C">
            <w:pPr>
              <w:contextualSpacing/>
              <w:rPr>
                <w:rFonts w:ascii="Times New Roman" w:hAnsi="Times New Roman"/>
              </w:rPr>
            </w:pPr>
          </w:p>
        </w:tc>
      </w:tr>
      <w:tr w:rsidR="00D92A7C">
        <w:trPr>
          <w:trHeight w:val="145"/>
        </w:trPr>
        <w:tc>
          <w:tcPr>
            <w:tcW w:w="1860" w:type="dxa"/>
          </w:tcPr>
          <w:p w:rsidR="00D92A7C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5.4.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</w:t>
            </w:r>
          </w:p>
          <w:p w:rsidR="00D92A7C" w:rsidRDefault="00D92A7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Процесс деятельности</w:t>
            </w: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D92A7C">
            <w:pPr>
              <w:rPr>
                <w:rFonts w:ascii="Times New Roman" w:hAnsi="Times New Roman"/>
              </w:rPr>
            </w:pPr>
          </w:p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деятельности</w:t>
            </w:r>
          </w:p>
        </w:tc>
        <w:tc>
          <w:tcPr>
            <w:tcW w:w="2209" w:type="dxa"/>
          </w:tcPr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Характеристика используемой технологии обработки детали на токарном станке с ЧПУ</w:t>
            </w: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D92A7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Характеристики детали, обработанной на токарном станке с ЧПУ</w:t>
            </w:r>
          </w:p>
        </w:tc>
        <w:tc>
          <w:tcPr>
            <w:tcW w:w="2910" w:type="dxa"/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4.1.Наблюдение за текущими координатами и технологическими командами ведется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4.2.Встроенная система измерения инструмента станка используется/ведется контроль состояния режущего инструмента с применением измерительных инструментов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4.3.Встроенная система измерения детали используется/ ведется контроль параметров обработки поверхности с применением измерительных инструментов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4.4 Корректировка режимов обработки ведется (при необходимости) 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5.1. Перечень элементов детали, выполненных на токарном станке с ЧПУ, соответствует заданию и требованиям чертежа;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5.2. Размеры детали/элементов детали, соответствуют требованиям чертежа;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5.3. Шероховатость поверхности элементов детали, выполненных на станке, соответствуют требованиям чертежа;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5.4. Состояние поверхности детали </w:t>
            </w:r>
          </w:p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(отсутствие царапин и повреждений) соответствует установленным требованиям </w:t>
            </w:r>
          </w:p>
        </w:tc>
        <w:tc>
          <w:tcPr>
            <w:tcW w:w="1676" w:type="dxa"/>
            <w:vMerge/>
          </w:tcPr>
          <w:p w:rsidR="00D92A7C" w:rsidRDefault="00D92A7C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2.4 Требования к кадровому обеспечению процедур оценивания</w:t>
      </w:r>
    </w:p>
    <w:p w:rsidR="00D92A7C" w:rsidRDefault="00D92A7C">
      <w:pPr>
        <w:ind w:right="-694" w:firstLine="567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7117"/>
      </w:tblGrid>
      <w:tr w:rsidR="00D92A7C">
        <w:tc>
          <w:tcPr>
            <w:tcW w:w="4132" w:type="dxa"/>
          </w:tcPr>
          <w:p w:rsidR="00D92A7C" w:rsidRDefault="00FF2359">
            <w:pPr>
              <w:ind w:right="3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Кадровое обеспечение</w:t>
            </w:r>
          </w:p>
          <w:p w:rsidR="00D92A7C" w:rsidRDefault="00D92A7C">
            <w:pPr>
              <w:ind w:right="-69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60" w:type="dxa"/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Характеристика</w:t>
            </w:r>
          </w:p>
        </w:tc>
      </w:tr>
      <w:tr w:rsidR="00D92A7C">
        <w:tc>
          <w:tcPr>
            <w:tcW w:w="4132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ind w:right="-69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Представитель работодателя </w:t>
            </w:r>
          </w:p>
        </w:tc>
      </w:tr>
      <w:tr w:rsidR="00D92A7C">
        <w:trPr>
          <w:trHeight w:val="678"/>
        </w:trPr>
        <w:tc>
          <w:tcPr>
            <w:tcW w:w="4132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Заместитель директора образовательной организации по учебной/учебно-производственной /производственной работе</w:t>
            </w:r>
          </w:p>
        </w:tc>
      </w:tr>
      <w:tr w:rsidR="00D92A7C">
        <w:trPr>
          <w:trHeight w:val="574"/>
        </w:trPr>
        <w:tc>
          <w:tcPr>
            <w:tcW w:w="4132" w:type="dxa"/>
          </w:tcPr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  <w:tr w:rsidR="00D92A7C">
        <w:tc>
          <w:tcPr>
            <w:tcW w:w="4132" w:type="dxa"/>
          </w:tcPr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</w:tbl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69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2.5  Объекты оценки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683"/>
      </w:tblGrid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Показатели оценки </w:t>
            </w:r>
          </w:p>
          <w:p w:rsidR="00D92A7C" w:rsidRDefault="00FF2359">
            <w:pPr>
              <w:ind w:righ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результата</w:t>
            </w:r>
          </w:p>
          <w:p w:rsidR="00D92A7C" w:rsidRDefault="00D92A7C">
            <w:pPr>
              <w:ind w:right="-5"/>
              <w:rPr>
                <w:rFonts w:ascii="Times New Roman" w:hAnsi="Times New Roman"/>
              </w:rPr>
            </w:pP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Объекты оценки</w:t>
            </w:r>
          </w:p>
          <w:p w:rsidR="00D92A7C" w:rsidRDefault="00D92A7C">
            <w:pPr>
              <w:ind w:right="-5"/>
              <w:jc w:val="both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10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Токарные работы на станках с ЧПУ</w:t>
            </w:r>
          </w:p>
        </w:tc>
      </w:tr>
      <w:tr w:rsidR="00D92A7C">
        <w:trPr>
          <w:trHeight w:val="93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приспособлений и вспомогательного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735"/>
              </w:tabs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режущего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мерительного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настройка и </w:t>
            </w:r>
            <w:proofErr w:type="spellStart"/>
            <w:r>
              <w:rPr>
                <w:rFonts w:ascii="Times New Roman" w:hAnsi="Times New Roman"/>
              </w:rPr>
              <w:t>поднастройка</w:t>
            </w:r>
            <w:proofErr w:type="spellEnd"/>
            <w:r>
              <w:rPr>
                <w:rFonts w:ascii="Times New Roman" w:hAnsi="Times New Roman"/>
              </w:rPr>
              <w:t xml:space="preserve"> приспособлений, режущего, мерительного и вспомогательного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 режимов резания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управляющей программы на стойки станка  в соответствии с техническим заданием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соответствии с техническим заданием на рабочем месте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привязка режущего инструмента на станках с ПУ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в соответствии с техническими требованиями чертежа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в</w:t>
            </w:r>
            <w:r>
              <w:rPr>
                <w:rFonts w:ascii="Times New Roman" w:hAnsi="Times New Roman"/>
              </w:rPr>
              <w:t>ыполнение</w:t>
            </w:r>
            <w:r>
              <w:rPr>
                <w:rFonts w:ascii="Times New Roman" w:hAnsi="Times New Roman"/>
                <w:bCs/>
              </w:rPr>
              <w:t xml:space="preserve"> обработки наружного контура на токарных станках </w:t>
            </w:r>
            <w:r>
              <w:rPr>
                <w:rFonts w:ascii="Times New Roman" w:hAnsi="Times New Roman"/>
              </w:rPr>
              <w:t xml:space="preserve">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>
              <w:rPr>
                <w:rFonts w:ascii="Times New Roman" w:hAnsi="Times New Roman"/>
                <w:bCs/>
              </w:rPr>
              <w:t xml:space="preserve"> обработки </w:t>
            </w:r>
            <w:r>
              <w:rPr>
                <w:rFonts w:ascii="Times New Roman" w:hAnsi="Times New Roman"/>
                <w:bCs/>
              </w:rPr>
              <w:lastRenderedPageBreak/>
              <w:t xml:space="preserve">резьбовой, сферической и конической поверхности   на токарных станках с </w:t>
            </w:r>
            <w:proofErr w:type="spellStart"/>
            <w:r>
              <w:rPr>
                <w:rFonts w:ascii="Times New Roman" w:hAnsi="Times New Roman"/>
                <w:bCs/>
              </w:rPr>
              <w:t>ПУ</w:t>
            </w:r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Оценка продукта практической деятельности в соответствии с </w:t>
            </w:r>
            <w:r>
              <w:rPr>
                <w:rFonts w:ascii="Times New Roman" w:hAnsi="Times New Roman"/>
              </w:rPr>
              <w:lastRenderedPageBreak/>
              <w:t>техническими требованиями чертежа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</w:t>
            </w:r>
            <w:r>
              <w:rPr>
                <w:rFonts w:ascii="Times New Roman" w:hAnsi="Times New Roman"/>
                <w:bCs/>
              </w:rPr>
              <w:t xml:space="preserve"> обработки плоских, цилиндрических поверхностей на фрезерных станках </w:t>
            </w:r>
            <w:r>
              <w:rPr>
                <w:rFonts w:ascii="Times New Roman" w:hAnsi="Times New Roman"/>
              </w:rPr>
              <w:t>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точности  деталей в соответствии с требованиями технологического процесса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качества детали в соответствии с требованиями технологического процесса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</w:tbl>
    <w:p w:rsidR="00D92A7C" w:rsidRDefault="00D92A7C">
      <w:pPr>
        <w:spacing w:line="276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D92A7C" w:rsidRDefault="00FF2359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6"/>
          <w:szCs w:val="26"/>
        </w:rPr>
        <w:t>Объекты оценки</w:t>
      </w:r>
      <w:r>
        <w:rPr>
          <w:rFonts w:ascii="Times New Roman" w:hAnsi="Times New Roman"/>
          <w:sz w:val="26"/>
          <w:szCs w:val="26"/>
        </w:rPr>
        <w:t>:  Задание 1.1 модуль – Чертеж детали токарные работы на станках с ЧПУ</w:t>
      </w:r>
    </w:p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2.6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345"/>
      </w:tblGrid>
      <w:tr w:rsidR="00D92A7C">
        <w:trPr>
          <w:trHeight w:val="656"/>
        </w:trPr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Помещение:</w:t>
            </w:r>
            <w:r>
              <w:rPr>
                <w:rFonts w:ascii="Times New Roman" w:hAnsi="Times New Roman"/>
                <w:lang w:eastAsia="en-US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ГБПОУ «ПГК» Лаборатория Автоматизированного проектирования технологических процессов и программирования систем ЧПУ</w:t>
            </w:r>
          </w:p>
        </w:tc>
      </w:tr>
      <w:tr w:rsidR="00D92A7C"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D92A7C" w:rsidRDefault="00FF2359">
            <w:pPr>
              <w:pStyle w:val="21"/>
              <w:tabs>
                <w:tab w:val="left" w:pos="540"/>
              </w:tabs>
              <w:spacing w:after="0" w:line="240" w:lineRule="auto"/>
              <w:ind w:left="34"/>
            </w:pPr>
            <w:r>
              <w:t xml:space="preserve">-токарный станок с ПУ </w:t>
            </w:r>
            <w:r>
              <w:rPr>
                <w:lang w:val="en-US"/>
              </w:rPr>
              <w:t>DMGCTX</w:t>
            </w:r>
            <w:r>
              <w:t xml:space="preserve"> 310 </w:t>
            </w:r>
            <w:proofErr w:type="spellStart"/>
            <w:r>
              <w:rPr>
                <w:lang w:val="en-US"/>
              </w:rPr>
              <w:t>ecolain</w:t>
            </w:r>
            <w:proofErr w:type="spellEnd"/>
            <w:r>
              <w:t>;</w:t>
            </w:r>
          </w:p>
        </w:tc>
      </w:tr>
      <w:tr w:rsidR="00D92A7C"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tbl>
            <w:tblPr>
              <w:tblW w:w="6129" w:type="dxa"/>
              <w:tblLook w:val="04A0" w:firstRow="1" w:lastRow="0" w:firstColumn="1" w:lastColumn="0" w:noHBand="0" w:noVBand="1"/>
            </w:tblPr>
            <w:tblGrid>
              <w:gridCol w:w="6129"/>
            </w:tblGrid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b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Токарные работы на станках с ЧПУ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Державка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Режущая пластина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Державка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Режущая пластина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торцевого резца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Приводной блок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Фреза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Цанга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Ключ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Ключ ER25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для сверла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расточной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Втулка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Блок расточной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Втулка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Динамометрический ключик</w:t>
                  </w:r>
                </w:p>
              </w:tc>
            </w:tr>
            <w:tr w:rsidR="00D92A7C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Default="00FF235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Динамометрический ключик</w:t>
                  </w:r>
                </w:p>
              </w:tc>
            </w:tr>
          </w:tbl>
          <w:p w:rsidR="00D92A7C" w:rsidRDefault="00D92A7C">
            <w:pPr>
              <w:spacing w:after="200"/>
              <w:rPr>
                <w:rFonts w:ascii="Times New Roman" w:hAnsi="Times New Roman"/>
                <w:lang w:eastAsia="en-US"/>
              </w:rPr>
            </w:pPr>
          </w:p>
        </w:tc>
      </w:tr>
      <w:tr w:rsidR="00D92A7C"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D92A7C" w:rsidRDefault="00FF235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Ветошь. СОЖ.</w:t>
            </w:r>
          </w:p>
          <w:p w:rsidR="00D92A7C" w:rsidRDefault="00FF235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Металл: Д16Т ГОСТ 4784-97 </w:t>
            </w:r>
          </w:p>
          <w:p w:rsidR="00D92A7C" w:rsidRDefault="00FF235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Ø40-50мм </w:t>
            </w:r>
          </w:p>
        </w:tc>
      </w:tr>
      <w:tr w:rsidR="00D92A7C">
        <w:trPr>
          <w:trHeight w:val="573"/>
        </w:trPr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Доступ к дополнительным 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 свободном доступе представлены справочные материалы, инструкции по ТБ</w:t>
            </w:r>
          </w:p>
        </w:tc>
      </w:tr>
      <w:tr w:rsidR="00D92A7C">
        <w:tc>
          <w:tcPr>
            <w:tcW w:w="3652" w:type="dxa"/>
            <w:shd w:val="clear" w:color="auto" w:fill="auto"/>
          </w:tcPr>
          <w:p w:rsidR="00D92A7C" w:rsidRDefault="00FF2359">
            <w:pPr>
              <w:spacing w:after="20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D92A7C" w:rsidRDefault="00FF235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150 мин.</w:t>
            </w:r>
          </w:p>
        </w:tc>
      </w:tr>
    </w:tbl>
    <w:p w:rsidR="00D92A7C" w:rsidRDefault="00D92A7C">
      <w:pPr>
        <w:rPr>
          <w:rFonts w:ascii="Times New Roman" w:hAnsi="Times New Roman"/>
          <w:sz w:val="28"/>
          <w:szCs w:val="28"/>
        </w:rPr>
      </w:pPr>
    </w:p>
    <w:p w:rsidR="00D92A7C" w:rsidRDefault="00D92A7C">
      <w:pPr>
        <w:rPr>
          <w:rFonts w:ascii="Times New Roman" w:hAnsi="Times New Roman"/>
          <w:sz w:val="28"/>
          <w:szCs w:val="28"/>
        </w:rPr>
        <w:sectPr w:rsidR="00D92A7C">
          <w:pgSz w:w="11906" w:h="16838"/>
          <w:pgMar w:top="1134" w:right="851" w:bottom="624" w:left="1134" w:header="709" w:footer="709" w:gutter="0"/>
          <w:cols w:space="708"/>
          <w:docGrid w:linePitch="360"/>
        </w:sectPr>
      </w:pPr>
    </w:p>
    <w:p w:rsidR="00D92A7C" w:rsidRDefault="00FF2359">
      <w:pPr>
        <w:pageBreakBefore/>
        <w:ind w:right="-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aps/>
        </w:rPr>
        <w:lastRenderedPageBreak/>
        <w:t>3. ИНСТРУМЕНТАРИЙ ОЦЕНКИ</w:t>
      </w:r>
    </w:p>
    <w:p w:rsidR="00D92A7C" w:rsidRDefault="00D92A7C">
      <w:pPr>
        <w:ind w:right="-5" w:firstLine="720"/>
        <w:jc w:val="both"/>
        <w:rPr>
          <w:rFonts w:ascii="Times New Roman" w:hAnsi="Times New Roman"/>
          <w:i/>
        </w:rPr>
      </w:pPr>
    </w:p>
    <w:p w:rsidR="00D92A7C" w:rsidRDefault="00FF2359">
      <w:pPr>
        <w:pStyle w:val="af8"/>
        <w:numPr>
          <w:ilvl w:val="1"/>
          <w:numId w:val="5"/>
        </w:numPr>
        <w:spacing w:after="200" w:line="276" w:lineRule="auto"/>
        <w:ind w:left="0" w:right="-1" w:firstLine="0"/>
        <w:contextualSpacing/>
        <w:jc w:val="center"/>
        <w:rPr>
          <w:b/>
          <w:caps/>
        </w:rPr>
      </w:pPr>
      <w:r>
        <w:rPr>
          <w:b/>
          <w:caps/>
        </w:rPr>
        <w:t>НАБОР ДЛЯ ИСПЫТУЕМОГО</w:t>
      </w:r>
    </w:p>
    <w:p w:rsidR="00D92A7C" w:rsidRDefault="00D92A7C">
      <w:pPr>
        <w:pStyle w:val="af8"/>
        <w:spacing w:after="200" w:line="276" w:lineRule="auto"/>
        <w:ind w:left="142" w:right="-1"/>
        <w:rPr>
          <w:b/>
          <w:caps/>
        </w:rPr>
      </w:pP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КОЗ;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ЧЕРТЕЖ ДЕТАЛИ;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ПРОГРАММА, РАЗРАБОТАННАЯ НА КЭ ПМ.02.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ИНСТРУКЦИИ ДЛЯ ИСПЫТУЕМОГО (ОБУЧАЮЩЕГОСЯ);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ЛИСТ ПОДСКАЗОК И ОШИБОК.</w:t>
      </w:r>
    </w:p>
    <w:p w:rsidR="00D92A7C" w:rsidRDefault="00D92A7C">
      <w:pPr>
        <w:ind w:right="-1" w:firstLine="708"/>
        <w:jc w:val="center"/>
        <w:rPr>
          <w:rFonts w:ascii="Times New Roman" w:hAnsi="Times New Roman"/>
          <w:b/>
          <w:caps/>
        </w:rPr>
      </w:pPr>
    </w:p>
    <w:p w:rsidR="00D92A7C" w:rsidRDefault="00FF2359">
      <w:pPr>
        <w:pStyle w:val="af8"/>
        <w:numPr>
          <w:ilvl w:val="1"/>
          <w:numId w:val="5"/>
        </w:numPr>
        <w:spacing w:after="200" w:line="276" w:lineRule="auto"/>
        <w:ind w:left="0" w:right="-1" w:firstLine="0"/>
        <w:contextualSpacing/>
        <w:jc w:val="center"/>
        <w:rPr>
          <w:b/>
          <w:caps/>
        </w:rPr>
      </w:pPr>
      <w:r>
        <w:rPr>
          <w:b/>
          <w:caps/>
        </w:rPr>
        <w:t>НАБОР ДЛЯ ОЦЕНЩИКА/ЭКСПЕРТА</w:t>
      </w:r>
    </w:p>
    <w:p w:rsidR="00D92A7C" w:rsidRDefault="00D92A7C">
      <w:pPr>
        <w:pStyle w:val="af8"/>
        <w:spacing w:after="200" w:line="276" w:lineRule="auto"/>
        <w:ind w:left="1800" w:right="-1"/>
        <w:rPr>
          <w:b/>
          <w:caps/>
        </w:rPr>
      </w:pP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 w:hanging="709"/>
        <w:contextualSpacing/>
        <w:jc w:val="both"/>
        <w:rPr>
          <w:caps/>
        </w:rPr>
      </w:pPr>
      <w:r>
        <w:t>ОЦЕНОЧНЫЙ ЛИСТ ПРОВЕРКИ;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t>ИНСТРУКЦИЯ ДЛЯ ОЦЕНЩИКА/ЭКСПЕРТА;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t>ТАБЛИЦЫ ОЦЕНКИ  СФОРМИРОВАННОСТИ  ПРОФЕССИОНАЛЬНЫХ КОМПЕТЕНЦИЙ</w:t>
      </w: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FF235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92A7C" w:rsidRDefault="00FF2359">
      <w:pPr>
        <w:jc w:val="center"/>
        <w:rPr>
          <w:rFonts w:ascii="Times New Roman" w:hAnsi="Times New Roman"/>
          <w:lang w:eastAsia="ar-SA"/>
        </w:rPr>
      </w:pPr>
      <w:r>
        <w:rPr>
          <w:rFonts w:ascii="Times New Roman" w:hAnsi="Times New Roman"/>
        </w:rPr>
        <w:lastRenderedPageBreak/>
        <w:t xml:space="preserve">ГБПОУ </w:t>
      </w:r>
      <w:r>
        <w:rPr>
          <w:rFonts w:ascii="Times New Roman" w:hAnsi="Times New Roman"/>
          <w:lang w:eastAsia="ar-SA"/>
        </w:rPr>
        <w:t>«ПОВОЛЖСКИЙ  ГОСУДАРСТВЕННЫЙ  КОЛЛЕДЖ</w:t>
      </w:r>
      <w:r>
        <w:rPr>
          <w:rFonts w:ascii="Times New Roman" w:hAnsi="Times New Roman"/>
          <w:b/>
          <w:lang w:eastAsia="ar-SA"/>
        </w:rPr>
        <w:t>»</w:t>
      </w:r>
    </w:p>
    <w:p w:rsidR="00D92A7C" w:rsidRDefault="00D92A7C">
      <w:pPr>
        <w:ind w:left="5760"/>
        <w:rPr>
          <w:rFonts w:ascii="Times New Roman" w:hAnsi="Times New Roman"/>
          <w:b/>
          <w:lang w:eastAsia="ar-SA"/>
        </w:rPr>
      </w:pPr>
    </w:p>
    <w:p w:rsidR="00D92A7C" w:rsidRDefault="00D92A7C">
      <w:pPr>
        <w:ind w:left="5760"/>
        <w:rPr>
          <w:rFonts w:ascii="Times New Roman" w:hAnsi="Times New Roman"/>
          <w:b/>
          <w:lang w:eastAsia="ar-SA"/>
        </w:rPr>
      </w:pPr>
    </w:p>
    <w:p w:rsidR="00D92A7C" w:rsidRDefault="00FF2359">
      <w:pPr>
        <w:ind w:left="5103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lang w:eastAsia="ar-SA"/>
        </w:rPr>
        <w:t>У Т В Е Р Ж Д А Ю</w:t>
      </w:r>
    </w:p>
    <w:p w:rsidR="00D92A7C" w:rsidRDefault="00FF2359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>Зам. директора по УР и НИД</w:t>
      </w:r>
    </w:p>
    <w:p w:rsidR="00D92A7C" w:rsidRDefault="00FF2359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 ________________Л.Н. </w:t>
      </w:r>
      <w:proofErr w:type="spellStart"/>
      <w:r>
        <w:rPr>
          <w:rFonts w:ascii="Times New Roman" w:hAnsi="Times New Roman"/>
          <w:lang w:eastAsia="ar-SA"/>
        </w:rPr>
        <w:t>Гисматуллина</w:t>
      </w:r>
      <w:proofErr w:type="spellEnd"/>
    </w:p>
    <w:p w:rsidR="00D92A7C" w:rsidRDefault="00FF2359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>____   ________________ 2022</w:t>
      </w:r>
    </w:p>
    <w:p w:rsidR="00D92A7C" w:rsidRDefault="00D92A7C">
      <w:pPr>
        <w:jc w:val="center"/>
        <w:rPr>
          <w:rFonts w:ascii="Times New Roman" w:hAnsi="Times New Roman"/>
          <w:b/>
          <w:sz w:val="16"/>
          <w:szCs w:val="16"/>
          <w:lang w:eastAsia="ar-SA"/>
        </w:rPr>
      </w:pP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КВАЛИФИКАЦИОННЫЙ</w:t>
      </w:r>
    </w:p>
    <w:p w:rsidR="00D92A7C" w:rsidRDefault="00D92A7C">
      <w:pPr>
        <w:pStyle w:val="17"/>
        <w:jc w:val="center"/>
        <w:rPr>
          <w:b/>
          <w:sz w:val="28"/>
          <w:szCs w:val="28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pStyle w:val="17"/>
        <w:jc w:val="center"/>
        <w:rPr>
          <w:b/>
          <w:sz w:val="24"/>
          <w:szCs w:val="24"/>
          <w:lang w:val="de-DE"/>
        </w:rPr>
      </w:pPr>
    </w:p>
    <w:p w:rsidR="00D92A7C" w:rsidRDefault="00FF2359">
      <w:pPr>
        <w:pStyle w:val="17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D92A7C" w:rsidRDefault="00D92A7C">
      <w:pPr>
        <w:ind w:right="-694" w:firstLine="708"/>
        <w:rPr>
          <w:rFonts w:ascii="Times New Roman" w:hAnsi="Times New Roman"/>
          <w:b/>
          <w:sz w:val="28"/>
        </w:rPr>
      </w:pP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5.1. Осуществлять подготовку и обслуживание рабочего места для работы на токарных станках с числовым программным управлением.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5.2. 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5.3. 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ПК 5.4.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документацией.</w:t>
      </w:r>
    </w:p>
    <w:p w:rsidR="00D92A7C" w:rsidRDefault="00D92A7C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</w:rPr>
      </w:pPr>
    </w:p>
    <w:p w:rsidR="00D92A7C" w:rsidRDefault="00FF2359">
      <w:pPr>
        <w:pStyle w:val="1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Вам, как оператору токарных станков с ЧПУ, доверили работу по изготовлению детали.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</w:rPr>
      </w:pPr>
      <w:r>
        <w:rPr>
          <w:rStyle w:val="a6"/>
          <w:rFonts w:ascii="Times New Roman" w:hAnsi="Times New Roman"/>
        </w:rPr>
        <w:t>Внимательно изучите источники.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</w:rPr>
        <w:t xml:space="preserve"> 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</w:rPr>
        <w:t xml:space="preserve">Вам выдан чертеж детали и программа обработки данной детали и составленная в </w:t>
      </w:r>
      <w:r>
        <w:rPr>
          <w:rStyle w:val="a6"/>
          <w:rFonts w:ascii="Times New Roman" w:hAnsi="Times New Roman"/>
          <w:lang w:val="en-US"/>
        </w:rPr>
        <w:t>CAM</w:t>
      </w:r>
      <w:r>
        <w:rPr>
          <w:rStyle w:val="a6"/>
          <w:rFonts w:ascii="Times New Roman" w:hAnsi="Times New Roman"/>
        </w:rPr>
        <w:t xml:space="preserve"> системе. Вам необходимо:</w:t>
      </w:r>
    </w:p>
    <w:p w:rsidR="00D92A7C" w:rsidRDefault="00FF2359">
      <w:pPr>
        <w:numPr>
          <w:ilvl w:val="0"/>
          <w:numId w:val="6"/>
        </w:numPr>
        <w:ind w:right="-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Пройти инструктаж по технике безопасности и распишитесь в соответствующем журнале учета.</w:t>
      </w:r>
    </w:p>
    <w:p w:rsidR="00D92A7C" w:rsidRDefault="00FF2359">
      <w:pPr>
        <w:numPr>
          <w:ilvl w:val="0"/>
          <w:numId w:val="6"/>
        </w:numPr>
        <w:ind w:right="-6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прочитать чертеж детали.</w:t>
      </w:r>
    </w:p>
    <w:p w:rsidR="00D92A7C" w:rsidRDefault="00FF2359">
      <w:pPr>
        <w:numPr>
          <w:ilvl w:val="0"/>
          <w:numId w:val="6"/>
        </w:numPr>
        <w:ind w:right="-6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Пройти на рабочее место у станка, указанное ассистентом.</w:t>
      </w:r>
    </w:p>
    <w:p w:rsidR="00D92A7C" w:rsidRDefault="00FF2359">
      <w:pPr>
        <w:numPr>
          <w:ilvl w:val="0"/>
          <w:numId w:val="6"/>
        </w:numPr>
        <w:ind w:right="-2"/>
        <w:jc w:val="both"/>
        <w:rPr>
          <w:rStyle w:val="a6"/>
          <w:rFonts w:ascii="Times New Roman" w:hAnsi="Times New Roman"/>
          <w:b w:val="0"/>
          <w:bCs/>
        </w:rPr>
      </w:pPr>
      <w:r>
        <w:rPr>
          <w:rFonts w:ascii="Times New Roman" w:hAnsi="Times New Roman"/>
        </w:rPr>
        <w:t>Подготовить рабочее место в соответствии с регламентом работ и требований техники безопасности</w:t>
      </w:r>
      <w:r>
        <w:rPr>
          <w:rStyle w:val="a6"/>
          <w:rFonts w:ascii="Times New Roman" w:hAnsi="Times New Roman"/>
        </w:rPr>
        <w:t>.</w:t>
      </w:r>
    </w:p>
    <w:p w:rsidR="00D92A7C" w:rsidRDefault="00FF2359">
      <w:pPr>
        <w:numPr>
          <w:ilvl w:val="0"/>
          <w:numId w:val="6"/>
        </w:numPr>
        <w:ind w:right="-2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  <w:b w:val="0"/>
        </w:rPr>
        <w:t>Использовать программу обработки детали (представленную ассистентом).</w:t>
      </w:r>
    </w:p>
    <w:p w:rsidR="00D92A7C" w:rsidRDefault="00FF2359">
      <w:pPr>
        <w:pStyle w:val="af6"/>
        <w:numPr>
          <w:ilvl w:val="0"/>
          <w:numId w:val="6"/>
        </w:numPr>
        <w:spacing w:before="0" w:beforeAutospacing="0" w:after="0" w:afterAutospacing="0"/>
        <w:jc w:val="both"/>
        <w:rPr>
          <w:rStyle w:val="a6"/>
          <w:rFonts w:ascii="Times New Roman" w:hAnsi="Times New Roman"/>
          <w:b w:val="0"/>
          <w:bCs/>
        </w:rPr>
      </w:pPr>
      <w:r>
        <w:rPr>
          <w:rFonts w:ascii="Times New Roman" w:hAnsi="Times New Roman"/>
        </w:rPr>
        <w:t>Произвести обработку детали с применением контрольно-измерительного инструмента</w:t>
      </w:r>
      <w:r>
        <w:rPr>
          <w:rStyle w:val="a6"/>
          <w:rFonts w:ascii="Times New Roman" w:hAnsi="Times New Roman"/>
        </w:rPr>
        <w:t>.</w:t>
      </w:r>
    </w:p>
    <w:p w:rsidR="00D92A7C" w:rsidRDefault="00FF2359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Сдать изготовленную деталь членам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 xml:space="preserve"> - квалификационной комиссии.</w:t>
      </w:r>
    </w:p>
    <w:p w:rsidR="00D92A7C" w:rsidRDefault="00D92A7C">
      <w:pPr>
        <w:ind w:right="-694"/>
        <w:rPr>
          <w:rFonts w:ascii="Times New Roman" w:hAnsi="Times New Roman"/>
        </w:rPr>
      </w:pPr>
    </w:p>
    <w:p w:rsidR="00D92A7C" w:rsidRDefault="00FF2359">
      <w:pPr>
        <w:ind w:right="-694"/>
        <w:rPr>
          <w:rFonts w:ascii="Times New Roman" w:hAnsi="Times New Roman"/>
        </w:rPr>
      </w:pPr>
      <w:r>
        <w:rPr>
          <w:rFonts w:ascii="Times New Roman" w:hAnsi="Times New Roman"/>
        </w:rPr>
        <w:t>Приложение А. Чертеж детали.</w:t>
      </w:r>
    </w:p>
    <w:p w:rsidR="00D92A7C" w:rsidRDefault="00FF2359">
      <w:pPr>
        <w:ind w:right="-694"/>
        <w:rPr>
          <w:rFonts w:ascii="Times New Roman" w:hAnsi="Times New Roman"/>
        </w:rPr>
      </w:pPr>
      <w:r>
        <w:rPr>
          <w:rFonts w:ascii="Times New Roman" w:hAnsi="Times New Roman"/>
        </w:rPr>
        <w:t>Приложение Б. Инструкция для испытуемого (обучающегося).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9955" w:type="dxa"/>
        <w:tblInd w:w="-176" w:type="dxa"/>
        <w:tblLook w:val="04A0" w:firstRow="1" w:lastRow="0" w:firstColumn="1" w:lastColumn="0" w:noHBand="0" w:noVBand="1"/>
      </w:tblPr>
      <w:tblGrid>
        <w:gridCol w:w="4962"/>
        <w:gridCol w:w="4993"/>
      </w:tblGrid>
      <w:tr w:rsidR="00D92A7C">
        <w:tc>
          <w:tcPr>
            <w:tcW w:w="4962" w:type="dxa"/>
            <w:shd w:val="clear" w:color="auto" w:fill="auto"/>
          </w:tcPr>
          <w:p w:rsidR="00D92A7C" w:rsidRDefault="00FF2359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Председатель ПЦМК</w:t>
            </w:r>
          </w:p>
          <w:p w:rsidR="00D92A7C" w:rsidRDefault="00FF2359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___</w:t>
            </w:r>
            <w:r w:rsidR="00CF04D8">
              <w:rPr>
                <w:rFonts w:ascii="Times New Roman" w:hAnsi="Times New Roman"/>
                <w:bCs/>
              </w:rPr>
              <w:t xml:space="preserve">______________ </w:t>
            </w:r>
            <w:proofErr w:type="spellStart"/>
            <w:r w:rsidR="00CF04D8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</w:rPr>
              <w:t xml:space="preserve"> подпись </w:t>
            </w:r>
          </w:p>
        </w:tc>
        <w:tc>
          <w:tcPr>
            <w:tcW w:w="4993" w:type="dxa"/>
            <w:shd w:val="clear" w:color="auto" w:fill="auto"/>
          </w:tcPr>
          <w:p w:rsidR="00D92A7C" w:rsidRDefault="00D92A7C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  <w:p w:rsidR="00D92A7C" w:rsidRDefault="00FF235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Преподаватель</w:t>
            </w:r>
          </w:p>
          <w:p w:rsidR="00D92A7C" w:rsidRDefault="00FF2359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_________________Е.В. </w:t>
            </w:r>
            <w:proofErr w:type="spellStart"/>
            <w:r>
              <w:rPr>
                <w:rFonts w:ascii="Times New Roman" w:hAnsi="Times New Roman"/>
                <w:bCs/>
              </w:rPr>
              <w:t>Фоменкова</w:t>
            </w:r>
            <w:proofErr w:type="spellEnd"/>
          </w:p>
          <w:p w:rsidR="00D92A7C" w:rsidRDefault="00FF2359">
            <w:pPr>
              <w:ind w:right="-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</w:rPr>
              <w:t xml:space="preserve"> подпись </w:t>
            </w:r>
          </w:p>
        </w:tc>
      </w:tr>
      <w:tr w:rsidR="00D92A7C">
        <w:tc>
          <w:tcPr>
            <w:tcW w:w="4962" w:type="dxa"/>
            <w:shd w:val="clear" w:color="auto" w:fill="auto"/>
          </w:tcPr>
          <w:p w:rsidR="00D92A7C" w:rsidRDefault="00CF04D8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_________________</w:t>
            </w:r>
            <w:r w:rsidR="00FF2359">
              <w:rPr>
                <w:rFonts w:ascii="Times New Roman" w:hAnsi="Times New Roman"/>
                <w:lang w:eastAsia="ar-SA"/>
              </w:rPr>
              <w:t>2022 г.</w:t>
            </w:r>
          </w:p>
          <w:p w:rsidR="00D92A7C" w:rsidRDefault="00D92A7C">
            <w:pPr>
              <w:ind w:right="-1"/>
              <w:jc w:val="both"/>
              <w:rPr>
                <w:rFonts w:ascii="Times New Roman" w:hAnsi="Times New Roman"/>
              </w:rPr>
            </w:pPr>
          </w:p>
        </w:tc>
        <w:tc>
          <w:tcPr>
            <w:tcW w:w="4993" w:type="dxa"/>
            <w:shd w:val="clear" w:color="auto" w:fill="auto"/>
          </w:tcPr>
          <w:p w:rsidR="00D92A7C" w:rsidRDefault="00CF04D8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_______________</w:t>
            </w:r>
            <w:r w:rsidR="00FF2359">
              <w:rPr>
                <w:rFonts w:ascii="Times New Roman" w:hAnsi="Times New Roman"/>
                <w:lang w:eastAsia="ar-SA"/>
              </w:rPr>
              <w:t>2022 г.</w:t>
            </w:r>
          </w:p>
        </w:tc>
      </w:tr>
    </w:tbl>
    <w:p w:rsidR="00D92A7C" w:rsidRDefault="00D92A7C">
      <w:pPr>
        <w:ind w:right="-5"/>
        <w:jc w:val="center"/>
        <w:rPr>
          <w:rFonts w:ascii="Times New Roman" w:hAnsi="Times New Roman"/>
          <w:b/>
          <w:sz w:val="28"/>
          <w:szCs w:val="28"/>
        </w:rPr>
        <w:sectPr w:rsidR="00D92A7C">
          <w:footerReference w:type="defaul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095615" cy="5486400"/>
            <wp:effectExtent l="19050" t="0" r="49" b="0"/>
            <wp:docPr id="3" name="Рисунок 3" descr="H:\7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7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01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 –Чертеж детали Токарные работы на станках с ЧПУ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D92A7C">
      <w:pPr>
        <w:rPr>
          <w:rFonts w:ascii="Times New Roman" w:hAnsi="Times New Roman"/>
        </w:rPr>
        <w:sectPr w:rsidR="00D92A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(КВАЛИФИКАЦИОННЫЙ)</w:t>
      </w: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Инструкция для испытуемого (обучающегося) </w:t>
      </w: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Подготовьте рабочее место (разложить режущий инструмент, приготовить измерительный инструмент).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 – изучение рабочего чертежа 10 мин.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Прочитав задание – приступайте к его выполнению.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Если у Вас возникли вопросы, связанные с заданием (отсутствует чертеж, плохо просматриваемый текст), то Вы имеете права задать уточняющие вопросы.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Время выполнения задания – 150 мин. В случае, если Вы не выполнили задание в установленное время, то оно будет оцениваться в том виде, в котором оно будет готово к этому времени.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 не можете общаться с другими испытуемыми.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 не можете нарушать дисциплину.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Выполнив задание, сдайте его ассистенту.</w:t>
      </w:r>
    </w:p>
    <w:p w:rsidR="00D92A7C" w:rsidRDefault="00D92A7C">
      <w:pPr>
        <w:ind w:firstLine="360"/>
        <w:rPr>
          <w:rFonts w:ascii="Times New Roman" w:hAnsi="Times New Roman"/>
          <w:b/>
        </w:rPr>
      </w:pPr>
    </w:p>
    <w:p w:rsidR="00D92A7C" w:rsidRDefault="00FF2359">
      <w:pPr>
        <w:ind w:firstLine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При выполнении практического задания Вам необходимо: </w:t>
      </w:r>
    </w:p>
    <w:p w:rsidR="00D92A7C" w:rsidRDefault="00D92A7C">
      <w:pPr>
        <w:rPr>
          <w:rFonts w:ascii="Times New Roman" w:hAnsi="Times New Roman"/>
          <w:b/>
        </w:rPr>
      </w:pPr>
    </w:p>
    <w:p w:rsidR="00D92A7C" w:rsidRDefault="00FF2359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Одеть спецодежду и занять рабочее место по указанию ассистента.</w:t>
      </w:r>
    </w:p>
    <w:p w:rsidR="00D92A7C" w:rsidRDefault="00FF2359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Получить рабочий чертеж изделия и заготовку от ассистента.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Подготовить необходимый инструмент для изготовления изделия к работе.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Убедиться в исправности измерительного инструмента и оборудования.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Выбрать базовую поверхность заготовки.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Обработать поверхности заготовки, соблюдая последовательность обработки 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Контролировать точность размеров с помощью контрольно-измерительного инструмента.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Предъявить изготовленное изделие эксперту для проверки точности изготовления.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Убрать инструмент на определенное место.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Произвести уборку рабочего места соблюдая ТБ.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Свести кулачки патрона.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Привести себя в порядок.</w:t>
      </w:r>
    </w:p>
    <w:p w:rsidR="00D92A7C" w:rsidRDefault="00D92A7C">
      <w:pPr>
        <w:ind w:right="-5"/>
        <w:jc w:val="center"/>
        <w:rPr>
          <w:rFonts w:ascii="Times New Roman" w:hAnsi="Times New Roman"/>
          <w:b/>
          <w:bCs/>
          <w:u w:val="single"/>
        </w:rPr>
      </w:pPr>
    </w:p>
    <w:p w:rsidR="00D92A7C" w:rsidRDefault="00D92A7C">
      <w:pPr>
        <w:ind w:right="-5"/>
        <w:jc w:val="center"/>
        <w:rPr>
          <w:rFonts w:ascii="Times New Roman" w:hAnsi="Times New Roman"/>
          <w:b/>
          <w:bCs/>
          <w:u w:val="single"/>
        </w:r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u w:val="single"/>
        </w:rPr>
        <w:t>Входные требования  допуска к выполнению практической работы</w:t>
      </w:r>
    </w:p>
    <w:p w:rsidR="00D92A7C" w:rsidRDefault="00D92A7C">
      <w:pPr>
        <w:jc w:val="both"/>
        <w:rPr>
          <w:rFonts w:ascii="Times New Roman" w:hAnsi="Times New Roman"/>
        </w:rPr>
      </w:pP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Обучающийся допускается к выполнению задания при наличии спецодежды: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хлопчатобумажного халата (комбинезона или куртки);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головного убора.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спец обуви.</w:t>
      </w:r>
    </w:p>
    <w:p w:rsidR="00D92A7C" w:rsidRDefault="00D92A7C">
      <w:pPr>
        <w:autoSpaceDE w:val="0"/>
        <w:adjustRightInd w:val="0"/>
        <w:jc w:val="both"/>
        <w:rPr>
          <w:rFonts w:ascii="Times New Roman" w:hAnsi="Times New Roman"/>
        </w:rPr>
      </w:pPr>
    </w:p>
    <w:p w:rsidR="00D92A7C" w:rsidRDefault="00FF235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</w:rPr>
        <w:t xml:space="preserve">При нарушении указанного условия обучающийся </w:t>
      </w:r>
      <w:r>
        <w:rPr>
          <w:rFonts w:ascii="Times New Roman" w:hAnsi="Times New Roman"/>
          <w:b/>
          <w:bCs/>
          <w:u w:val="single"/>
        </w:rPr>
        <w:t>не допускается</w:t>
      </w:r>
      <w:r>
        <w:rPr>
          <w:rFonts w:ascii="Times New Roman" w:hAnsi="Times New Roman"/>
          <w:b/>
          <w:bCs/>
        </w:rPr>
        <w:t xml:space="preserve"> к выполнению практической работы</w:t>
      </w:r>
    </w:p>
    <w:p w:rsidR="00D92A7C" w:rsidRDefault="00FF2359">
      <w:pPr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>ПАКЕТ ЭКСПЕРТА–ЭКЗАМЕНАТОРА</w:t>
      </w:r>
    </w:p>
    <w:p w:rsidR="00D92A7C" w:rsidRDefault="00D92A7C">
      <w:pPr>
        <w:pStyle w:val="25"/>
        <w:widowControl w:val="0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Эксперт-экзаменатор является членом </w:t>
      </w:r>
      <w:proofErr w:type="spellStart"/>
      <w:r>
        <w:rPr>
          <w:rFonts w:ascii="Times New Roman" w:hAnsi="Times New Roman"/>
          <w:sz w:val="28"/>
        </w:rPr>
        <w:t>аттестационно</w:t>
      </w:r>
      <w:proofErr w:type="spellEnd"/>
      <w:r>
        <w:rPr>
          <w:rFonts w:ascii="Times New Roman" w:hAnsi="Times New Roman"/>
          <w:sz w:val="28"/>
        </w:rPr>
        <w:t xml:space="preserve"> – квалификационной комиссии по оценке освоения итоговых образовательных результатов профессионального модуля ПМ.05</w:t>
      </w:r>
      <w:r>
        <w:rPr>
          <w:rFonts w:ascii="Times New Roman" w:hAnsi="Times New Roman"/>
          <w:sz w:val="28"/>
          <w:szCs w:val="28"/>
        </w:rPr>
        <w:t>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  <w:r>
        <w:rPr>
          <w:rFonts w:ascii="Times New Roman" w:hAnsi="Times New Roman"/>
          <w:sz w:val="28"/>
        </w:rPr>
        <w:t>.</w:t>
      </w:r>
    </w:p>
    <w:p w:rsidR="00D92A7C" w:rsidRDefault="00FF2359">
      <w:pPr>
        <w:pStyle w:val="25"/>
        <w:widowControl w:val="0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Эксперту-</w:t>
      </w:r>
      <w:r>
        <w:rPr>
          <w:rFonts w:ascii="Times New Roman" w:hAnsi="Times New Roman" w:cs="Times New Roman"/>
          <w:sz w:val="28"/>
        </w:rPr>
        <w:t>экзаменатору</w:t>
      </w:r>
      <w:r>
        <w:rPr>
          <w:rFonts w:ascii="Times New Roman" w:hAnsi="Times New Roman"/>
          <w:sz w:val="28"/>
        </w:rPr>
        <w:t xml:space="preserve"> предлагается, используя настоящий комплект оценочных средств, оценить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образовательных результатов кандидатов. </w:t>
      </w:r>
    </w:p>
    <w:p w:rsidR="00D92A7C" w:rsidRDefault="00FF2359">
      <w:pPr>
        <w:autoSpaceDE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установленных процедур оценки предназначен «Пакет эксперта-экзаменатора», включающий следующие документы:</w:t>
      </w:r>
    </w:p>
    <w:p w:rsidR="00D92A7C" w:rsidRDefault="00D92A7C">
      <w:pPr>
        <w:autoSpaceDE w:val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6664"/>
        <w:gridCol w:w="282"/>
      </w:tblGrid>
      <w:tr w:rsidR="00D92A7C">
        <w:trPr>
          <w:trHeight w:val="58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В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Инструкция для эксперта-экзаменатора по процедуре оценки итоговых образовательных результатов по профессиональному модулю.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92A7C">
        <w:trPr>
          <w:trHeight w:val="58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 Г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задание  (из Экзаменационного пакета кандидата).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Д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3"/>
              <w:keepLines/>
              <w:numPr>
                <w:ilvl w:val="2"/>
                <w:numId w:val="0"/>
              </w:numPr>
              <w:tabs>
                <w:tab w:val="left" w:pos="0"/>
                <w:tab w:val="left" w:pos="4253"/>
              </w:tabs>
              <w:suppressAutoHyphens/>
              <w:spacing w:before="0" w:after="0"/>
              <w:rPr>
                <w:rFonts w:ascii="Times New Roman" w:hAnsi="Times New Roman"/>
                <w:b w:val="0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Сводная оценочная таблица результатов освоения вида профессиональной деятельности 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Е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Условия положительного/отрицательного заключения по результатам оценки итоговых образовательных результатов.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</w:tcBorders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6664" w:type="dxa"/>
            <w:tcBorders>
              <w:top w:val="single" w:sz="4" w:space="0" w:color="auto"/>
            </w:tcBorders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282" w:type="dxa"/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</w:tbl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FF23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FF2359">
      <w:pPr>
        <w:pStyle w:val="2"/>
        <w:tabs>
          <w:tab w:val="left" w:pos="4253"/>
        </w:tabs>
        <w:spacing w:before="0" w:after="0"/>
        <w:jc w:val="center"/>
        <w:rPr>
          <w:rFonts w:ascii="Times New Roman" w:hAnsi="Times New Roman"/>
          <w:bCs w:val="0"/>
          <w:i w:val="0"/>
        </w:rPr>
      </w:pPr>
      <w:r>
        <w:rPr>
          <w:rFonts w:ascii="Times New Roman" w:hAnsi="Times New Roman"/>
          <w:bCs w:val="0"/>
          <w:i w:val="0"/>
        </w:rPr>
        <w:lastRenderedPageBreak/>
        <w:t>ПРИЛОЖЕНИЕ В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для эксперта-экзаменатора 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процедуре </w:t>
      </w:r>
      <w:r>
        <w:rPr>
          <w:rFonts w:ascii="Times New Roman" w:hAnsi="Times New Roman"/>
          <w:b/>
          <w:bCs/>
          <w:sz w:val="28"/>
          <w:szCs w:val="28"/>
        </w:rPr>
        <w:t>оценки итоговых образовательных результатов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профессиональному модулю</w:t>
      </w:r>
    </w:p>
    <w:p w:rsidR="00D92A7C" w:rsidRDefault="00D92A7C">
      <w:pPr>
        <w:tabs>
          <w:tab w:val="left" w:pos="3402"/>
        </w:tabs>
        <w:jc w:val="center"/>
        <w:rPr>
          <w:rFonts w:ascii="Times New Roman" w:hAnsi="Times New Roman"/>
          <w:b/>
          <w:sz w:val="28"/>
          <w:highlight w:val="yellow"/>
        </w:rPr>
      </w:pPr>
    </w:p>
    <w:p w:rsidR="00D92A7C" w:rsidRDefault="00FF2359">
      <w:pPr>
        <w:ind w:right="14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Инструкция для оценщика/эксперта </w:t>
      </w:r>
    </w:p>
    <w:p w:rsidR="00D92A7C" w:rsidRDefault="00D92A7C">
      <w:pPr>
        <w:ind w:right="141"/>
        <w:jc w:val="center"/>
        <w:rPr>
          <w:rFonts w:ascii="Times New Roman" w:hAnsi="Times New Roman"/>
        </w:rPr>
      </w:pPr>
    </w:p>
    <w:p w:rsidR="00D92A7C" w:rsidRDefault="00FF2359">
      <w:pPr>
        <w:numPr>
          <w:ilvl w:val="0"/>
          <w:numId w:val="8"/>
        </w:numPr>
        <w:ind w:right="141"/>
        <w:rPr>
          <w:rFonts w:ascii="Times New Roman" w:hAnsi="Times New Roman"/>
        </w:rPr>
      </w:pPr>
      <w:r>
        <w:rPr>
          <w:rFonts w:ascii="Times New Roman" w:hAnsi="Times New Roman"/>
        </w:rPr>
        <w:t>Ознакомьтесь с заданиями для испытуемых (обучающихся), оцениваемыми компетенциями и показателями оценки.</w:t>
      </w:r>
    </w:p>
    <w:p w:rsidR="00D92A7C" w:rsidRDefault="00FF2359">
      <w:pPr>
        <w:numPr>
          <w:ilvl w:val="0"/>
          <w:numId w:val="8"/>
        </w:numPr>
        <w:ind w:right="141"/>
        <w:rPr>
          <w:rFonts w:ascii="Times New Roman" w:hAnsi="Times New Roman"/>
        </w:rPr>
      </w:pPr>
      <w:r>
        <w:rPr>
          <w:rFonts w:ascii="Times New Roman" w:hAnsi="Times New Roman"/>
        </w:rPr>
        <w:t>Ознакомьтесь с бланками для каждого задания;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Проверьте выполненное задание в соответствии с оценочным листом. 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Поставьте внизу бланка дату и подпись.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Модуль и время выполнения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3822"/>
        <w:gridCol w:w="2551"/>
        <w:gridCol w:w="2399"/>
      </w:tblGrid>
      <w:tr w:rsidR="00D92A7C">
        <w:tc>
          <w:tcPr>
            <w:tcW w:w="817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п/п </w:t>
            </w:r>
          </w:p>
        </w:tc>
        <w:tc>
          <w:tcPr>
            <w:tcW w:w="396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модуля </w:t>
            </w:r>
          </w:p>
        </w:tc>
        <w:tc>
          <w:tcPr>
            <w:tcW w:w="2604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Максимальный балл </w:t>
            </w:r>
          </w:p>
        </w:tc>
        <w:tc>
          <w:tcPr>
            <w:tcW w:w="2464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на выполнение</w:t>
            </w:r>
          </w:p>
        </w:tc>
      </w:tr>
      <w:tr w:rsidR="00D92A7C">
        <w:tc>
          <w:tcPr>
            <w:tcW w:w="817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Изготовление детали </w:t>
            </w:r>
          </w:p>
        </w:tc>
        <w:tc>
          <w:tcPr>
            <w:tcW w:w="2604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  баллов</w:t>
            </w:r>
          </w:p>
        </w:tc>
        <w:tc>
          <w:tcPr>
            <w:tcW w:w="2464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часа 30 минут</w:t>
            </w:r>
          </w:p>
        </w:tc>
      </w:tr>
    </w:tbl>
    <w:p w:rsidR="00D92A7C" w:rsidRDefault="00D92A7C">
      <w:pPr>
        <w:spacing w:line="276" w:lineRule="auto"/>
        <w:rPr>
          <w:rFonts w:ascii="Times New Roman" w:hAnsi="Times New Roman"/>
        </w:rPr>
      </w:pPr>
    </w:p>
    <w:p w:rsidR="00D92A7C" w:rsidRDefault="00D92A7C">
      <w:pPr>
        <w:spacing w:line="276" w:lineRule="auto"/>
        <w:rPr>
          <w:rFonts w:ascii="Times New Roman" w:hAnsi="Times New Roman"/>
        </w:rPr>
      </w:pPr>
    </w:p>
    <w:p w:rsidR="00D92A7C" w:rsidRDefault="00FF2359">
      <w:pPr>
        <w:ind w:right="-69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Критерии оценки задания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4593"/>
        <w:gridCol w:w="1668"/>
        <w:gridCol w:w="1413"/>
        <w:gridCol w:w="1078"/>
      </w:tblGrid>
      <w:tr w:rsidR="00D92A7C">
        <w:tc>
          <w:tcPr>
            <w:tcW w:w="5639" w:type="dxa"/>
            <w:gridSpan w:val="2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br w:type="page"/>
              <w:t>Критерии</w:t>
            </w:r>
          </w:p>
        </w:tc>
        <w:tc>
          <w:tcPr>
            <w:tcW w:w="4217" w:type="dxa"/>
            <w:gridSpan w:val="3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Баллы</w:t>
            </w:r>
          </w:p>
        </w:tc>
      </w:tr>
      <w:tr w:rsidR="00D92A7C">
        <w:tc>
          <w:tcPr>
            <w:tcW w:w="819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20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Мнение экспертов </w:t>
            </w: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Измеримая 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размеров</w:t>
            </w:r>
          </w:p>
        </w:tc>
        <w:tc>
          <w:tcPr>
            <w:tcW w:w="1701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Повреждение контуров детали</w:t>
            </w: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 чертежу</w:t>
            </w: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Всего </w:t>
            </w:r>
          </w:p>
        </w:tc>
        <w:tc>
          <w:tcPr>
            <w:tcW w:w="4820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</w:tbl>
    <w:p w:rsidR="00D92A7C" w:rsidRDefault="00D92A7C">
      <w:pPr>
        <w:ind w:right="-1"/>
        <w:jc w:val="center"/>
        <w:rPr>
          <w:rFonts w:ascii="Times New Roman" w:hAnsi="Times New Roman"/>
        </w:rPr>
      </w:pPr>
    </w:p>
    <w:p w:rsidR="00D92A7C" w:rsidRDefault="00D92A7C">
      <w:pPr>
        <w:tabs>
          <w:tab w:val="left" w:pos="3402"/>
        </w:tabs>
        <w:ind w:firstLine="709"/>
        <w:contextualSpacing/>
        <w:jc w:val="center"/>
        <w:rPr>
          <w:rFonts w:ascii="Times New Roman" w:hAnsi="Times New Roman"/>
        </w:rPr>
      </w:pPr>
    </w:p>
    <w:p w:rsidR="00D92A7C" w:rsidRDefault="00D92A7C">
      <w:pPr>
        <w:tabs>
          <w:tab w:val="left" w:pos="3402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2A7C" w:rsidRDefault="00FF2359">
      <w:pPr>
        <w:tabs>
          <w:tab w:val="left" w:pos="340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Благодарим за внимание!</w:t>
      </w:r>
    </w:p>
    <w:p w:rsidR="00D92A7C" w:rsidRDefault="00FF2359">
      <w:pPr>
        <w:autoSpaceDE w:val="0"/>
        <w:adjustRightInd w:val="0"/>
        <w:ind w:firstLine="709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92A7C" w:rsidRDefault="00FF2359">
      <w:pPr>
        <w:pBdr>
          <w:bottom w:val="single" w:sz="4" w:space="1" w:color="auto"/>
        </w:pBdr>
        <w:tabs>
          <w:tab w:val="left" w:pos="1804"/>
          <w:tab w:val="left" w:pos="2274"/>
          <w:tab w:val="left" w:pos="8444"/>
          <w:tab w:val="left" w:pos="10468"/>
        </w:tabs>
        <w:ind w:left="14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(КВАЛИФИКАЦИОННЫЙ)</w:t>
      </w: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D92A7C">
      <w:pPr>
        <w:ind w:right="141"/>
        <w:rPr>
          <w:rFonts w:ascii="Times New Roman" w:hAnsi="Times New Roman"/>
          <w:b/>
        </w:rPr>
      </w:pPr>
    </w:p>
    <w:p w:rsidR="00D92A7C" w:rsidRDefault="00FF2359">
      <w:pPr>
        <w:ind w:right="14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 для ассистента (мастера производственного обучения)</w:t>
      </w:r>
    </w:p>
    <w:p w:rsidR="00D92A7C" w:rsidRDefault="00D92A7C">
      <w:pPr>
        <w:ind w:right="141"/>
        <w:jc w:val="center"/>
        <w:rPr>
          <w:rFonts w:ascii="Times New Roman" w:hAnsi="Times New Roman"/>
          <w:b/>
        </w:rPr>
      </w:pP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имеете право вмешиваться в экзамен: 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истечения срока выполнения задания 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 нарушения ТБ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 нарушения дисциплины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При необходимости Вы можете дать ответы на организационные вопросы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 каждому из заполненных бланков оценки посчитайте суммарный балл.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Поставьте внизу бланка дату и подпись.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ind w:firstLine="709"/>
        <w:jc w:val="center"/>
        <w:rPr>
          <w:color w:val="FF0000"/>
          <w:sz w:val="28"/>
          <w:szCs w:val="28"/>
        </w:rPr>
      </w:pPr>
    </w:p>
    <w:p w:rsidR="00D92A7C" w:rsidRDefault="00FF235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Г</w:t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Комплексное практическое задание </w:t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 Экзаменационного пакета кандидата)</w:t>
      </w:r>
    </w:p>
    <w:p w:rsidR="00D92A7C" w:rsidRDefault="00D92A7C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ИНСТРУМЕНТАРИЙ ОЦЕНКИ КОМПЛЕКСНОГО </w:t>
      </w:r>
    </w:p>
    <w:p w:rsidR="00D92A7C" w:rsidRDefault="00FF2359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ПРАКТИЧЕСКОГО ЗАДАНИЯ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5.1.</w:t>
      </w:r>
      <w:r>
        <w:rPr>
          <w:rFonts w:ascii="Times New Roman" w:hAnsi="Times New Roman"/>
          <w:sz w:val="28"/>
          <w:szCs w:val="28"/>
        </w:rPr>
        <w:t>Осуществлять подготовку и обслуживание рабочего места для работы на токарных станках с числовым программным управлением</w:t>
      </w:r>
    </w:p>
    <w:tbl>
      <w:tblPr>
        <w:tblpPr w:leftFromText="180" w:rightFromText="180" w:vertAnchor="text" w:horzAnchor="margin" w:tblpXSpec="right" w:tblpY="193"/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76"/>
        <w:gridCol w:w="1701"/>
      </w:tblGrid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>
        <w:trPr>
          <w:trHeight w:val="332"/>
        </w:trPr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eastAsia="en-US"/>
              </w:rPr>
              <w:t xml:space="preserve"> Параметры используемой технологии подготовки и обслуживания рабочего места станочника на станках с ПУ</w:t>
            </w:r>
          </w:p>
        </w:tc>
      </w:tr>
      <w:tr w:rsidR="00D92A7C">
        <w:trPr>
          <w:trHeight w:val="25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</w:pPr>
            <w:r>
              <w:t>Подготовка рабочего места станочника к началу работы выполнена в полном объеме: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 выполнена проверка исправности станка и исправ</w:t>
            </w:r>
            <w:r>
              <w:softHyphen/>
              <w:t xml:space="preserve">ности заземления 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rPr>
                <w:b/>
                <w:sz w:val="28"/>
                <w:szCs w:val="28"/>
              </w:rPr>
              <w:t>-</w:t>
            </w:r>
            <w:r>
              <w:t xml:space="preserve">  выполнена смазка направляющих станка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выполнена проверка наличия и исправности тех</w:t>
            </w:r>
            <w:r>
              <w:softHyphen/>
              <w:t>нологической оснастки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удалены с рабочего места ненужные для работы предметы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выполнено пробное включение станка и проверка действия механизмов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 xml:space="preserve">- </w:t>
            </w:r>
            <w:r>
              <w:t>проверен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уровень масла в масляном баке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>-</w:t>
            </w:r>
            <w:r>
              <w:rPr>
                <w:bCs/>
              </w:rPr>
              <w:t xml:space="preserve"> проверен уровень СОЖ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</w:pPr>
            <w:r>
              <w:t>Обслуживание рабочего места станочника в процессе работы выполнено в полном объеме:</w:t>
            </w:r>
          </w:p>
          <w:p w:rsidR="00D92A7C" w:rsidRDefault="00FF2359">
            <w:pPr>
              <w:pStyle w:val="TableParagraph"/>
              <w:numPr>
                <w:ilvl w:val="0"/>
                <w:numId w:val="11"/>
              </w:numPr>
              <w:spacing w:before="8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Студент использовал инструмент для уборки стружки (щетка или крючок)</w:t>
            </w:r>
          </w:p>
          <w:p w:rsidR="00D92A7C" w:rsidRDefault="00FF2359">
            <w:pPr>
              <w:pStyle w:val="TableParagraph"/>
              <w:numPr>
                <w:ilvl w:val="0"/>
                <w:numId w:val="11"/>
              </w:numPr>
              <w:spacing w:before="8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Студент следил за организацией рабочего места. Режущий инструмент / Вспомогательный и не падали с рабочего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1.3 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 использовал защитные очки при работе на станке и сборке инструмента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вовсе или не надевал более 2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2 раза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1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Надевал постоянно</w:t>
            </w:r>
          </w:p>
          <w:p w:rsidR="00D92A7C" w:rsidRDefault="00D92A7C">
            <w:pPr>
              <w:pStyle w:val="af0"/>
              <w:spacing w:after="0"/>
              <w:ind w:right="-108"/>
              <w:rPr>
                <w:w w:val="115"/>
              </w:rPr>
            </w:pPr>
          </w:p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 использовал перчатки при зачистке детали от заусенцев или при уборке станка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вовсе или не надевал более 2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2 раза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1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Надевал 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92A7C">
        <w:trPr>
          <w:trHeight w:val="2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left="34" w:right="34"/>
            </w:pPr>
            <w:r>
              <w:t>Обслуживание рабочего места станочника по окончании работы выполнено в полном объеме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режущий инструмент снят и уложен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технологическая оснастка снята, протерта и уложена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lastRenderedPageBreak/>
              <w:t>-  выполнена уборка стружки и рабочего места</w:t>
            </w:r>
          </w:p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выполнено отключение станка от сети или его передача сменщику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rPr>
          <w:trHeight w:val="227"/>
        </w:trPr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 невыполнении одного из действий снимается 1 балл</w:t>
            </w:r>
          </w:p>
        </w:tc>
      </w:tr>
      <w:tr w:rsidR="00D92A7C"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D92A7C">
        <w:trPr>
          <w:trHeight w:val="332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</w:p>
    <w:p w:rsidR="00D92A7C" w:rsidRDefault="00D92A7C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</w:p>
    <w:p w:rsidR="00D92A7C" w:rsidRDefault="00D92A7C">
      <w:pPr>
        <w:rPr>
          <w:color w:val="FF0000"/>
          <w:sz w:val="28"/>
          <w:szCs w:val="28"/>
          <w:highlight w:val="yellow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 w:rsidP="00CF04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5.2.</w:t>
      </w:r>
      <w:r>
        <w:rPr>
          <w:rFonts w:ascii="Times New Roman" w:hAnsi="Times New Roman" w:cs="Times New Roman"/>
          <w:sz w:val="28"/>
          <w:szCs w:val="28"/>
        </w:rPr>
        <w:t>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</w:t>
      </w: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193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034"/>
        <w:gridCol w:w="1701"/>
      </w:tblGrid>
      <w:tr w:rsidR="00D92A7C" w:rsidTr="00CF04D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 w:rsidTr="00CF04D8">
        <w:trPr>
          <w:trHeight w:val="332"/>
        </w:trPr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2. Параметры</w:t>
            </w:r>
            <w:r>
              <w:rPr>
                <w:rFonts w:ascii="Times New Roman" w:hAnsi="Times New Roman"/>
                <w:b/>
                <w:lang w:eastAsia="en-US"/>
              </w:rPr>
              <w:t xml:space="preserve"> используемой технологии подготовки инструмента, оснастки и настройки металлорежущего станка с ПУ</w:t>
            </w:r>
          </w:p>
        </w:tc>
      </w:tr>
      <w:tr w:rsidR="00D92A7C" w:rsidTr="00CF04D8">
        <w:trPr>
          <w:trHeight w:val="2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34"/>
              <w:rPr>
                <w:w w:val="115"/>
              </w:rPr>
            </w:pPr>
            <w:r>
              <w:rPr>
                <w:w w:val="115"/>
              </w:rPr>
              <w:t xml:space="preserve">Инструмент загружен в полном объеме в станок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D92A7C" w:rsidTr="00CF04D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34"/>
              <w:rPr>
                <w:w w:val="115"/>
              </w:rPr>
            </w:pPr>
            <w:r>
              <w:rPr>
                <w:w w:val="115"/>
              </w:rPr>
              <w:t xml:space="preserve">Инструмент создан </w:t>
            </w:r>
            <w:proofErr w:type="spellStart"/>
            <w:r>
              <w:rPr>
                <w:w w:val="115"/>
              </w:rPr>
              <w:t>программно</w:t>
            </w:r>
            <w:proofErr w:type="spellEnd"/>
            <w:r>
              <w:rPr>
                <w:w w:val="115"/>
              </w:rPr>
              <w:t xml:space="preserve"> на станке и содержит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коррекцию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X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Z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в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таблице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Геометрии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Весь инструмент был собран в требуемые блоки и установлен в нужном (для обработки) направлении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определил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"нулевую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точку"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детали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(для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двух сторон)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Управляющая программа загружена в память станка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выхода инструмента в исходную точку и его корректировка выполняются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 за текущими координатами и технологическими командами ведется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Сырые кулачки были установлены на станок и расточены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Студент выполнял операцию по изменению давления для зажима детали в расточенных кулачках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Корректировка режимов обработки ведется (при необходимости)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невыполнении одного из действий снимается 1 балл</w:t>
            </w:r>
          </w:p>
        </w:tc>
      </w:tr>
      <w:tr w:rsidR="00D92A7C" w:rsidTr="00CF04D8">
        <w:trPr>
          <w:trHeight w:val="332"/>
        </w:trPr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  <w:sectPr w:rsidR="00D92A7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ПК 5.3.</w:t>
      </w:r>
      <w:r>
        <w:rPr>
          <w:rFonts w:ascii="Times New Roman" w:hAnsi="Times New Roman" w:cs="Times New Roman"/>
          <w:sz w:val="28"/>
          <w:szCs w:val="28"/>
        </w:rPr>
        <w:t>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</w:t>
      </w:r>
    </w:p>
    <w:tbl>
      <w:tblPr>
        <w:tblpPr w:leftFromText="180" w:rightFromText="180" w:vertAnchor="text" w:horzAnchor="margin" w:tblpX="642" w:tblpY="261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1842"/>
      </w:tblGrid>
      <w:tr w:rsidR="00D92A7C" w:rsidTr="00CF04D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 w:rsidTr="00CF04D8">
        <w:trPr>
          <w:trHeight w:val="332"/>
        </w:trPr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9"/>
              <w:ind w:firstLineChars="14" w:firstLine="34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3.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eastAsia="en-US"/>
              </w:rPr>
              <w:t xml:space="preserve"> Параметры используемой технологии переноса и адаптации УП на станок</w:t>
            </w:r>
          </w:p>
        </w:tc>
      </w:tr>
      <w:tr w:rsidR="00D92A7C" w:rsidTr="00CF04D8">
        <w:trPr>
          <w:trHeight w:val="9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Способ переноса УП на станок соответствует заданному / установленному </w:t>
            </w:r>
          </w:p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(по локальной сети/на основе стандарта </w:t>
            </w:r>
            <w:r>
              <w:rPr>
                <w:rFonts w:ascii="Times New Roman" w:hAnsi="Times New Roman"/>
                <w:lang w:val="en-US"/>
              </w:rPr>
              <w:t>RS</w:t>
            </w:r>
            <w:r>
              <w:rPr>
                <w:rFonts w:ascii="Times New Roman" w:hAnsi="Times New Roman"/>
              </w:rPr>
              <w:t xml:space="preserve">-232/через перфоленту/через CD-диск/через </w:t>
            </w:r>
            <w:r>
              <w:rPr>
                <w:rFonts w:ascii="Times New Roman" w:hAnsi="Times New Roman"/>
                <w:lang w:val="en-US"/>
              </w:rPr>
              <w:t>USB</w:t>
            </w:r>
            <w:r>
              <w:rPr>
                <w:rFonts w:ascii="Times New Roman" w:hAnsi="Times New Roman"/>
              </w:rPr>
              <w:t>-накопитель и т.д.)</w:t>
            </w:r>
          </w:p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Способ переноса УП на станок не соответствует заданному/ установленному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адаптации/коррекции разработанной УП соответствуют заданным/ установленным</w:t>
            </w:r>
          </w:p>
          <w:p w:rsidR="00D92A7C" w:rsidRDefault="00FF2359" w:rsidP="00CF04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адаптации/коррекции разработанной УП не соответствуют заданным/установленным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примененных способов коррекции УП: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более двух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два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-один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коррекция УП не выполнялась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Проведена коррекция УП по геометрическим размерам (при необходимости):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не проведена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Проведена коррекция УП по режимам обработки (при необходимости):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- не проведена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right="34"/>
            </w:pPr>
            <w:r>
              <w:t>Проведенная адаптация/коррекция разработанных УП позволяет получить деталь заданных параметров: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не позволяет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332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баллов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  <w:sectPr w:rsidR="00D92A7C">
          <w:pgSz w:w="11906" w:h="16838"/>
          <w:pgMar w:top="1134" w:right="1276" w:bottom="425" w:left="425" w:header="709" w:footer="709" w:gutter="0"/>
          <w:cols w:space="708"/>
          <w:docGrid w:linePitch="360"/>
        </w:sectPr>
      </w:pPr>
    </w:p>
    <w:p w:rsidR="00D92A7C" w:rsidRDefault="00FF235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</w:t>
      </w:r>
      <w:r>
        <w:rPr>
          <w:rFonts w:ascii="Times New Roman" w:hAnsi="Times New Roman" w:cs="Times New Roman"/>
          <w:b/>
          <w:sz w:val="28"/>
          <w:szCs w:val="28"/>
        </w:rPr>
        <w:t>.4.</w:t>
      </w:r>
      <w:r>
        <w:rPr>
          <w:rFonts w:ascii="Times New Roman" w:hAnsi="Times New Roman" w:cs="Times New Roman"/>
          <w:sz w:val="28"/>
          <w:szCs w:val="28"/>
        </w:rPr>
        <w:t xml:space="preserve">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технической документацией.</w:t>
      </w: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7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25"/>
        <w:gridCol w:w="7513"/>
        <w:gridCol w:w="1701"/>
      </w:tblGrid>
      <w:tr w:rsidR="00D92A7C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баллов</w:t>
            </w:r>
          </w:p>
        </w:tc>
      </w:tr>
      <w:tr w:rsidR="00D92A7C">
        <w:trPr>
          <w:trHeight w:val="332"/>
        </w:trPr>
        <w:tc>
          <w:tcPr>
            <w:tcW w:w="10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1.Изготовление детали на станках с ЧПУ</w:t>
            </w:r>
          </w:p>
        </w:tc>
      </w:tr>
      <w:tr w:rsidR="00D92A7C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Студент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использовал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заготовку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</w:tr>
      <w:tr w:rsidR="00D92A7C">
        <w:tc>
          <w:tcPr>
            <w:tcW w:w="7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Повреждение контуров детали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 детали есть повреждения после зажима, присутствуют глубокие царапины, контурные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 w:right="2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-2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детали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есть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небольшие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повреждения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после зажима,</w:t>
            </w:r>
            <w:r>
              <w:rPr>
                <w:rFonts w:ascii="Times New Roman" w:hAnsi="Times New Roman" w:cs="Times New Roman"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присутствуют</w:t>
            </w:r>
            <w:r>
              <w:rPr>
                <w:rFonts w:ascii="Times New Roman" w:hAnsi="Times New Roman" w:cs="Times New Roman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более</w:t>
            </w:r>
            <w:r>
              <w:rPr>
                <w:rFonts w:ascii="Times New Roman" w:hAnsi="Times New Roman" w:cs="Times New Roman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царапин,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 детали нет повреждений после зажима, присутствуют не более 1 царапины, отсутствуют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Деталь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имеет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превосходный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вид,</w:t>
            </w:r>
            <w:r>
              <w:rPr>
                <w:rFonts w:ascii="Times New Roman" w:hAnsi="Times New Roman" w:cs="Times New Roman"/>
                <w:spacing w:val="-15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царапин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 повреждений.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Соответствие чертежу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Отсутствуют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более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двух</w:t>
            </w:r>
            <w:r>
              <w:rPr>
                <w:rFonts w:ascii="Times New Roman" w:hAnsi="Times New Roman" w:cs="Times New Roman"/>
                <w:spacing w:val="-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важных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элементов</w:t>
            </w:r>
            <w:r>
              <w:rPr>
                <w:rFonts w:ascii="Times New Roman" w:hAnsi="Times New Roman" w:cs="Times New Roman"/>
                <w:spacing w:val="-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детали 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lastRenderedPageBreak/>
              <w:t>(канавка,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резьба,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диаметральные</w:t>
            </w:r>
            <w:r>
              <w:rPr>
                <w:rFonts w:ascii="Times New Roman" w:hAnsi="Times New Roman" w:cs="Times New Roman"/>
                <w:spacing w:val="-3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размеры,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линейные неверном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Отсутствуют 1-2 важных элемента на детали</w:t>
            </w:r>
          </w:p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(канавка,</w:t>
            </w:r>
            <w:r>
              <w:rPr>
                <w:rFonts w:ascii="Times New Roman" w:hAnsi="Times New Roman"/>
                <w:spacing w:val="-20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резьба,</w:t>
            </w:r>
            <w:r>
              <w:rPr>
                <w:rFonts w:ascii="Times New Roman" w:hAnsi="Times New Roman"/>
                <w:spacing w:val="-19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диаметральные</w:t>
            </w:r>
            <w:r>
              <w:rPr>
                <w:rFonts w:ascii="Times New Roman" w:hAnsi="Times New Roman"/>
                <w:spacing w:val="-24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размеры,</w:t>
            </w:r>
            <w:r>
              <w:rPr>
                <w:rFonts w:ascii="Times New Roman" w:hAnsi="Times New Roman"/>
                <w:spacing w:val="-20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линейные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Один или два незначительных элемента (радиус, фаска, притупление) отсутствуют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rPr>
          <w:trHeight w:val="354"/>
        </w:trPr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Есть все элементы согласно чертежу находящиеся в визуально верном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D92A7C">
        <w:tc>
          <w:tcPr>
            <w:tcW w:w="10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D92A7C">
        <w:tc>
          <w:tcPr>
            <w:tcW w:w="8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FF2359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КРИТЕРИИ ОЦЕНКИ ДЕТАЛИ</w:t>
      </w:r>
    </w:p>
    <w:p w:rsidR="00D92A7C" w:rsidRDefault="00D92A7C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</w:rPr>
      </w:pPr>
    </w:p>
    <w:p w:rsidR="00D92A7C" w:rsidRDefault="00FF2359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  <w:lang w:val="en-U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193675</wp:posOffset>
                </wp:positionV>
                <wp:extent cx="405130" cy="0"/>
                <wp:effectExtent l="0" t="0" r="0" b="0"/>
                <wp:wrapTopAndBottom/>
                <wp:docPr id="1" name="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Линия 4" o:spid="_x0000_s1026" o:spt="20" style="position:absolute;left:0pt;margin-left:104.85pt;margin-top:15.25pt;height:0pt;width:31.9pt;mso-position-horizontal-relative:page;mso-wrap-distance-bottom:0pt;mso-wrap-distance-top:0pt;z-index:-251657216;mso-width-relative:page;mso-height-relative:page;" filled="f" stroked="t" coordsize="21600,21600" o:gfxdata="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8dBpLV&#10;AAAACQEAAA8AAAAAAAAAAQAgAAAAIgAAAGRycy9kb3ducmV2LnhtbFBLAQIUABQAAAAIAIdO4kCd&#10;9/il6gEAAN4DAAAOAAAAAAAAAAEAIAAAACQBAABkcnMvZTJvRG9jLnhtbFBLBQYAAAAABgAGAFkB&#10;AACABQAAAAA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193675</wp:posOffset>
                </wp:positionV>
                <wp:extent cx="3576320" cy="0"/>
                <wp:effectExtent l="0" t="0" r="0" b="0"/>
                <wp:wrapTopAndBottom/>
                <wp:docPr id="2" name="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63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Линия 5" o:spid="_x0000_s1026" o:spt="20" style="position:absolute;left:0pt;margin-left:163.3pt;margin-top:15.25pt;height:0pt;width:281.6pt;mso-position-horizontal-relative:page;mso-wrap-distance-bottom:0pt;mso-wrap-distance-top:0pt;z-index:-251656192;mso-width-relative:page;mso-height-relative:page;" filled="f" stroked="t" coordsize="21600,21600" o:gfxdata="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9PaQx&#10;1QAAAAkBAAAPAAAAAAAAAAEAIAAAACIAAABkcnMvZG93bnJldi54bWxQSwECFAAUAAAACACHTuJA&#10;EKjLy+sBAADfAwAADgAAAAAAAAABACAAAAAkAQAAZHJzL2Uyb0RvYy54bWxQSwUGAAAAAAYABgBZ&#10;AQAAgQUAAAAA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6831330</wp:posOffset>
                </wp:positionH>
                <wp:positionV relativeFrom="paragraph">
                  <wp:posOffset>193675</wp:posOffset>
                </wp:positionV>
                <wp:extent cx="337820" cy="0"/>
                <wp:effectExtent l="0" t="0" r="0" b="0"/>
                <wp:wrapTopAndBottom/>
                <wp:docPr id="4" name="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Линия 6" o:spid="_x0000_s1026" o:spt="20" style="position:absolute;left:0pt;margin-left:537.9pt;margin-top:15.25pt;height:0pt;width:26.6pt;mso-position-horizontal-relative:page;mso-wrap-distance-bottom:0pt;mso-wrap-distance-top:0pt;z-index:-251655168;mso-width-relative:page;mso-height-relative:page;" filled="f" stroked="t" coordsize="21600,21600" o:gfxdata="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ZIU&#10;HNYAAAALAQAADwAAAAAAAAABACAAAAAiAAAAZHJzL2Rvd25yZXYueG1sUEsBAhQAFAAAAAgAh07i&#10;QBRFL8TrAQAA3gMAAA4AAAAAAAAAAQAgAAAAJQEAAGRycy9lMm9Eb2MueG1sUEsFBgAAAAAGAAYA&#10;WQEAAIIFAAAAAA=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w w:val="105"/>
          <w:lang w:val="en-US"/>
        </w:rPr>
        <w:t>Skill</w:t>
      </w:r>
      <w:r>
        <w:rPr>
          <w:rFonts w:ascii="Times New Roman" w:hAnsi="Times New Roman"/>
          <w:spacing w:val="-25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Number</w:t>
      </w:r>
      <w:r>
        <w:rPr>
          <w:rFonts w:ascii="Times New Roman" w:hAnsi="Times New Roman"/>
          <w:w w:val="105"/>
          <w:lang w:val="en-US"/>
        </w:rPr>
        <w:tab/>
        <w:t>06</w:t>
      </w:r>
      <w:r>
        <w:rPr>
          <w:rFonts w:ascii="Times New Roman" w:hAnsi="Times New Roman"/>
          <w:w w:val="105"/>
          <w:lang w:val="en-US"/>
        </w:rPr>
        <w:tab/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Skill  </w:t>
      </w:r>
      <w:r>
        <w:rPr>
          <w:rFonts w:ascii="Times New Roman" w:hAnsi="Times New Roman"/>
          <w:w w:val="105"/>
          <w:sz w:val="20"/>
          <w:szCs w:val="20"/>
        </w:rPr>
        <w:t>Токарные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работы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на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станках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с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ЧПУ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- </w:t>
      </w:r>
      <w:r>
        <w:rPr>
          <w:rFonts w:ascii="Times New Roman" w:hAnsi="Times New Roman"/>
          <w:spacing w:val="16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  <w:lang w:val="en-US"/>
        </w:rPr>
        <w:t>CNC</w:t>
      </w:r>
      <w:r>
        <w:rPr>
          <w:rFonts w:ascii="Times New Roman" w:hAnsi="Times New Roman"/>
          <w:spacing w:val="19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  <w:lang w:val="en-US"/>
        </w:rPr>
        <w:t>Turning  Competition</w:t>
      </w:r>
      <w:r>
        <w:rPr>
          <w:rFonts w:ascii="Times New Roman" w:hAnsi="Times New Roman"/>
          <w:spacing w:val="-31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Day</w:t>
      </w:r>
    </w:p>
    <w:p w:rsidR="00D92A7C" w:rsidRDefault="00D92A7C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  <w:lang w:val="en-US"/>
        </w:rPr>
      </w:pPr>
    </w:p>
    <w:p w:rsidR="00D92A7C" w:rsidRDefault="00FF2359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w w:val="105"/>
          <w:lang w:val="en-US"/>
        </w:rPr>
        <w:t>Competitor</w:t>
      </w:r>
      <w:r>
        <w:rPr>
          <w:rFonts w:ascii="Times New Roman" w:hAnsi="Times New Roman"/>
          <w:spacing w:val="-33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Name</w:t>
      </w:r>
      <w:r>
        <w:rPr>
          <w:rFonts w:ascii="Times New Roman" w:hAnsi="Times New Roman"/>
          <w:w w:val="105"/>
          <w:lang w:val="en-US"/>
        </w:rPr>
        <w:tab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bdr w:val="single" w:sz="4" w:space="0" w:color="auto"/>
          <w:lang w:val="en-US"/>
        </w:rPr>
        <w:tab/>
      </w:r>
      <w:r>
        <w:rPr>
          <w:rFonts w:ascii="Times New Roman" w:hAnsi="Times New Roman"/>
          <w:w w:val="110"/>
          <w:lang w:val="en-US"/>
        </w:rPr>
        <w:t>Member</w:t>
      </w:r>
      <w:r>
        <w:rPr>
          <w:rFonts w:ascii="Times New Roman" w:hAnsi="Times New Roman"/>
          <w:spacing w:val="10"/>
          <w:w w:val="110"/>
          <w:lang w:val="en-US"/>
        </w:rPr>
        <w:t xml:space="preserve"> </w:t>
      </w:r>
      <w:r>
        <w:rPr>
          <w:rFonts w:ascii="Times New Roman" w:hAnsi="Times New Roman"/>
          <w:w w:val="110"/>
          <w:lang w:val="en-US"/>
        </w:rPr>
        <w:t>63</w:t>
      </w:r>
    </w:p>
    <w:p w:rsidR="00D92A7C" w:rsidRDefault="00FF2359">
      <w:pPr>
        <w:tabs>
          <w:tab w:val="left" w:pos="8511"/>
        </w:tabs>
        <w:spacing w:before="160"/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295275</wp:posOffset>
                </wp:positionV>
                <wp:extent cx="4318635" cy="0"/>
                <wp:effectExtent l="0" t="0" r="0" b="0"/>
                <wp:wrapTopAndBottom/>
                <wp:docPr id="5" name="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63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Линия 7" o:spid="_x0000_s1026" o:spt="20" style="position:absolute;left:0pt;margin-left:104.85pt;margin-top:23.25pt;height:0pt;width:340.05pt;mso-position-horizontal-relative:page;mso-wrap-distance-bottom:0pt;mso-wrap-distance-top:0pt;z-index:-251654144;mso-width-relative:page;mso-height-relative:page;" filled="f" stroked="t" coordsize="21600,21600" o:gfxdata="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Jd4C&#10;1QAAAAkBAAAPAAAAAAAAAAEAIAAAACIAAABkcnMvZG93bnJldi54bWxQSwECFAAUAAAACACHTuJA&#10;eh68VusBAADfAwAADgAAAAAAAAABACAAAAAkAQAAZHJzL2Uyb0RvYy54bWxQSwUGAAAAAAYABgBZ&#10;AQAAgQUAAAAA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6831330</wp:posOffset>
                </wp:positionH>
                <wp:positionV relativeFrom="paragraph">
                  <wp:posOffset>295275</wp:posOffset>
                </wp:positionV>
                <wp:extent cx="337820" cy="0"/>
                <wp:effectExtent l="0" t="0" r="0" b="0"/>
                <wp:wrapTopAndBottom/>
                <wp:docPr id="6" name="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Линия 8" o:spid="_x0000_s1026" o:spt="20" style="position:absolute;left:0pt;margin-left:537.9pt;margin-top:23.25pt;height:0pt;width:26.6pt;mso-position-horizontal-relative:page;mso-wrap-distance-bottom:0pt;mso-wrap-distance-top:0pt;z-index:-251653120;mso-width-relative:page;mso-height-relative:page;" filled="f" stroked="t" coordsize="21600,21600" o:gfxdata="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L3OWNUA&#10;AAALAQAADwAAAAAAAAABACAAAAAiAAAAZHJzL2Rvd25yZXYueG1sUEsBAhQAFAAAAAgAh07iQIiV&#10;D+LpAQAA3gMAAA4AAAAAAAAAAQAgAAAAJAEAAGRycy9lMm9Eb2MueG1sUEsFBgAAAAAGAAYAWQEA&#10;AH8FAAAAAA=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w w:val="110"/>
          <w:lang w:val="en-US"/>
        </w:rPr>
        <w:t xml:space="preserve">Sub Criterion  </w:t>
      </w:r>
      <w:r>
        <w:rPr>
          <w:rFonts w:ascii="Times New Roman" w:hAnsi="Times New Roman"/>
          <w:w w:val="110"/>
        </w:rPr>
        <w:t>Эксплуатация</w:t>
      </w:r>
      <w:r>
        <w:rPr>
          <w:rFonts w:ascii="Times New Roman" w:hAnsi="Times New Roman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Токарного</w:t>
      </w:r>
      <w:r>
        <w:rPr>
          <w:rFonts w:ascii="Times New Roman" w:hAnsi="Times New Roman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станка</w:t>
      </w:r>
      <w:r>
        <w:rPr>
          <w:rFonts w:ascii="Times New Roman" w:hAnsi="Times New Roman"/>
          <w:spacing w:val="-22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с</w:t>
      </w:r>
      <w:r>
        <w:rPr>
          <w:rFonts w:ascii="Times New Roman" w:hAnsi="Times New Roman"/>
          <w:spacing w:val="3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ЧПУ</w:t>
      </w:r>
      <w:r>
        <w:rPr>
          <w:rFonts w:ascii="Times New Roman" w:hAnsi="Times New Roman"/>
          <w:w w:val="110"/>
          <w:lang w:val="en-US"/>
        </w:rPr>
        <w:t xml:space="preserve">                              Sub</w:t>
      </w:r>
      <w:r>
        <w:rPr>
          <w:rFonts w:ascii="Times New Roman" w:hAnsi="Times New Roman"/>
          <w:spacing w:val="-44"/>
          <w:w w:val="110"/>
          <w:lang w:val="en-US"/>
        </w:rPr>
        <w:t xml:space="preserve"> </w:t>
      </w:r>
      <w:r>
        <w:rPr>
          <w:rFonts w:ascii="Times New Roman" w:hAnsi="Times New Roman"/>
          <w:w w:val="110"/>
          <w:lang w:val="en-US"/>
        </w:rPr>
        <w:t>Criterion</w:t>
      </w:r>
      <w:r>
        <w:rPr>
          <w:rFonts w:ascii="Times New Roman" w:hAnsi="Times New Roman"/>
          <w:spacing w:val="-44"/>
          <w:w w:val="110"/>
          <w:lang w:val="en-US"/>
        </w:rPr>
        <w:t xml:space="preserve"> </w:t>
      </w:r>
    </w:p>
    <w:p w:rsidR="00D92A7C" w:rsidRDefault="00FF2359">
      <w:pPr>
        <w:tabs>
          <w:tab w:val="left" w:pos="3217"/>
          <w:tab w:val="left" w:pos="5702"/>
        </w:tabs>
        <w:spacing w:before="141" w:after="24"/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Marking Scheme Lock                    </w:t>
      </w:r>
      <w:r>
        <w:rPr>
          <w:rFonts w:ascii="Times New Roman" w:hAnsi="Times New Roman"/>
          <w:lang w:val="en-US"/>
        </w:rPr>
        <w:tab/>
        <w:t>Mark Entry Lock</w:t>
      </w:r>
    </w:p>
    <w:p w:rsidR="00D92A7C" w:rsidRDefault="00D92A7C">
      <w:pPr>
        <w:ind w:right="-1"/>
        <w:jc w:val="center"/>
        <w:rPr>
          <w:rFonts w:ascii="Times New Roman" w:hAnsi="Times New Roman"/>
          <w:lang w:val="en-US"/>
        </w:rPr>
      </w:pPr>
    </w:p>
    <w:tbl>
      <w:tblPr>
        <w:tblW w:w="9781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4374"/>
        <w:gridCol w:w="992"/>
        <w:gridCol w:w="992"/>
        <w:gridCol w:w="1134"/>
      </w:tblGrid>
      <w:tr w:rsidR="00D92A7C">
        <w:trPr>
          <w:trHeight w:val="710"/>
        </w:trPr>
        <w:tc>
          <w:tcPr>
            <w:tcW w:w="763" w:type="dxa"/>
          </w:tcPr>
          <w:p w:rsidR="00D92A7C" w:rsidRDefault="00FF2359">
            <w:pPr>
              <w:pStyle w:val="TableParagraph"/>
              <w:spacing w:line="254" w:lineRule="auto"/>
              <w:ind w:left="291" w:right="77" w:hanging="1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Aspect ID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WSSS</w:t>
            </w:r>
          </w:p>
          <w:p w:rsidR="00D92A7C" w:rsidRDefault="00FF2359">
            <w:pPr>
              <w:pStyle w:val="TableParagraph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line="254" w:lineRule="auto"/>
              <w:ind w:left="181" w:right="152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Mark</w:t>
            </w:r>
          </w:p>
        </w:tc>
        <w:tc>
          <w:tcPr>
            <w:tcW w:w="437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A7C" w:rsidRDefault="00FF2359">
            <w:pPr>
              <w:pStyle w:val="TableParagraph"/>
              <w:ind w:left="8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Aspect of Sub Criterion - Description</w:t>
            </w:r>
          </w:p>
        </w:tc>
        <w:tc>
          <w:tcPr>
            <w:tcW w:w="992" w:type="dxa"/>
          </w:tcPr>
          <w:p w:rsidR="00D92A7C" w:rsidRDefault="00FF2359">
            <w:pPr>
              <w:pStyle w:val="TableParagraph"/>
              <w:spacing w:line="254" w:lineRule="auto"/>
              <w:ind w:left="134" w:right="15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Requirement or Nominal Size</w:t>
            </w:r>
          </w:p>
        </w:tc>
        <w:tc>
          <w:tcPr>
            <w:tcW w:w="992" w:type="dxa"/>
          </w:tcPr>
          <w:p w:rsidR="00D92A7C" w:rsidRDefault="00FF2359">
            <w:pPr>
              <w:pStyle w:val="TableParagraph"/>
              <w:spacing w:line="254" w:lineRule="auto"/>
              <w:ind w:left="164" w:right="136" w:firstLine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 or Actual Value</w:t>
            </w:r>
          </w:p>
        </w:tc>
        <w:tc>
          <w:tcPr>
            <w:tcW w:w="1134" w:type="dxa"/>
          </w:tcPr>
          <w:p w:rsidR="00D92A7C" w:rsidRDefault="00FF2359">
            <w:pPr>
              <w:pStyle w:val="TableParagraph"/>
              <w:spacing w:line="254" w:lineRule="auto"/>
              <w:ind w:left="53" w:right="24" w:firstLine="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 Awarded</w:t>
            </w: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O10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O20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O23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Студент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использовал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заготовку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2A7C" w:rsidRDefault="00D92A7C">
      <w:pPr>
        <w:ind w:right="-1"/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both"/>
        <w:rPr>
          <w:rFonts w:ascii="Times New Roman" w:hAnsi="Times New Roman"/>
          <w:color w:val="FF0000"/>
          <w:sz w:val="28"/>
          <w:szCs w:val="28"/>
        </w:rPr>
        <w:sectPr w:rsidR="00D92A7C">
          <w:pgSz w:w="11906" w:h="16838"/>
          <w:pgMar w:top="851" w:right="567" w:bottom="851" w:left="567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463915" cy="5744210"/>
            <wp:effectExtent l="19050" t="0" r="0" b="0"/>
            <wp:docPr id="9" name="Рисунок 9" descr="2 часть с отмет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2 часть с отмет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3915" cy="57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2 -  Чертеж с критериями  Токарные работы на станках с ЧПУ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5.1. Осуществлять подготовку и обслуживание рабочего места для работы на токарных станках с числовым программным управлением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1460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5670"/>
        <w:gridCol w:w="993"/>
        <w:gridCol w:w="1275"/>
        <w:gridCol w:w="993"/>
        <w:gridCol w:w="850"/>
        <w:gridCol w:w="709"/>
        <w:gridCol w:w="992"/>
        <w:gridCol w:w="2267"/>
      </w:tblGrid>
      <w:tr w:rsidR="00D92A7C">
        <w:trPr>
          <w:cantSplit/>
          <w:trHeight w:val="503"/>
        </w:trPr>
        <w:tc>
          <w:tcPr>
            <w:tcW w:w="851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5670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2267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5.1.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2606"/>
        </w:trPr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 Подготовка рабочего места станочника к началу работы выполнена в полном объеме</w:t>
            </w:r>
          </w:p>
        </w:tc>
        <w:tc>
          <w:tcPr>
            <w:tcW w:w="1275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1.2. Обслуживание рабочего места станочника в процессе работы выполнено в полном объеме</w:t>
            </w:r>
          </w:p>
        </w:tc>
        <w:tc>
          <w:tcPr>
            <w:tcW w:w="993" w:type="dxa"/>
            <w:textDirection w:val="btLr"/>
          </w:tcPr>
          <w:p w:rsidR="00D92A7C" w:rsidRDefault="00FF2359">
            <w:pPr>
              <w:pStyle w:val="af0"/>
              <w:spacing w:after="0"/>
              <w:ind w:left="34"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Обслуживание рабочего места станочника по окончании работы выполнено в полном объеме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1.4. Выполняются правила охраны труда при ведении работ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2267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</w:tr>
      <w:tr w:rsidR="00D92A7C">
        <w:trPr>
          <w:trHeight w:val="468"/>
        </w:trPr>
        <w:tc>
          <w:tcPr>
            <w:tcW w:w="6521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Максимальное кол-во баллов</w:t>
            </w:r>
          </w:p>
        </w:tc>
        <w:tc>
          <w:tcPr>
            <w:tcW w:w="99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2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39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____________20__г.</w:t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5.2.</w:t>
      </w:r>
      <w:r>
        <w:rPr>
          <w:rFonts w:ascii="Times New Roman" w:hAnsi="Times New Roman" w:cs="Times New Roman"/>
          <w:b/>
          <w:sz w:val="28"/>
          <w:szCs w:val="28"/>
        </w:rPr>
        <w:t>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67"/>
        <w:gridCol w:w="850"/>
        <w:gridCol w:w="851"/>
        <w:gridCol w:w="567"/>
        <w:gridCol w:w="709"/>
        <w:gridCol w:w="567"/>
        <w:gridCol w:w="567"/>
        <w:gridCol w:w="992"/>
        <w:gridCol w:w="992"/>
        <w:gridCol w:w="708"/>
        <w:gridCol w:w="851"/>
        <w:gridCol w:w="992"/>
        <w:gridCol w:w="1985"/>
      </w:tblGrid>
      <w:tr w:rsidR="00D92A7C">
        <w:tc>
          <w:tcPr>
            <w:tcW w:w="567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253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7370" w:type="dxa"/>
            <w:gridSpan w:val="10"/>
          </w:tcPr>
          <w:p w:rsidR="00D92A7C" w:rsidRDefault="00FF2359">
            <w:pPr>
              <w:autoSpaceDE w:val="0"/>
              <w:adjustRightInd w:val="0"/>
              <w:ind w:left="-108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ПК 5.2.</w:t>
            </w:r>
          </w:p>
          <w:p w:rsidR="00D92A7C" w:rsidRDefault="00D92A7C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2A7C">
        <w:trPr>
          <w:cantSplit/>
          <w:trHeight w:val="3665"/>
        </w:trPr>
        <w:tc>
          <w:tcPr>
            <w:tcW w:w="567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4253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2.1. Сборка и установка инструмента обеспечивает изготовление детали заданного качества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:rsidR="00D92A7C" w:rsidRDefault="00FF2359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2.2. Сборка и установка оснастки (тиски/кулачки) обеспечивает изготовление детали заданного качества</w:t>
            </w:r>
          </w:p>
        </w:tc>
        <w:tc>
          <w:tcPr>
            <w:tcW w:w="851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2.3. Обращение с органами управления станка с ПУ обеспечивает изготовление детали заданного качества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2.4. Ввод управляющей программы произведен корректно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2.5. Установка рабочего нуля детали и его корректировка выполняются</w:t>
            </w:r>
          </w:p>
          <w:p w:rsidR="00D92A7C" w:rsidRDefault="00D92A7C">
            <w:pPr>
              <w:ind w:left="113" w:right="-5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2.6. Контроль выхода инструмента в исходную точку и его корректировка выполняются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2.7. Наблюдение за текущими координатами и технологическими командами ведется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2.8. Встроенная система измерения инструмента станка используется/ведется контроль состояния режущего инструмента с применением измерительных инструментов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2.9. Встроенная система измерения детали используется/ ведется контроль параметров обработки поверхности с применением измерительных инструментов</w:t>
            </w:r>
          </w:p>
        </w:tc>
        <w:tc>
          <w:tcPr>
            <w:tcW w:w="708" w:type="dxa"/>
            <w:textDirection w:val="btLr"/>
          </w:tcPr>
          <w:p w:rsidR="00D92A7C" w:rsidRDefault="00FF2359">
            <w:pPr>
              <w:autoSpaceDE w:val="0"/>
              <w:adjustRightInd w:val="0"/>
              <w:outlineLvl w:val="0"/>
              <w:rPr>
                <w:rStyle w:val="FontStyle82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2.10. Корректировка режимов обработки ведется (при необходимости)</w:t>
            </w:r>
          </w:p>
        </w:tc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8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482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</w:rPr>
              <w:t>Максимальное кол-во баллов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1,5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1,5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100%</w:t>
            </w:r>
          </w:p>
        </w:tc>
        <w:tc>
          <w:tcPr>
            <w:tcW w:w="1985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Эксперт-экзаменатор__________________________________________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 ____________20___ г.</w:t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ПК 5.3.Адаптировать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1446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819"/>
        <w:gridCol w:w="851"/>
        <w:gridCol w:w="992"/>
        <w:gridCol w:w="709"/>
        <w:gridCol w:w="850"/>
        <w:gridCol w:w="851"/>
        <w:gridCol w:w="1276"/>
        <w:gridCol w:w="709"/>
        <w:gridCol w:w="709"/>
        <w:gridCol w:w="1843"/>
      </w:tblGrid>
      <w:tr w:rsidR="00D92A7C">
        <w:trPr>
          <w:cantSplit/>
          <w:trHeight w:val="571"/>
        </w:trPr>
        <w:tc>
          <w:tcPr>
            <w:tcW w:w="851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819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5529" w:type="dxa"/>
            <w:gridSpan w:val="6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5.3.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2606"/>
        </w:trPr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 Способ переноса УП на станок соответствует заданному</w:t>
            </w: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3.2. Способы адаптации/коррекции разработанной УП соответствуют заданным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3.3.Количество примененных способов коррекции УП: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3.4. Проведена коррекция УП по геометрическим размерам</w:t>
            </w:r>
          </w:p>
        </w:tc>
        <w:tc>
          <w:tcPr>
            <w:tcW w:w="851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3.5. Проведена коррекция УП по режимам обработки (при необходимости</w:t>
            </w:r>
          </w:p>
        </w:tc>
        <w:tc>
          <w:tcPr>
            <w:tcW w:w="1276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3.6. Проведенная адаптация/коррекция разработанных УП позволяет получить деталь заданных параметров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468"/>
        </w:trPr>
        <w:tc>
          <w:tcPr>
            <w:tcW w:w="567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Максимальное кол-во баллов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184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39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D92A7C" w:rsidRDefault="00D92A7C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D92A7C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  <w:sectPr w:rsidR="00D92A7C">
          <w:footerReference w:type="default" r:id="rId16"/>
          <w:footerReference w:type="first" r:id="rId17"/>
          <w:pgSz w:w="16838" w:h="11906" w:orient="landscape"/>
          <w:pgMar w:top="1276" w:right="425" w:bottom="425" w:left="1134" w:header="709" w:footer="709" w:gutter="0"/>
          <w:pgNumType w:start="27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Дата проведения: «____»  ____________20__г</w:t>
      </w:r>
    </w:p>
    <w:p w:rsidR="00D92A7C" w:rsidRDefault="00FF2359">
      <w:pPr>
        <w:autoSpaceDE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</w:t>
      </w:r>
      <w:r>
        <w:rPr>
          <w:rFonts w:ascii="Times New Roman" w:hAnsi="Times New Roman" w:cs="Times New Roman"/>
          <w:b/>
          <w:sz w:val="28"/>
          <w:szCs w:val="28"/>
        </w:rPr>
        <w:t>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технической документацией.</w:t>
      </w:r>
    </w:p>
    <w:p w:rsidR="00D92A7C" w:rsidRDefault="00D92A7C">
      <w:pPr>
        <w:ind w:firstLine="708"/>
        <w:jc w:val="center"/>
        <w:rPr>
          <w:rFonts w:ascii="Times New Roman" w:hAnsi="Times New Roman"/>
          <w:b/>
          <w:color w:val="FF0000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1276"/>
        <w:gridCol w:w="1276"/>
        <w:gridCol w:w="1276"/>
        <w:gridCol w:w="1134"/>
        <w:gridCol w:w="1559"/>
        <w:gridCol w:w="3544"/>
      </w:tblGrid>
      <w:tr w:rsidR="00D92A7C">
        <w:trPr>
          <w:cantSplit/>
          <w:trHeight w:val="321"/>
        </w:trPr>
        <w:tc>
          <w:tcPr>
            <w:tcW w:w="1134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536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3828" w:type="dxa"/>
            <w:gridSpan w:val="3"/>
            <w:tcBorders>
              <w:right w:val="single" w:sz="4" w:space="0" w:color="000000"/>
            </w:tcBorders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3544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Заключение 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5.4.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3388"/>
        </w:trPr>
        <w:tc>
          <w:tcPr>
            <w:tcW w:w="1134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Изготовление детали на станках с ЧПУ</w:t>
            </w:r>
          </w:p>
        </w:tc>
        <w:tc>
          <w:tcPr>
            <w:tcW w:w="1276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w w:val="115"/>
              </w:rPr>
              <w:t>Повреждение контуров детали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w w:val="115"/>
              </w:rPr>
              <w:t>Соответствие чертежу</w:t>
            </w:r>
          </w:p>
        </w:tc>
        <w:tc>
          <w:tcPr>
            <w:tcW w:w="1134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3544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465"/>
        </w:trPr>
        <w:tc>
          <w:tcPr>
            <w:tcW w:w="567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Максимальное кол-во баллов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100%</w:t>
            </w:r>
          </w:p>
        </w:tc>
        <w:tc>
          <w:tcPr>
            <w:tcW w:w="3544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Сформирована/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не сформирована</w:t>
            </w:r>
          </w:p>
        </w:tc>
      </w:tr>
      <w:tr w:rsidR="00D92A7C">
        <w:trPr>
          <w:trHeight w:val="330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30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</w:tbl>
    <w:p w:rsidR="00D92A7C" w:rsidRDefault="00D92A7C">
      <w:pPr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____________20___ г.</w:t>
      </w:r>
    </w:p>
    <w:p w:rsidR="00D92A7C" w:rsidRDefault="00D92A7C">
      <w:pPr>
        <w:autoSpaceDE w:val="0"/>
        <w:autoSpaceDN w:val="0"/>
        <w:adjustRightInd w:val="0"/>
        <w:ind w:firstLine="99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Д</w:t>
      </w:r>
    </w:p>
    <w:p w:rsidR="00D92A7C" w:rsidRDefault="00FF2359">
      <w:pPr>
        <w:autoSpaceDE w:val="0"/>
        <w:autoSpaceDN w:val="0"/>
        <w:adjustRightInd w:val="0"/>
        <w:ind w:firstLine="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Сводная оценочная таблица</w:t>
      </w:r>
    </w:p>
    <w:p w:rsidR="00D92A7C" w:rsidRDefault="00FF2359">
      <w:pPr>
        <w:autoSpaceDE w:val="0"/>
        <w:autoSpaceDN w:val="0"/>
        <w:adjustRightInd w:val="0"/>
        <w:ind w:firstLine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результатов освоения основного вида деятельности</w:t>
      </w:r>
    </w:p>
    <w:p w:rsidR="00D92A7C" w:rsidRDefault="00FF2359">
      <w:pPr>
        <w:pStyle w:val="ConsPlusNormal"/>
        <w:ind w:firstLine="99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безопасности.</w:t>
      </w:r>
    </w:p>
    <w:p w:rsidR="00D92A7C" w:rsidRDefault="00D92A7C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ПОО: ________________________________</w:t>
      </w:r>
    </w:p>
    <w:p w:rsidR="00D92A7C" w:rsidRDefault="00FF2359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 20___ года</w:t>
      </w:r>
    </w:p>
    <w:p w:rsidR="00D92A7C" w:rsidRDefault="00D92A7C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567"/>
        <w:gridCol w:w="709"/>
        <w:gridCol w:w="708"/>
        <w:gridCol w:w="709"/>
        <w:gridCol w:w="709"/>
        <w:gridCol w:w="709"/>
        <w:gridCol w:w="755"/>
        <w:gridCol w:w="614"/>
        <w:gridCol w:w="615"/>
        <w:gridCol w:w="567"/>
        <w:gridCol w:w="567"/>
        <w:gridCol w:w="709"/>
        <w:gridCol w:w="709"/>
        <w:gridCol w:w="567"/>
        <w:gridCol w:w="992"/>
        <w:gridCol w:w="855"/>
      </w:tblGrid>
      <w:tr w:rsidR="00D92A7C">
        <w:tc>
          <w:tcPr>
            <w:tcW w:w="675" w:type="dxa"/>
            <w:vMerge w:val="restart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3861" w:type="dxa"/>
            <w:vMerge w:val="restart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Ф.И.О.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кандидата</w:t>
            </w:r>
          </w:p>
        </w:tc>
        <w:tc>
          <w:tcPr>
            <w:tcW w:w="1984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5.1</w:t>
            </w:r>
          </w:p>
        </w:tc>
        <w:tc>
          <w:tcPr>
            <w:tcW w:w="2127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5.2.</w:t>
            </w:r>
          </w:p>
        </w:tc>
        <w:tc>
          <w:tcPr>
            <w:tcW w:w="1984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ПК5.3.</w:t>
            </w:r>
          </w:p>
          <w:p w:rsidR="00D92A7C" w:rsidRDefault="00D92A7C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5.4.</w:t>
            </w:r>
          </w:p>
          <w:p w:rsidR="00D92A7C" w:rsidRDefault="00D92A7C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23" w:type="dxa"/>
            <w:gridSpan w:val="4"/>
            <w:vAlign w:val="center"/>
          </w:tcPr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освоения ВД</w:t>
            </w:r>
          </w:p>
        </w:tc>
      </w:tr>
      <w:tr w:rsidR="00D92A7C">
        <w:trPr>
          <w:cantSplit/>
          <w:trHeight w:val="2206"/>
        </w:trPr>
        <w:tc>
          <w:tcPr>
            <w:tcW w:w="675" w:type="dxa"/>
            <w:vMerge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Merge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8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5.1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5.2</w:t>
            </w:r>
          </w:p>
        </w:tc>
        <w:tc>
          <w:tcPr>
            <w:tcW w:w="75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614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61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5.3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5.4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 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Заключение об освоении </w:t>
            </w:r>
          </w:p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ВД</w:t>
            </w:r>
          </w:p>
        </w:tc>
        <w:tc>
          <w:tcPr>
            <w:tcW w:w="85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Перевод в пятибалльную шкалу   оценки</w:t>
            </w:r>
          </w:p>
        </w:tc>
      </w:tr>
      <w:tr w:rsidR="00D92A7C">
        <w:trPr>
          <w:trHeight w:val="661"/>
        </w:trPr>
        <w:tc>
          <w:tcPr>
            <w:tcW w:w="4536" w:type="dxa"/>
            <w:gridSpan w:val="2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Макс. кол-во баллов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</w:t>
            </w: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614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62</w:t>
            </w:r>
          </w:p>
        </w:tc>
        <w:tc>
          <w:tcPr>
            <w:tcW w:w="567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Освоен -</w:t>
            </w:r>
          </w:p>
          <w:p w:rsidR="00D92A7C" w:rsidRDefault="00FF235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не освоен</w:t>
            </w: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92A7C" w:rsidRDefault="00FF2359">
      <w:pPr>
        <w:autoSpaceDE w:val="0"/>
        <w:adjustRightInd w:val="0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экзаменатор__________________________________________________</w:t>
      </w:r>
    </w:p>
    <w:p w:rsidR="00D92A7C" w:rsidRDefault="00FF2359">
      <w:pPr>
        <w:autoSpaceDE w:val="0"/>
        <w:adjustRightInd w:val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</w:t>
      </w:r>
    </w:p>
    <w:p w:rsidR="00D92A7C" w:rsidRDefault="00FF2359">
      <w:pPr>
        <w:autoSpaceDE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 __________________________________________________</w:t>
      </w:r>
    </w:p>
    <w:p w:rsidR="00D92A7C" w:rsidRDefault="00FF2359">
      <w:pPr>
        <w:autoSpaceDE w:val="0"/>
        <w:adjustRightInd w:val="0"/>
        <w:outlineLvl w:val="0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     </w:t>
      </w:r>
    </w:p>
    <w:p w:rsidR="00D92A7C" w:rsidRDefault="00D92A7C">
      <w:pPr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  <w:sectPr w:rsidR="00D92A7C">
          <w:pgSz w:w="16838" w:h="11906" w:orient="landscape"/>
          <w:pgMar w:top="1276" w:right="425" w:bottom="425" w:left="284" w:header="709" w:footer="709" w:gutter="0"/>
          <w:cols w:space="708"/>
          <w:docGrid w:linePitch="360"/>
        </w:sectPr>
      </w:pPr>
    </w:p>
    <w:p w:rsidR="00D92A7C" w:rsidRDefault="00FF2359">
      <w:pPr>
        <w:autoSpaceDE w:val="0"/>
        <w:adjustRightInd w:val="0"/>
        <w:ind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Е</w:t>
      </w:r>
    </w:p>
    <w:p w:rsidR="00D92A7C" w:rsidRDefault="00FF2359">
      <w:pPr>
        <w:autoSpaceDE w:val="0"/>
        <w:adjustRightInd w:val="0"/>
        <w:ind w:firstLine="851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Условия положительного/отрицательного заключения</w:t>
      </w:r>
    </w:p>
    <w:p w:rsidR="00D92A7C" w:rsidRDefault="00FF2359">
      <w:pPr>
        <w:autoSpaceDE w:val="0"/>
        <w:adjustRightInd w:val="0"/>
        <w:ind w:firstLine="851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результатам оценки итоговых образовательных результатов</w:t>
      </w:r>
    </w:p>
    <w:p w:rsidR="00D92A7C" w:rsidRDefault="00FF2359">
      <w:pPr>
        <w:autoSpaceDE w:val="0"/>
        <w:adjustRightInd w:val="0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профессиональному модулю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Основной вид деятельности считается освоенным при получении положительного заключения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каждой профессиональной компетенции. </w:t>
      </w: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положительного заключения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каждой профессиональной компетенции и об освоении ОВД установлено пороговое значение суммарной оценки – не менее 70% от максимально возможного значения. </w:t>
      </w: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«основной вид деятельности не освоен».</w:t>
      </w:r>
    </w:p>
    <w:p w:rsidR="00D92A7C" w:rsidRDefault="00FF2359">
      <w:pPr>
        <w:ind w:right="-5" w:firstLine="720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5.1. </w:t>
      </w:r>
      <w:r>
        <w:rPr>
          <w:rFonts w:ascii="Times New Roman" w:hAnsi="Times New Roman"/>
          <w:sz w:val="28"/>
          <w:szCs w:val="28"/>
        </w:rPr>
        <w:t xml:space="preserve">составляет 16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11 баллов, что составляет более 70 % (таблица 1).</w:t>
      </w:r>
    </w:p>
    <w:p w:rsidR="00D92A7C" w:rsidRDefault="00FF2359">
      <w:pPr>
        <w:ind w:left="360" w:right="-5" w:hanging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D92A7C" w:rsidRDefault="00FF2359">
      <w:pPr>
        <w:ind w:left="360" w:right="-5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5.1.</w:t>
      </w:r>
    </w:p>
    <w:p w:rsidR="00D92A7C" w:rsidRDefault="00D92A7C">
      <w:pPr>
        <w:jc w:val="center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977"/>
        <w:gridCol w:w="2895"/>
      </w:tblGrid>
      <w:tr w:rsidR="00D92A7C">
        <w:trPr>
          <w:trHeight w:val="365"/>
        </w:trPr>
        <w:tc>
          <w:tcPr>
            <w:tcW w:w="4253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&lt; 11 </w:t>
            </w:r>
          </w:p>
        </w:tc>
        <w:tc>
          <w:tcPr>
            <w:tcW w:w="2895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11</w:t>
            </w:r>
          </w:p>
        </w:tc>
      </w:tr>
      <w:tr w:rsidR="00D92A7C">
        <w:trPr>
          <w:trHeight w:val="371"/>
        </w:trPr>
        <w:tc>
          <w:tcPr>
            <w:tcW w:w="4253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95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253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ПК 51.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5.1.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95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5.1.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5.2. </w:t>
      </w:r>
      <w:r>
        <w:rPr>
          <w:rFonts w:ascii="Times New Roman" w:hAnsi="Times New Roman"/>
          <w:sz w:val="28"/>
          <w:szCs w:val="28"/>
        </w:rPr>
        <w:t xml:space="preserve">составляет 11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8 баллов, что составляет 70 % (таблица 2).</w:t>
      </w:r>
    </w:p>
    <w:p w:rsidR="00D92A7C" w:rsidRDefault="00FF2359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D92A7C" w:rsidRDefault="00FF235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5.2.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&lt;8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8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5.2. 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5.2.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5.2.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5.3. </w:t>
      </w:r>
      <w:r>
        <w:rPr>
          <w:rFonts w:ascii="Times New Roman" w:hAnsi="Times New Roman"/>
          <w:sz w:val="28"/>
          <w:szCs w:val="28"/>
        </w:rPr>
        <w:t xml:space="preserve">составляет 11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8 баллов, что составляет 70 % (таблица 3).</w:t>
      </w:r>
    </w:p>
    <w:p w:rsidR="00D92A7C" w:rsidRDefault="00FF2359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D92A7C" w:rsidRDefault="00FF235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5.3.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&lt;8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8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5.3. 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ПК 5.3.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 сформирована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ПК 5.3.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сформирована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5.4. </w:t>
      </w:r>
      <w:r>
        <w:rPr>
          <w:rFonts w:ascii="Times New Roman" w:hAnsi="Times New Roman"/>
          <w:sz w:val="28"/>
          <w:szCs w:val="28"/>
        </w:rPr>
        <w:t xml:space="preserve">составляет 62 балла.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43 балла, что составляет 70 % (таблица 4).</w:t>
      </w:r>
    </w:p>
    <w:p w:rsidR="00D92A7C" w:rsidRDefault="00FF2359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D92A7C" w:rsidRDefault="00FF235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5.4.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&lt;43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≥43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5.4. </w:t>
            </w:r>
          </w:p>
        </w:tc>
        <w:tc>
          <w:tcPr>
            <w:tcW w:w="2977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5.4.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5.4. 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Суммарное максимальное количество баллов по оценке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составляет 100 баллов.</w:t>
      </w:r>
    </w:p>
    <w:p w:rsidR="00D92A7C" w:rsidRDefault="00FF2359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ВД.</w:t>
      </w:r>
    </w:p>
    <w:p w:rsidR="00D92A7C" w:rsidRDefault="00FF235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перевода значения оценки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в пятибалльную оценочную шкалу применяется шкала перевода(таблица 5).</w:t>
      </w:r>
    </w:p>
    <w:p w:rsidR="00D92A7C" w:rsidRDefault="00FF235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перевода</w:t>
      </w:r>
    </w:p>
    <w:p w:rsidR="00D92A7C" w:rsidRDefault="00FF2359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значения оценки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</w:t>
      </w:r>
      <w:proofErr w:type="spellStart"/>
      <w:r>
        <w:rPr>
          <w:rFonts w:ascii="Times New Roman" w:hAnsi="Times New Roman"/>
          <w:b/>
          <w:sz w:val="28"/>
          <w:szCs w:val="28"/>
        </w:rPr>
        <w:t>безопасностив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пятибалльную шкалу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3156"/>
        <w:gridCol w:w="3790"/>
        <w:gridCol w:w="3368"/>
      </w:tblGrid>
      <w:tr w:rsidR="00D92A7C">
        <w:trPr>
          <w:trHeight w:val="904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Оценка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в пятибалльной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шкале</w:t>
            </w:r>
          </w:p>
        </w:tc>
      </w:tr>
      <w:tr w:rsidR="00D92A7C">
        <w:trPr>
          <w:trHeight w:val="322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&lt; 70 %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менее 70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«неудовлетворительно»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70 до 79 %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70 до 79 баллов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включительно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«удовлетворительно»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80 до 89 %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80 до 89 баллов включительно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«хорошо»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≥ </w:t>
            </w:r>
            <w:r>
              <w:rPr>
                <w:rFonts w:ascii="Times New Roman" w:hAnsi="Times New Roman"/>
                <w:bCs/>
              </w:rPr>
              <w:t>90 %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 и более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«отлично»</w:t>
            </w:r>
          </w:p>
        </w:tc>
      </w:tr>
    </w:tbl>
    <w:p w:rsidR="00D92A7C" w:rsidRDefault="00D92A7C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>
      <w:pPr>
        <w:tabs>
          <w:tab w:val="left" w:pos="1670"/>
        </w:tabs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D92A7C">
      <w:pPr>
        <w:tabs>
          <w:tab w:val="left" w:pos="1670"/>
        </w:tabs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  <w:sz w:val="28"/>
          <w:szCs w:val="28"/>
        </w:rPr>
      </w:pPr>
      <w:r>
        <w:t>5</w:t>
      </w:r>
    </w:p>
    <w:p w:rsidR="00D92A7C" w:rsidRDefault="00D92A7C">
      <w:pPr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для эксперта-экзаменатора 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процедуре </w:t>
      </w:r>
      <w:r>
        <w:rPr>
          <w:rFonts w:ascii="Times New Roman" w:hAnsi="Times New Roman"/>
          <w:b/>
          <w:bCs/>
          <w:sz w:val="28"/>
          <w:szCs w:val="28"/>
        </w:rPr>
        <w:t>оценки итоговых образовательных результатов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профессиональному модулю</w:t>
      </w:r>
    </w:p>
    <w:p w:rsidR="00D92A7C" w:rsidRDefault="00D92A7C">
      <w:pPr>
        <w:tabs>
          <w:tab w:val="left" w:pos="3402"/>
        </w:tabs>
        <w:jc w:val="center"/>
        <w:rPr>
          <w:rFonts w:ascii="Times New Roman" w:hAnsi="Times New Roman"/>
          <w:b/>
          <w:sz w:val="28"/>
          <w:highlight w:val="yellow"/>
        </w:rPr>
      </w:pPr>
    </w:p>
    <w:p w:rsidR="00D92A7C" w:rsidRDefault="00FF2359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Перед началом экзамена получите инструктаж у председателя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-квалификационной комиссии, во время которого будет определена сфера Вашей деятельности в процедуре оценки.</w:t>
      </w:r>
    </w:p>
    <w:p w:rsidR="00D92A7C" w:rsidRDefault="00FF2359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Ознакомьтесь с практическими заданиями для кандидатов, оцениваемыми компетенциями, показателями и критериями оценки результата по каждому практическому заданию, входящему в Пакет эксперта-экзаменатора.  </w:t>
      </w:r>
    </w:p>
    <w:p w:rsidR="00D92A7C" w:rsidRDefault="00FF2359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Оцените выполнение заданий по установленным критериям и занесите результаты в таблицы:</w:t>
      </w:r>
    </w:p>
    <w:p w:rsidR="00D92A7C" w:rsidRDefault="00FF2359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3.1;</w:t>
      </w:r>
    </w:p>
    <w:p w:rsidR="00D92A7C" w:rsidRDefault="00FF2359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 xml:space="preserve">Сводная оценочная таблица результатов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3.2;</w:t>
      </w:r>
    </w:p>
    <w:p w:rsidR="00D92A7C" w:rsidRDefault="00FF2359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3.3;</w:t>
      </w:r>
    </w:p>
    <w:p w:rsidR="00D92A7C" w:rsidRDefault="00FF2359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 xml:space="preserve">Сводная оценочная таблица результатов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3.4.</w:t>
      </w:r>
    </w:p>
    <w:p w:rsidR="00D92A7C" w:rsidRDefault="00D92A7C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</w:p>
    <w:p w:rsidR="00D92A7C" w:rsidRDefault="00FF2359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Заполните в соответствии с оценочной шкалой сводную оценочную таблицу результатов освоения основного вида деятельности ПМ.03 </w:t>
      </w:r>
      <w:r>
        <w:rPr>
          <w:rStyle w:val="212pt"/>
        </w:rPr>
        <w:t>Изготовление деталей на металлорежущих станках с программным управлением по стадиям технологического процесса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примите консолидированное решение об освоении кандидатом данного вида профессиональной деятельности.</w:t>
      </w:r>
    </w:p>
    <w:p w:rsidR="00D92A7C" w:rsidRDefault="00FF2359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Примите совместно с другими членами комиссии решение о выдаче (отказе в выдаче) квалификационного аттестата.</w:t>
      </w:r>
    </w:p>
    <w:p w:rsidR="00D92A7C" w:rsidRDefault="00FF2359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Поставьте личную подпись в сводных таблицах и в протоколе квалификационного экзамена по данному профессиональному модулю.</w:t>
      </w:r>
    </w:p>
    <w:p w:rsidR="00D92A7C" w:rsidRDefault="00D92A7C">
      <w:pPr>
        <w:tabs>
          <w:tab w:val="left" w:pos="3402"/>
        </w:tabs>
        <w:ind w:firstLine="709"/>
        <w:contextualSpacing/>
        <w:jc w:val="center"/>
        <w:rPr>
          <w:rFonts w:ascii="Times New Roman" w:hAnsi="Times New Roman"/>
        </w:rPr>
      </w:pPr>
    </w:p>
    <w:p w:rsidR="00D92A7C" w:rsidRDefault="00D92A7C">
      <w:pPr>
        <w:tabs>
          <w:tab w:val="left" w:pos="3402"/>
        </w:tabs>
        <w:ind w:firstLine="709"/>
        <w:jc w:val="center"/>
        <w:rPr>
          <w:rFonts w:ascii="Times New Roman" w:hAnsi="Times New Roman"/>
        </w:rPr>
      </w:pPr>
    </w:p>
    <w:p w:rsidR="00D92A7C" w:rsidRDefault="00FF2359">
      <w:pPr>
        <w:tabs>
          <w:tab w:val="left" w:pos="3402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Благодарим за внимание!</w:t>
      </w:r>
    </w:p>
    <w:p w:rsidR="00D92A7C" w:rsidRDefault="00D92A7C">
      <w:pPr>
        <w:tabs>
          <w:tab w:val="left" w:pos="3402"/>
        </w:tabs>
        <w:rPr>
          <w:rFonts w:ascii="Times New Roman" w:hAnsi="Times New Roman"/>
          <w:highlight w:val="yellow"/>
        </w:rPr>
      </w:pPr>
    </w:p>
    <w:p w:rsidR="00D92A7C" w:rsidRDefault="00D92A7C">
      <w:pPr>
        <w:ind w:right="-5"/>
        <w:rPr>
          <w:rFonts w:ascii="Times New Roman" w:hAnsi="Times New Roman"/>
          <w:color w:val="FF0000"/>
          <w:sz w:val="28"/>
          <w:szCs w:val="28"/>
        </w:rPr>
      </w:pPr>
    </w:p>
    <w:sectPr w:rsidR="00D92A7C">
      <w:pgSz w:w="11906" w:h="16838"/>
      <w:pgMar w:top="425" w:right="425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62A" w:rsidRDefault="0001062A">
      <w:r>
        <w:separator/>
      </w:r>
    </w:p>
  </w:endnote>
  <w:endnote w:type="continuationSeparator" w:id="0">
    <w:p w:rsidR="0001062A" w:rsidRDefault="0001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 Полужирный">
    <w:panose1 w:val="02020803070505020304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2A7C" w:rsidRDefault="00D92A7C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F04D8">
      <w:rPr>
        <w:rStyle w:val="a5"/>
        <w:noProof/>
      </w:rPr>
      <w:t>12</w:t>
    </w:r>
    <w:r>
      <w:rPr>
        <w:rStyle w:val="a5"/>
      </w:rPr>
      <w:fldChar w:fldCharType="end"/>
    </w:r>
  </w:p>
  <w:p w:rsidR="00D92A7C" w:rsidRDefault="00D92A7C">
    <w:pPr>
      <w:pStyle w:val="af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CF04D8">
      <w:rPr>
        <w:noProof/>
      </w:rPr>
      <w:t>27</w:t>
    </w:r>
    <w:r>
      <w:fldChar w:fldCharType="end"/>
    </w:r>
  </w:p>
  <w:p w:rsidR="00D92A7C" w:rsidRDefault="00D92A7C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62A" w:rsidRDefault="0001062A">
      <w:r>
        <w:separator/>
      </w:r>
    </w:p>
  </w:footnote>
  <w:footnote w:type="continuationSeparator" w:id="0">
    <w:p w:rsidR="0001062A" w:rsidRDefault="00010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234F"/>
    <w:multiLevelType w:val="multilevel"/>
    <w:tmpl w:val="0753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76CBC"/>
    <w:multiLevelType w:val="multilevel"/>
    <w:tmpl w:val="15A76CB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A434071"/>
    <w:multiLevelType w:val="multilevel"/>
    <w:tmpl w:val="1A43407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84501"/>
    <w:multiLevelType w:val="multilevel"/>
    <w:tmpl w:val="1F98450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24C5D"/>
    <w:multiLevelType w:val="multilevel"/>
    <w:tmpl w:val="22124C5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879BA"/>
    <w:multiLevelType w:val="multilevel"/>
    <w:tmpl w:val="25E87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542A7"/>
    <w:multiLevelType w:val="multilevel"/>
    <w:tmpl w:val="55B542A7"/>
    <w:lvl w:ilvl="0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595319CB"/>
    <w:multiLevelType w:val="multilevel"/>
    <w:tmpl w:val="595319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E0CDE"/>
    <w:multiLevelType w:val="multilevel"/>
    <w:tmpl w:val="633E0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042A91"/>
    <w:multiLevelType w:val="multilevel"/>
    <w:tmpl w:val="68042A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F150E"/>
    <w:multiLevelType w:val="multilevel"/>
    <w:tmpl w:val="6FCF150E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lowerLetter"/>
      <w:lvlText w:val="%2."/>
      <w:lvlJc w:val="left"/>
      <w:pPr>
        <w:ind w:left="1876" w:hanging="360"/>
      </w:pPr>
    </w:lvl>
    <w:lvl w:ilvl="2">
      <w:start w:val="1"/>
      <w:numFmt w:val="lowerRoman"/>
      <w:lvlText w:val="%3."/>
      <w:lvlJc w:val="right"/>
      <w:pPr>
        <w:ind w:left="2596" w:hanging="180"/>
      </w:pPr>
    </w:lvl>
    <w:lvl w:ilvl="3">
      <w:start w:val="1"/>
      <w:numFmt w:val="decimal"/>
      <w:lvlText w:val="%4."/>
      <w:lvlJc w:val="left"/>
      <w:pPr>
        <w:ind w:left="3316" w:hanging="360"/>
      </w:pPr>
    </w:lvl>
    <w:lvl w:ilvl="4">
      <w:start w:val="1"/>
      <w:numFmt w:val="lowerLetter"/>
      <w:lvlText w:val="%5."/>
      <w:lvlJc w:val="left"/>
      <w:pPr>
        <w:ind w:left="4036" w:hanging="360"/>
      </w:pPr>
    </w:lvl>
    <w:lvl w:ilvl="5">
      <w:start w:val="1"/>
      <w:numFmt w:val="lowerRoman"/>
      <w:lvlText w:val="%6."/>
      <w:lvlJc w:val="right"/>
      <w:pPr>
        <w:ind w:left="4756" w:hanging="180"/>
      </w:pPr>
    </w:lvl>
    <w:lvl w:ilvl="6">
      <w:start w:val="1"/>
      <w:numFmt w:val="decimal"/>
      <w:lvlText w:val="%7."/>
      <w:lvlJc w:val="left"/>
      <w:pPr>
        <w:ind w:left="5476" w:hanging="360"/>
      </w:pPr>
    </w:lvl>
    <w:lvl w:ilvl="7">
      <w:start w:val="1"/>
      <w:numFmt w:val="lowerLetter"/>
      <w:lvlText w:val="%8."/>
      <w:lvlJc w:val="left"/>
      <w:pPr>
        <w:ind w:left="6196" w:hanging="360"/>
      </w:pPr>
    </w:lvl>
    <w:lvl w:ilvl="8">
      <w:start w:val="1"/>
      <w:numFmt w:val="lowerRoman"/>
      <w:lvlText w:val="%9."/>
      <w:lvlJc w:val="right"/>
      <w:pPr>
        <w:ind w:left="6916" w:hanging="180"/>
      </w:pPr>
    </w:lvl>
  </w:abstractNum>
  <w:abstractNum w:abstractNumId="11">
    <w:nsid w:val="7AD92232"/>
    <w:multiLevelType w:val="multilevel"/>
    <w:tmpl w:val="7AD9223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12"/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1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C9D"/>
    <w:rsid w:val="00000278"/>
    <w:rsid w:val="00000B4F"/>
    <w:rsid w:val="000034D2"/>
    <w:rsid w:val="0001062A"/>
    <w:rsid w:val="0001446D"/>
    <w:rsid w:val="00014A31"/>
    <w:rsid w:val="0002105F"/>
    <w:rsid w:val="00023B85"/>
    <w:rsid w:val="000271A9"/>
    <w:rsid w:val="00030790"/>
    <w:rsid w:val="00030DCC"/>
    <w:rsid w:val="0003167B"/>
    <w:rsid w:val="00032949"/>
    <w:rsid w:val="00033D69"/>
    <w:rsid w:val="00036E6C"/>
    <w:rsid w:val="00036FD5"/>
    <w:rsid w:val="000372A4"/>
    <w:rsid w:val="00040002"/>
    <w:rsid w:val="00040AF2"/>
    <w:rsid w:val="000419B6"/>
    <w:rsid w:val="00045E80"/>
    <w:rsid w:val="00046485"/>
    <w:rsid w:val="0004702D"/>
    <w:rsid w:val="00052E70"/>
    <w:rsid w:val="00054124"/>
    <w:rsid w:val="000550BF"/>
    <w:rsid w:val="00056DA9"/>
    <w:rsid w:val="00065269"/>
    <w:rsid w:val="0006783C"/>
    <w:rsid w:val="00072645"/>
    <w:rsid w:val="000751E1"/>
    <w:rsid w:val="00077371"/>
    <w:rsid w:val="00082824"/>
    <w:rsid w:val="00082C85"/>
    <w:rsid w:val="00082FB5"/>
    <w:rsid w:val="000851D4"/>
    <w:rsid w:val="00085DF1"/>
    <w:rsid w:val="00086930"/>
    <w:rsid w:val="000A0A2B"/>
    <w:rsid w:val="000A1AD1"/>
    <w:rsid w:val="000A3E4E"/>
    <w:rsid w:val="000B17C9"/>
    <w:rsid w:val="000B1A23"/>
    <w:rsid w:val="000B652C"/>
    <w:rsid w:val="000B6E36"/>
    <w:rsid w:val="000C056F"/>
    <w:rsid w:val="000C4E10"/>
    <w:rsid w:val="000C5BAD"/>
    <w:rsid w:val="000D0A8A"/>
    <w:rsid w:val="000D0D88"/>
    <w:rsid w:val="000D34C5"/>
    <w:rsid w:val="000D5F86"/>
    <w:rsid w:val="000E201F"/>
    <w:rsid w:val="000E2F04"/>
    <w:rsid w:val="000E4562"/>
    <w:rsid w:val="000F1775"/>
    <w:rsid w:val="000F1FB1"/>
    <w:rsid w:val="000F42F8"/>
    <w:rsid w:val="000F450F"/>
    <w:rsid w:val="000F5116"/>
    <w:rsid w:val="000F5F90"/>
    <w:rsid w:val="000F73F7"/>
    <w:rsid w:val="00102239"/>
    <w:rsid w:val="001037FA"/>
    <w:rsid w:val="001039CC"/>
    <w:rsid w:val="0010612E"/>
    <w:rsid w:val="0011070B"/>
    <w:rsid w:val="00110FB8"/>
    <w:rsid w:val="0011327B"/>
    <w:rsid w:val="00113BFB"/>
    <w:rsid w:val="00120591"/>
    <w:rsid w:val="00121D4E"/>
    <w:rsid w:val="0012403A"/>
    <w:rsid w:val="001270D6"/>
    <w:rsid w:val="00127B7B"/>
    <w:rsid w:val="00127C41"/>
    <w:rsid w:val="00127F96"/>
    <w:rsid w:val="00131B60"/>
    <w:rsid w:val="00132D6C"/>
    <w:rsid w:val="00133905"/>
    <w:rsid w:val="0013601A"/>
    <w:rsid w:val="00136CD6"/>
    <w:rsid w:val="001402AE"/>
    <w:rsid w:val="00143C60"/>
    <w:rsid w:val="00145B10"/>
    <w:rsid w:val="001466D5"/>
    <w:rsid w:val="00147D51"/>
    <w:rsid w:val="00150499"/>
    <w:rsid w:val="001530AF"/>
    <w:rsid w:val="00155331"/>
    <w:rsid w:val="001572EF"/>
    <w:rsid w:val="00157E03"/>
    <w:rsid w:val="00161E9B"/>
    <w:rsid w:val="00162D8A"/>
    <w:rsid w:val="00173D04"/>
    <w:rsid w:val="001752EF"/>
    <w:rsid w:val="00175444"/>
    <w:rsid w:val="0018053F"/>
    <w:rsid w:val="00180870"/>
    <w:rsid w:val="0018138F"/>
    <w:rsid w:val="00182004"/>
    <w:rsid w:val="001904B3"/>
    <w:rsid w:val="001A17DF"/>
    <w:rsid w:val="001A217A"/>
    <w:rsid w:val="001A49C2"/>
    <w:rsid w:val="001A5BEC"/>
    <w:rsid w:val="001A5D49"/>
    <w:rsid w:val="001A6079"/>
    <w:rsid w:val="001A7A78"/>
    <w:rsid w:val="001B1DEE"/>
    <w:rsid w:val="001B4A36"/>
    <w:rsid w:val="001B6A49"/>
    <w:rsid w:val="001B7B54"/>
    <w:rsid w:val="001C265B"/>
    <w:rsid w:val="001C3379"/>
    <w:rsid w:val="001C47D6"/>
    <w:rsid w:val="001C5B5C"/>
    <w:rsid w:val="001D2894"/>
    <w:rsid w:val="001D3073"/>
    <w:rsid w:val="001D7D51"/>
    <w:rsid w:val="001E0B2D"/>
    <w:rsid w:val="001E377C"/>
    <w:rsid w:val="001E7D78"/>
    <w:rsid w:val="001E7F42"/>
    <w:rsid w:val="001F2356"/>
    <w:rsid w:val="001F386C"/>
    <w:rsid w:val="001F3C70"/>
    <w:rsid w:val="001F5BF1"/>
    <w:rsid w:val="001F6E6B"/>
    <w:rsid w:val="001F7ADA"/>
    <w:rsid w:val="002011C1"/>
    <w:rsid w:val="00215A70"/>
    <w:rsid w:val="00217D0B"/>
    <w:rsid w:val="00222CBB"/>
    <w:rsid w:val="00231A70"/>
    <w:rsid w:val="0023213A"/>
    <w:rsid w:val="002356FA"/>
    <w:rsid w:val="00236347"/>
    <w:rsid w:val="00240FAB"/>
    <w:rsid w:val="002464DB"/>
    <w:rsid w:val="0024760E"/>
    <w:rsid w:val="00250F77"/>
    <w:rsid w:val="002533A8"/>
    <w:rsid w:val="0025420A"/>
    <w:rsid w:val="0025478F"/>
    <w:rsid w:val="002566AA"/>
    <w:rsid w:val="00260855"/>
    <w:rsid w:val="002613B2"/>
    <w:rsid w:val="00261B75"/>
    <w:rsid w:val="00261F56"/>
    <w:rsid w:val="00262D9D"/>
    <w:rsid w:val="00264BF5"/>
    <w:rsid w:val="002711B3"/>
    <w:rsid w:val="00273CBE"/>
    <w:rsid w:val="00274D72"/>
    <w:rsid w:val="0027595E"/>
    <w:rsid w:val="00284E5E"/>
    <w:rsid w:val="00285A30"/>
    <w:rsid w:val="0028634D"/>
    <w:rsid w:val="00293760"/>
    <w:rsid w:val="002A48BD"/>
    <w:rsid w:val="002A7FDF"/>
    <w:rsid w:val="002B3CA8"/>
    <w:rsid w:val="002B4C7B"/>
    <w:rsid w:val="002B6922"/>
    <w:rsid w:val="002C0189"/>
    <w:rsid w:val="002C1466"/>
    <w:rsid w:val="002C1B7B"/>
    <w:rsid w:val="002C2CDB"/>
    <w:rsid w:val="002C3C49"/>
    <w:rsid w:val="002C52BB"/>
    <w:rsid w:val="002C753C"/>
    <w:rsid w:val="002C7BBC"/>
    <w:rsid w:val="002D1FFB"/>
    <w:rsid w:val="002D249B"/>
    <w:rsid w:val="002D370F"/>
    <w:rsid w:val="002D3C91"/>
    <w:rsid w:val="002D4A30"/>
    <w:rsid w:val="002E0AE2"/>
    <w:rsid w:val="002E1F5A"/>
    <w:rsid w:val="002E2884"/>
    <w:rsid w:val="002E2B4B"/>
    <w:rsid w:val="002E2E0B"/>
    <w:rsid w:val="002E380D"/>
    <w:rsid w:val="002E6C06"/>
    <w:rsid w:val="002F00FB"/>
    <w:rsid w:val="002F0639"/>
    <w:rsid w:val="002F0740"/>
    <w:rsid w:val="002F0EE5"/>
    <w:rsid w:val="002F4447"/>
    <w:rsid w:val="002F5B8B"/>
    <w:rsid w:val="002F5D9C"/>
    <w:rsid w:val="002F73FC"/>
    <w:rsid w:val="002F7D5D"/>
    <w:rsid w:val="00300DC9"/>
    <w:rsid w:val="003050E1"/>
    <w:rsid w:val="0030518A"/>
    <w:rsid w:val="00305360"/>
    <w:rsid w:val="00306738"/>
    <w:rsid w:val="00310DFE"/>
    <w:rsid w:val="003128A1"/>
    <w:rsid w:val="003136DD"/>
    <w:rsid w:val="003168C4"/>
    <w:rsid w:val="00317703"/>
    <w:rsid w:val="00320892"/>
    <w:rsid w:val="00320A9C"/>
    <w:rsid w:val="0032154C"/>
    <w:rsid w:val="003253F2"/>
    <w:rsid w:val="00326C60"/>
    <w:rsid w:val="00327F85"/>
    <w:rsid w:val="00336158"/>
    <w:rsid w:val="00336C8E"/>
    <w:rsid w:val="00341BD4"/>
    <w:rsid w:val="00343F4E"/>
    <w:rsid w:val="003453A7"/>
    <w:rsid w:val="003471E0"/>
    <w:rsid w:val="003510D7"/>
    <w:rsid w:val="00352319"/>
    <w:rsid w:val="00353223"/>
    <w:rsid w:val="00354583"/>
    <w:rsid w:val="00355691"/>
    <w:rsid w:val="00355C94"/>
    <w:rsid w:val="0035642F"/>
    <w:rsid w:val="00356745"/>
    <w:rsid w:val="00360409"/>
    <w:rsid w:val="00362BF6"/>
    <w:rsid w:val="00363183"/>
    <w:rsid w:val="003653AC"/>
    <w:rsid w:val="00370D30"/>
    <w:rsid w:val="0037104F"/>
    <w:rsid w:val="00374AB8"/>
    <w:rsid w:val="003754A9"/>
    <w:rsid w:val="00376B23"/>
    <w:rsid w:val="00377059"/>
    <w:rsid w:val="003777E2"/>
    <w:rsid w:val="0037783C"/>
    <w:rsid w:val="0038246D"/>
    <w:rsid w:val="003827E2"/>
    <w:rsid w:val="00383DD3"/>
    <w:rsid w:val="00385C56"/>
    <w:rsid w:val="003863B9"/>
    <w:rsid w:val="003869A5"/>
    <w:rsid w:val="0039434C"/>
    <w:rsid w:val="003979F0"/>
    <w:rsid w:val="00397C39"/>
    <w:rsid w:val="003A135F"/>
    <w:rsid w:val="003A1D43"/>
    <w:rsid w:val="003A36FF"/>
    <w:rsid w:val="003A5164"/>
    <w:rsid w:val="003B160D"/>
    <w:rsid w:val="003B3EDE"/>
    <w:rsid w:val="003B4843"/>
    <w:rsid w:val="003B659D"/>
    <w:rsid w:val="003B6BF2"/>
    <w:rsid w:val="003C14C0"/>
    <w:rsid w:val="003C6A7E"/>
    <w:rsid w:val="003C6C3E"/>
    <w:rsid w:val="003C7270"/>
    <w:rsid w:val="003D0DCA"/>
    <w:rsid w:val="003D39EF"/>
    <w:rsid w:val="003D3B60"/>
    <w:rsid w:val="003D62CB"/>
    <w:rsid w:val="003E1D8C"/>
    <w:rsid w:val="003E282A"/>
    <w:rsid w:val="003E2D8D"/>
    <w:rsid w:val="003E2ED2"/>
    <w:rsid w:val="003E3DC6"/>
    <w:rsid w:val="003E79C1"/>
    <w:rsid w:val="003F05CC"/>
    <w:rsid w:val="003F0D62"/>
    <w:rsid w:val="003F29E6"/>
    <w:rsid w:val="003F316F"/>
    <w:rsid w:val="003F32B0"/>
    <w:rsid w:val="003F3591"/>
    <w:rsid w:val="003F3914"/>
    <w:rsid w:val="003F794B"/>
    <w:rsid w:val="003F7C1F"/>
    <w:rsid w:val="00400716"/>
    <w:rsid w:val="00402D7F"/>
    <w:rsid w:val="004049C3"/>
    <w:rsid w:val="00404C31"/>
    <w:rsid w:val="0041419A"/>
    <w:rsid w:val="00415F69"/>
    <w:rsid w:val="00416B9D"/>
    <w:rsid w:val="0041756B"/>
    <w:rsid w:val="00420852"/>
    <w:rsid w:val="00420E43"/>
    <w:rsid w:val="00422463"/>
    <w:rsid w:val="004231A0"/>
    <w:rsid w:val="0042620C"/>
    <w:rsid w:val="0042785F"/>
    <w:rsid w:val="00430041"/>
    <w:rsid w:val="004345EC"/>
    <w:rsid w:val="004359A7"/>
    <w:rsid w:val="00437E8C"/>
    <w:rsid w:val="00442AED"/>
    <w:rsid w:val="00443CC1"/>
    <w:rsid w:val="00444123"/>
    <w:rsid w:val="00444C6B"/>
    <w:rsid w:val="00445895"/>
    <w:rsid w:val="0045329A"/>
    <w:rsid w:val="00455497"/>
    <w:rsid w:val="00455DA6"/>
    <w:rsid w:val="004608D0"/>
    <w:rsid w:val="00461BD9"/>
    <w:rsid w:val="00461DF3"/>
    <w:rsid w:val="004628B2"/>
    <w:rsid w:val="004628DD"/>
    <w:rsid w:val="00462CF1"/>
    <w:rsid w:val="00463DF4"/>
    <w:rsid w:val="00465F5A"/>
    <w:rsid w:val="00466AC3"/>
    <w:rsid w:val="004714C7"/>
    <w:rsid w:val="004743BC"/>
    <w:rsid w:val="00476F79"/>
    <w:rsid w:val="00480B8D"/>
    <w:rsid w:val="004907AF"/>
    <w:rsid w:val="004925C6"/>
    <w:rsid w:val="00493A28"/>
    <w:rsid w:val="00494538"/>
    <w:rsid w:val="004A195B"/>
    <w:rsid w:val="004A4CE9"/>
    <w:rsid w:val="004A4EE1"/>
    <w:rsid w:val="004A5A68"/>
    <w:rsid w:val="004B037A"/>
    <w:rsid w:val="004B0611"/>
    <w:rsid w:val="004B5B92"/>
    <w:rsid w:val="004B6EF5"/>
    <w:rsid w:val="004B7E74"/>
    <w:rsid w:val="004C1E8D"/>
    <w:rsid w:val="004C3D7C"/>
    <w:rsid w:val="004C6BE8"/>
    <w:rsid w:val="004C7C1A"/>
    <w:rsid w:val="004C7EF4"/>
    <w:rsid w:val="004D26DB"/>
    <w:rsid w:val="004D3BF1"/>
    <w:rsid w:val="004D7F24"/>
    <w:rsid w:val="004E0370"/>
    <w:rsid w:val="004E0C07"/>
    <w:rsid w:val="004E10CB"/>
    <w:rsid w:val="004E13A8"/>
    <w:rsid w:val="004E1453"/>
    <w:rsid w:val="004E1D62"/>
    <w:rsid w:val="004E2ACD"/>
    <w:rsid w:val="004E3669"/>
    <w:rsid w:val="004E3A7E"/>
    <w:rsid w:val="004E5BF9"/>
    <w:rsid w:val="004F310D"/>
    <w:rsid w:val="004F5B1D"/>
    <w:rsid w:val="004F60D5"/>
    <w:rsid w:val="004F66B9"/>
    <w:rsid w:val="004F748B"/>
    <w:rsid w:val="0050048A"/>
    <w:rsid w:val="00501ED7"/>
    <w:rsid w:val="00502C7C"/>
    <w:rsid w:val="00510645"/>
    <w:rsid w:val="00514453"/>
    <w:rsid w:val="00515BFB"/>
    <w:rsid w:val="00516A58"/>
    <w:rsid w:val="00517A5D"/>
    <w:rsid w:val="00521492"/>
    <w:rsid w:val="00521C5F"/>
    <w:rsid w:val="00522073"/>
    <w:rsid w:val="00523566"/>
    <w:rsid w:val="00523C90"/>
    <w:rsid w:val="00524541"/>
    <w:rsid w:val="005255FB"/>
    <w:rsid w:val="005311FC"/>
    <w:rsid w:val="0053220D"/>
    <w:rsid w:val="005326F5"/>
    <w:rsid w:val="00534C07"/>
    <w:rsid w:val="00536B5B"/>
    <w:rsid w:val="00537C57"/>
    <w:rsid w:val="00537DFB"/>
    <w:rsid w:val="00541363"/>
    <w:rsid w:val="00542270"/>
    <w:rsid w:val="00542CF6"/>
    <w:rsid w:val="005451A3"/>
    <w:rsid w:val="00545684"/>
    <w:rsid w:val="00546C58"/>
    <w:rsid w:val="0054772A"/>
    <w:rsid w:val="00551F70"/>
    <w:rsid w:val="005522D1"/>
    <w:rsid w:val="00554F63"/>
    <w:rsid w:val="0055718C"/>
    <w:rsid w:val="00557E29"/>
    <w:rsid w:val="00560633"/>
    <w:rsid w:val="0056074B"/>
    <w:rsid w:val="0056288C"/>
    <w:rsid w:val="00563ACC"/>
    <w:rsid w:val="00564AF0"/>
    <w:rsid w:val="00567296"/>
    <w:rsid w:val="00573E16"/>
    <w:rsid w:val="00575BCB"/>
    <w:rsid w:val="00576E45"/>
    <w:rsid w:val="0058334C"/>
    <w:rsid w:val="00586428"/>
    <w:rsid w:val="005905B9"/>
    <w:rsid w:val="00590AB9"/>
    <w:rsid w:val="00590E08"/>
    <w:rsid w:val="00591602"/>
    <w:rsid w:val="00592663"/>
    <w:rsid w:val="00596333"/>
    <w:rsid w:val="005A06E4"/>
    <w:rsid w:val="005A2F85"/>
    <w:rsid w:val="005A3683"/>
    <w:rsid w:val="005A5848"/>
    <w:rsid w:val="005B1B1D"/>
    <w:rsid w:val="005B2965"/>
    <w:rsid w:val="005B2F19"/>
    <w:rsid w:val="005B422A"/>
    <w:rsid w:val="005B5B59"/>
    <w:rsid w:val="005C0773"/>
    <w:rsid w:val="005C251D"/>
    <w:rsid w:val="005C306B"/>
    <w:rsid w:val="005C34C8"/>
    <w:rsid w:val="005C3ED9"/>
    <w:rsid w:val="005C614E"/>
    <w:rsid w:val="005D103A"/>
    <w:rsid w:val="005D2072"/>
    <w:rsid w:val="005D334C"/>
    <w:rsid w:val="005E3688"/>
    <w:rsid w:val="005E3F0F"/>
    <w:rsid w:val="005E6173"/>
    <w:rsid w:val="005E7BB8"/>
    <w:rsid w:val="005F0323"/>
    <w:rsid w:val="005F11F6"/>
    <w:rsid w:val="005F1DBF"/>
    <w:rsid w:val="005F27D4"/>
    <w:rsid w:val="005F41E0"/>
    <w:rsid w:val="005F4364"/>
    <w:rsid w:val="005F4CDA"/>
    <w:rsid w:val="005F5D76"/>
    <w:rsid w:val="005F6CD3"/>
    <w:rsid w:val="00601B37"/>
    <w:rsid w:val="00606221"/>
    <w:rsid w:val="00606466"/>
    <w:rsid w:val="00613D8A"/>
    <w:rsid w:val="006140E7"/>
    <w:rsid w:val="006145E2"/>
    <w:rsid w:val="00615BF6"/>
    <w:rsid w:val="00621A8E"/>
    <w:rsid w:val="00621CF6"/>
    <w:rsid w:val="00622F99"/>
    <w:rsid w:val="00626A3F"/>
    <w:rsid w:val="006304FA"/>
    <w:rsid w:val="00636C38"/>
    <w:rsid w:val="00641276"/>
    <w:rsid w:val="0064459A"/>
    <w:rsid w:val="00644949"/>
    <w:rsid w:val="00647731"/>
    <w:rsid w:val="00650386"/>
    <w:rsid w:val="00650BAC"/>
    <w:rsid w:val="00651B50"/>
    <w:rsid w:val="00651F6F"/>
    <w:rsid w:val="006550A3"/>
    <w:rsid w:val="00655BFB"/>
    <w:rsid w:val="006574CD"/>
    <w:rsid w:val="00660129"/>
    <w:rsid w:val="006604E1"/>
    <w:rsid w:val="0066378F"/>
    <w:rsid w:val="006655C6"/>
    <w:rsid w:val="0066792A"/>
    <w:rsid w:val="00670B63"/>
    <w:rsid w:val="006717D7"/>
    <w:rsid w:val="00675871"/>
    <w:rsid w:val="0068008F"/>
    <w:rsid w:val="00682A97"/>
    <w:rsid w:val="00682B7C"/>
    <w:rsid w:val="00684ECA"/>
    <w:rsid w:val="00691A80"/>
    <w:rsid w:val="006A255B"/>
    <w:rsid w:val="006A335F"/>
    <w:rsid w:val="006A4EB7"/>
    <w:rsid w:val="006A544A"/>
    <w:rsid w:val="006A5D9D"/>
    <w:rsid w:val="006A62F4"/>
    <w:rsid w:val="006A7DB0"/>
    <w:rsid w:val="006B23A0"/>
    <w:rsid w:val="006B2793"/>
    <w:rsid w:val="006B41D5"/>
    <w:rsid w:val="006B51C2"/>
    <w:rsid w:val="006B6485"/>
    <w:rsid w:val="006B6F63"/>
    <w:rsid w:val="006C6370"/>
    <w:rsid w:val="006D385F"/>
    <w:rsid w:val="006D5DF8"/>
    <w:rsid w:val="006D7800"/>
    <w:rsid w:val="006E33F4"/>
    <w:rsid w:val="006E4980"/>
    <w:rsid w:val="006E5831"/>
    <w:rsid w:val="006F192A"/>
    <w:rsid w:val="006F3D67"/>
    <w:rsid w:val="006F4B3E"/>
    <w:rsid w:val="006F4B7B"/>
    <w:rsid w:val="006F5159"/>
    <w:rsid w:val="006F51E9"/>
    <w:rsid w:val="006F60C0"/>
    <w:rsid w:val="006F60CB"/>
    <w:rsid w:val="006F70AF"/>
    <w:rsid w:val="00701119"/>
    <w:rsid w:val="00701BB8"/>
    <w:rsid w:val="007073A6"/>
    <w:rsid w:val="007101B1"/>
    <w:rsid w:val="0071054B"/>
    <w:rsid w:val="00710EC6"/>
    <w:rsid w:val="007110C6"/>
    <w:rsid w:val="00711A71"/>
    <w:rsid w:val="0071246A"/>
    <w:rsid w:val="007124D5"/>
    <w:rsid w:val="00712BF4"/>
    <w:rsid w:val="007145E9"/>
    <w:rsid w:val="00717136"/>
    <w:rsid w:val="007201DA"/>
    <w:rsid w:val="00723F57"/>
    <w:rsid w:val="00724250"/>
    <w:rsid w:val="00724A70"/>
    <w:rsid w:val="00725238"/>
    <w:rsid w:val="00725E5C"/>
    <w:rsid w:val="00726043"/>
    <w:rsid w:val="0073370F"/>
    <w:rsid w:val="00734A4B"/>
    <w:rsid w:val="0074145E"/>
    <w:rsid w:val="0074316C"/>
    <w:rsid w:val="00744B3A"/>
    <w:rsid w:val="00746EEE"/>
    <w:rsid w:val="00747287"/>
    <w:rsid w:val="00753E9B"/>
    <w:rsid w:val="00754D52"/>
    <w:rsid w:val="00755FB4"/>
    <w:rsid w:val="00756757"/>
    <w:rsid w:val="00756A36"/>
    <w:rsid w:val="00764FC0"/>
    <w:rsid w:val="007714D6"/>
    <w:rsid w:val="00771743"/>
    <w:rsid w:val="00780875"/>
    <w:rsid w:val="00780D68"/>
    <w:rsid w:val="00782F5F"/>
    <w:rsid w:val="0078433A"/>
    <w:rsid w:val="007906AE"/>
    <w:rsid w:val="007914D9"/>
    <w:rsid w:val="007A00AA"/>
    <w:rsid w:val="007A3F43"/>
    <w:rsid w:val="007A4098"/>
    <w:rsid w:val="007B23AB"/>
    <w:rsid w:val="007B50AC"/>
    <w:rsid w:val="007B5FC9"/>
    <w:rsid w:val="007C3AFE"/>
    <w:rsid w:val="007C3D8A"/>
    <w:rsid w:val="007C521B"/>
    <w:rsid w:val="007C6603"/>
    <w:rsid w:val="007D32C7"/>
    <w:rsid w:val="007D682D"/>
    <w:rsid w:val="007D7070"/>
    <w:rsid w:val="007E0372"/>
    <w:rsid w:val="007E5223"/>
    <w:rsid w:val="007E785F"/>
    <w:rsid w:val="007F3BCD"/>
    <w:rsid w:val="007F494C"/>
    <w:rsid w:val="00800331"/>
    <w:rsid w:val="00800D20"/>
    <w:rsid w:val="00800E03"/>
    <w:rsid w:val="00805837"/>
    <w:rsid w:val="00806C65"/>
    <w:rsid w:val="00814C31"/>
    <w:rsid w:val="008160C0"/>
    <w:rsid w:val="008167E4"/>
    <w:rsid w:val="008167FF"/>
    <w:rsid w:val="00816CD3"/>
    <w:rsid w:val="00820C03"/>
    <w:rsid w:val="00821CF4"/>
    <w:rsid w:val="00822602"/>
    <w:rsid w:val="00824338"/>
    <w:rsid w:val="00824445"/>
    <w:rsid w:val="008257B6"/>
    <w:rsid w:val="00833134"/>
    <w:rsid w:val="008349E1"/>
    <w:rsid w:val="00840BED"/>
    <w:rsid w:val="00841C30"/>
    <w:rsid w:val="00842121"/>
    <w:rsid w:val="00842ADE"/>
    <w:rsid w:val="0084375C"/>
    <w:rsid w:val="0084692D"/>
    <w:rsid w:val="008518BA"/>
    <w:rsid w:val="0085442A"/>
    <w:rsid w:val="008563C5"/>
    <w:rsid w:val="008577C7"/>
    <w:rsid w:val="00860D63"/>
    <w:rsid w:val="00864012"/>
    <w:rsid w:val="00864450"/>
    <w:rsid w:val="00864CAD"/>
    <w:rsid w:val="0086505C"/>
    <w:rsid w:val="008659C2"/>
    <w:rsid w:val="00865BA6"/>
    <w:rsid w:val="00866D5B"/>
    <w:rsid w:val="00871162"/>
    <w:rsid w:val="00871C4D"/>
    <w:rsid w:val="0087274F"/>
    <w:rsid w:val="00873009"/>
    <w:rsid w:val="008759F6"/>
    <w:rsid w:val="00880A21"/>
    <w:rsid w:val="00881A88"/>
    <w:rsid w:val="00881DB3"/>
    <w:rsid w:val="00884CC2"/>
    <w:rsid w:val="008856C6"/>
    <w:rsid w:val="00885E5C"/>
    <w:rsid w:val="008870ED"/>
    <w:rsid w:val="00892F4F"/>
    <w:rsid w:val="0089382C"/>
    <w:rsid w:val="00893B29"/>
    <w:rsid w:val="00893FFC"/>
    <w:rsid w:val="00895D88"/>
    <w:rsid w:val="008A0070"/>
    <w:rsid w:val="008A12AD"/>
    <w:rsid w:val="008A311A"/>
    <w:rsid w:val="008A4430"/>
    <w:rsid w:val="008A4DFD"/>
    <w:rsid w:val="008B1E3C"/>
    <w:rsid w:val="008B5004"/>
    <w:rsid w:val="008B69E2"/>
    <w:rsid w:val="008B72BD"/>
    <w:rsid w:val="008C07C6"/>
    <w:rsid w:val="008C0DA9"/>
    <w:rsid w:val="008C1A08"/>
    <w:rsid w:val="008C3994"/>
    <w:rsid w:val="008C3B3D"/>
    <w:rsid w:val="008C54F3"/>
    <w:rsid w:val="008D19E0"/>
    <w:rsid w:val="008D278E"/>
    <w:rsid w:val="008D39DB"/>
    <w:rsid w:val="008D6782"/>
    <w:rsid w:val="008D76A2"/>
    <w:rsid w:val="008E2DD7"/>
    <w:rsid w:val="008E3B9D"/>
    <w:rsid w:val="008E60C2"/>
    <w:rsid w:val="008F1C5A"/>
    <w:rsid w:val="008F296F"/>
    <w:rsid w:val="008F5A85"/>
    <w:rsid w:val="008F5D26"/>
    <w:rsid w:val="008F7BD7"/>
    <w:rsid w:val="00900193"/>
    <w:rsid w:val="00903DE4"/>
    <w:rsid w:val="00907933"/>
    <w:rsid w:val="0091364D"/>
    <w:rsid w:val="009139C8"/>
    <w:rsid w:val="00913C4A"/>
    <w:rsid w:val="009150EA"/>
    <w:rsid w:val="00920FF6"/>
    <w:rsid w:val="0092175A"/>
    <w:rsid w:val="00922F7A"/>
    <w:rsid w:val="00925311"/>
    <w:rsid w:val="00932748"/>
    <w:rsid w:val="009335CF"/>
    <w:rsid w:val="009340AE"/>
    <w:rsid w:val="00934972"/>
    <w:rsid w:val="009368FE"/>
    <w:rsid w:val="0094062A"/>
    <w:rsid w:val="00940974"/>
    <w:rsid w:val="00941403"/>
    <w:rsid w:val="009435C9"/>
    <w:rsid w:val="00952810"/>
    <w:rsid w:val="00953B78"/>
    <w:rsid w:val="00953FAD"/>
    <w:rsid w:val="00954CFD"/>
    <w:rsid w:val="00956588"/>
    <w:rsid w:val="00956EE6"/>
    <w:rsid w:val="00957B52"/>
    <w:rsid w:val="0096197C"/>
    <w:rsid w:val="00962955"/>
    <w:rsid w:val="009671A2"/>
    <w:rsid w:val="00971330"/>
    <w:rsid w:val="00974C5A"/>
    <w:rsid w:val="00977C15"/>
    <w:rsid w:val="00980D8B"/>
    <w:rsid w:val="00986D22"/>
    <w:rsid w:val="0099078B"/>
    <w:rsid w:val="00990D3A"/>
    <w:rsid w:val="00991B1F"/>
    <w:rsid w:val="00992136"/>
    <w:rsid w:val="00993C9F"/>
    <w:rsid w:val="00994129"/>
    <w:rsid w:val="00995A98"/>
    <w:rsid w:val="00996005"/>
    <w:rsid w:val="009A308D"/>
    <w:rsid w:val="009A5249"/>
    <w:rsid w:val="009A5C3C"/>
    <w:rsid w:val="009A6803"/>
    <w:rsid w:val="009A75AE"/>
    <w:rsid w:val="009B459F"/>
    <w:rsid w:val="009B4E7D"/>
    <w:rsid w:val="009B7236"/>
    <w:rsid w:val="009C7807"/>
    <w:rsid w:val="009C7FAE"/>
    <w:rsid w:val="009D1749"/>
    <w:rsid w:val="009D33DE"/>
    <w:rsid w:val="009D657E"/>
    <w:rsid w:val="009D7475"/>
    <w:rsid w:val="009D7FEA"/>
    <w:rsid w:val="009E0225"/>
    <w:rsid w:val="009E25AB"/>
    <w:rsid w:val="009E3DCD"/>
    <w:rsid w:val="009E4393"/>
    <w:rsid w:val="009E4791"/>
    <w:rsid w:val="009E4FE9"/>
    <w:rsid w:val="009E64BE"/>
    <w:rsid w:val="009E7C11"/>
    <w:rsid w:val="009F21D4"/>
    <w:rsid w:val="009F2D68"/>
    <w:rsid w:val="009F3616"/>
    <w:rsid w:val="009F4A9D"/>
    <w:rsid w:val="009F711D"/>
    <w:rsid w:val="00A0190D"/>
    <w:rsid w:val="00A05E33"/>
    <w:rsid w:val="00A05EF7"/>
    <w:rsid w:val="00A06A7A"/>
    <w:rsid w:val="00A106FB"/>
    <w:rsid w:val="00A152D7"/>
    <w:rsid w:val="00A16B8F"/>
    <w:rsid w:val="00A170E9"/>
    <w:rsid w:val="00A21F00"/>
    <w:rsid w:val="00A22AEC"/>
    <w:rsid w:val="00A25268"/>
    <w:rsid w:val="00A26A1A"/>
    <w:rsid w:val="00A26B57"/>
    <w:rsid w:val="00A26EDD"/>
    <w:rsid w:val="00A27C90"/>
    <w:rsid w:val="00A35F61"/>
    <w:rsid w:val="00A36507"/>
    <w:rsid w:val="00A36CF1"/>
    <w:rsid w:val="00A40A14"/>
    <w:rsid w:val="00A40C46"/>
    <w:rsid w:val="00A4196B"/>
    <w:rsid w:val="00A452F8"/>
    <w:rsid w:val="00A479E9"/>
    <w:rsid w:val="00A5280C"/>
    <w:rsid w:val="00A52F96"/>
    <w:rsid w:val="00A53596"/>
    <w:rsid w:val="00A57CDA"/>
    <w:rsid w:val="00A65210"/>
    <w:rsid w:val="00A65A52"/>
    <w:rsid w:val="00A66B03"/>
    <w:rsid w:val="00A70930"/>
    <w:rsid w:val="00A720D0"/>
    <w:rsid w:val="00A7329A"/>
    <w:rsid w:val="00A75C52"/>
    <w:rsid w:val="00A76463"/>
    <w:rsid w:val="00A768BB"/>
    <w:rsid w:val="00A77B70"/>
    <w:rsid w:val="00A8063F"/>
    <w:rsid w:val="00A80834"/>
    <w:rsid w:val="00A82B86"/>
    <w:rsid w:val="00A84E04"/>
    <w:rsid w:val="00A87B0F"/>
    <w:rsid w:val="00A903D4"/>
    <w:rsid w:val="00A926AF"/>
    <w:rsid w:val="00AA1B24"/>
    <w:rsid w:val="00AA1CD6"/>
    <w:rsid w:val="00AA5427"/>
    <w:rsid w:val="00AA6B56"/>
    <w:rsid w:val="00AA734E"/>
    <w:rsid w:val="00AA78EC"/>
    <w:rsid w:val="00AA7BE0"/>
    <w:rsid w:val="00AB1481"/>
    <w:rsid w:val="00AB196C"/>
    <w:rsid w:val="00AB32AE"/>
    <w:rsid w:val="00AB5C67"/>
    <w:rsid w:val="00AB7089"/>
    <w:rsid w:val="00AB7A28"/>
    <w:rsid w:val="00AC138C"/>
    <w:rsid w:val="00AD070A"/>
    <w:rsid w:val="00AD35B5"/>
    <w:rsid w:val="00AD399A"/>
    <w:rsid w:val="00AD7439"/>
    <w:rsid w:val="00AF0558"/>
    <w:rsid w:val="00AF2857"/>
    <w:rsid w:val="00AF349F"/>
    <w:rsid w:val="00AF567D"/>
    <w:rsid w:val="00AF5747"/>
    <w:rsid w:val="00B0062E"/>
    <w:rsid w:val="00B00699"/>
    <w:rsid w:val="00B01DCD"/>
    <w:rsid w:val="00B02024"/>
    <w:rsid w:val="00B029E5"/>
    <w:rsid w:val="00B0560E"/>
    <w:rsid w:val="00B05CD1"/>
    <w:rsid w:val="00B125DB"/>
    <w:rsid w:val="00B12A39"/>
    <w:rsid w:val="00B1365E"/>
    <w:rsid w:val="00B14DCA"/>
    <w:rsid w:val="00B16A6A"/>
    <w:rsid w:val="00B16E5C"/>
    <w:rsid w:val="00B213D8"/>
    <w:rsid w:val="00B246F1"/>
    <w:rsid w:val="00B27048"/>
    <w:rsid w:val="00B27FCF"/>
    <w:rsid w:val="00B30016"/>
    <w:rsid w:val="00B307BA"/>
    <w:rsid w:val="00B31031"/>
    <w:rsid w:val="00B331BF"/>
    <w:rsid w:val="00B3626D"/>
    <w:rsid w:val="00B36E48"/>
    <w:rsid w:val="00B37837"/>
    <w:rsid w:val="00B37ACF"/>
    <w:rsid w:val="00B41D14"/>
    <w:rsid w:val="00B421E6"/>
    <w:rsid w:val="00B43BFD"/>
    <w:rsid w:val="00B45321"/>
    <w:rsid w:val="00B462D3"/>
    <w:rsid w:val="00B478CB"/>
    <w:rsid w:val="00B51E7E"/>
    <w:rsid w:val="00B53DAD"/>
    <w:rsid w:val="00B53E7F"/>
    <w:rsid w:val="00B569EC"/>
    <w:rsid w:val="00B62B20"/>
    <w:rsid w:val="00B63895"/>
    <w:rsid w:val="00B65ACC"/>
    <w:rsid w:val="00B66381"/>
    <w:rsid w:val="00B70220"/>
    <w:rsid w:val="00B734A4"/>
    <w:rsid w:val="00B73D90"/>
    <w:rsid w:val="00B80352"/>
    <w:rsid w:val="00B81CB3"/>
    <w:rsid w:val="00B8345C"/>
    <w:rsid w:val="00B90ADE"/>
    <w:rsid w:val="00B93A8A"/>
    <w:rsid w:val="00B93BE2"/>
    <w:rsid w:val="00B9427F"/>
    <w:rsid w:val="00B9652E"/>
    <w:rsid w:val="00B97683"/>
    <w:rsid w:val="00BA1EF8"/>
    <w:rsid w:val="00BA3761"/>
    <w:rsid w:val="00BA6BB0"/>
    <w:rsid w:val="00BB0261"/>
    <w:rsid w:val="00BB146B"/>
    <w:rsid w:val="00BB2947"/>
    <w:rsid w:val="00BC0130"/>
    <w:rsid w:val="00BC0A88"/>
    <w:rsid w:val="00BC18D5"/>
    <w:rsid w:val="00BC4D92"/>
    <w:rsid w:val="00BC72F4"/>
    <w:rsid w:val="00BC7B71"/>
    <w:rsid w:val="00BD3715"/>
    <w:rsid w:val="00BD5A91"/>
    <w:rsid w:val="00BD5E0B"/>
    <w:rsid w:val="00BE078D"/>
    <w:rsid w:val="00BE3A36"/>
    <w:rsid w:val="00BE698A"/>
    <w:rsid w:val="00BE72EF"/>
    <w:rsid w:val="00BF0298"/>
    <w:rsid w:val="00BF3697"/>
    <w:rsid w:val="00BF3FE4"/>
    <w:rsid w:val="00BF6F34"/>
    <w:rsid w:val="00BF7D6C"/>
    <w:rsid w:val="00C023C3"/>
    <w:rsid w:val="00C05894"/>
    <w:rsid w:val="00C0677E"/>
    <w:rsid w:val="00C07C24"/>
    <w:rsid w:val="00C13BA3"/>
    <w:rsid w:val="00C16F04"/>
    <w:rsid w:val="00C20BD5"/>
    <w:rsid w:val="00C210C9"/>
    <w:rsid w:val="00C2292C"/>
    <w:rsid w:val="00C24CC9"/>
    <w:rsid w:val="00C252FF"/>
    <w:rsid w:val="00C2537E"/>
    <w:rsid w:val="00C26E9F"/>
    <w:rsid w:val="00C27167"/>
    <w:rsid w:val="00C3289B"/>
    <w:rsid w:val="00C32E40"/>
    <w:rsid w:val="00C359EB"/>
    <w:rsid w:val="00C35E4A"/>
    <w:rsid w:val="00C363B3"/>
    <w:rsid w:val="00C36EAE"/>
    <w:rsid w:val="00C37189"/>
    <w:rsid w:val="00C4282D"/>
    <w:rsid w:val="00C45CD6"/>
    <w:rsid w:val="00C45E38"/>
    <w:rsid w:val="00C47695"/>
    <w:rsid w:val="00C478E9"/>
    <w:rsid w:val="00C5459E"/>
    <w:rsid w:val="00C57CD9"/>
    <w:rsid w:val="00C625DE"/>
    <w:rsid w:val="00C654FE"/>
    <w:rsid w:val="00C67387"/>
    <w:rsid w:val="00C6776B"/>
    <w:rsid w:val="00C70AD2"/>
    <w:rsid w:val="00C71AFF"/>
    <w:rsid w:val="00C71C6B"/>
    <w:rsid w:val="00C71D44"/>
    <w:rsid w:val="00C7203A"/>
    <w:rsid w:val="00C7355B"/>
    <w:rsid w:val="00C7435D"/>
    <w:rsid w:val="00C75F51"/>
    <w:rsid w:val="00C820F9"/>
    <w:rsid w:val="00C836C2"/>
    <w:rsid w:val="00C84896"/>
    <w:rsid w:val="00C85686"/>
    <w:rsid w:val="00C8579D"/>
    <w:rsid w:val="00C87ABC"/>
    <w:rsid w:val="00C9081A"/>
    <w:rsid w:val="00C91C22"/>
    <w:rsid w:val="00C940A2"/>
    <w:rsid w:val="00C956BE"/>
    <w:rsid w:val="00C96035"/>
    <w:rsid w:val="00CA6D91"/>
    <w:rsid w:val="00CB4755"/>
    <w:rsid w:val="00CB51A9"/>
    <w:rsid w:val="00CB7A11"/>
    <w:rsid w:val="00CB7C1E"/>
    <w:rsid w:val="00CC350B"/>
    <w:rsid w:val="00CC62DD"/>
    <w:rsid w:val="00CC77C6"/>
    <w:rsid w:val="00CD0620"/>
    <w:rsid w:val="00CD72DE"/>
    <w:rsid w:val="00CE21B6"/>
    <w:rsid w:val="00CE4F59"/>
    <w:rsid w:val="00CF04D8"/>
    <w:rsid w:val="00CF4C6A"/>
    <w:rsid w:val="00CF5F7B"/>
    <w:rsid w:val="00CF626A"/>
    <w:rsid w:val="00D01C97"/>
    <w:rsid w:val="00D01F97"/>
    <w:rsid w:val="00D0272C"/>
    <w:rsid w:val="00D04A5A"/>
    <w:rsid w:val="00D05303"/>
    <w:rsid w:val="00D07CE5"/>
    <w:rsid w:val="00D07FE1"/>
    <w:rsid w:val="00D10868"/>
    <w:rsid w:val="00D12BB3"/>
    <w:rsid w:val="00D13BE0"/>
    <w:rsid w:val="00D1446A"/>
    <w:rsid w:val="00D174A8"/>
    <w:rsid w:val="00D174F2"/>
    <w:rsid w:val="00D23325"/>
    <w:rsid w:val="00D251CD"/>
    <w:rsid w:val="00D2634F"/>
    <w:rsid w:val="00D26E6B"/>
    <w:rsid w:val="00D27011"/>
    <w:rsid w:val="00D272C8"/>
    <w:rsid w:val="00D338C8"/>
    <w:rsid w:val="00D37A9E"/>
    <w:rsid w:val="00D411FA"/>
    <w:rsid w:val="00D428DB"/>
    <w:rsid w:val="00D43288"/>
    <w:rsid w:val="00D4373A"/>
    <w:rsid w:val="00D43B57"/>
    <w:rsid w:val="00D4468B"/>
    <w:rsid w:val="00D44AFD"/>
    <w:rsid w:val="00D44EE9"/>
    <w:rsid w:val="00D45190"/>
    <w:rsid w:val="00D4526F"/>
    <w:rsid w:val="00D46BE6"/>
    <w:rsid w:val="00D471B0"/>
    <w:rsid w:val="00D51230"/>
    <w:rsid w:val="00D51BAE"/>
    <w:rsid w:val="00D54703"/>
    <w:rsid w:val="00D566F2"/>
    <w:rsid w:val="00D60602"/>
    <w:rsid w:val="00D6244F"/>
    <w:rsid w:val="00D6345A"/>
    <w:rsid w:val="00D63C5D"/>
    <w:rsid w:val="00D65669"/>
    <w:rsid w:val="00D66464"/>
    <w:rsid w:val="00D674F4"/>
    <w:rsid w:val="00D67E3D"/>
    <w:rsid w:val="00D70CF9"/>
    <w:rsid w:val="00D70EB9"/>
    <w:rsid w:val="00D71C9D"/>
    <w:rsid w:val="00D72232"/>
    <w:rsid w:val="00D7438D"/>
    <w:rsid w:val="00D74DE2"/>
    <w:rsid w:val="00D773B9"/>
    <w:rsid w:val="00D81F3B"/>
    <w:rsid w:val="00D86087"/>
    <w:rsid w:val="00D868C1"/>
    <w:rsid w:val="00D92229"/>
    <w:rsid w:val="00D922BA"/>
    <w:rsid w:val="00D92A7C"/>
    <w:rsid w:val="00D931EB"/>
    <w:rsid w:val="00D97DC7"/>
    <w:rsid w:val="00D97EE2"/>
    <w:rsid w:val="00DA0EA2"/>
    <w:rsid w:val="00DA2179"/>
    <w:rsid w:val="00DA690E"/>
    <w:rsid w:val="00DA7098"/>
    <w:rsid w:val="00DA716D"/>
    <w:rsid w:val="00DA7C9F"/>
    <w:rsid w:val="00DB09F7"/>
    <w:rsid w:val="00DB1833"/>
    <w:rsid w:val="00DB280E"/>
    <w:rsid w:val="00DB28A2"/>
    <w:rsid w:val="00DB456F"/>
    <w:rsid w:val="00DB6253"/>
    <w:rsid w:val="00DB7EF3"/>
    <w:rsid w:val="00DC3F7D"/>
    <w:rsid w:val="00DC5994"/>
    <w:rsid w:val="00DC5E73"/>
    <w:rsid w:val="00DC77D3"/>
    <w:rsid w:val="00DC7FF5"/>
    <w:rsid w:val="00DD1E34"/>
    <w:rsid w:val="00DD2408"/>
    <w:rsid w:val="00DD50C9"/>
    <w:rsid w:val="00DD5D4F"/>
    <w:rsid w:val="00DD5DE7"/>
    <w:rsid w:val="00DE0972"/>
    <w:rsid w:val="00E00017"/>
    <w:rsid w:val="00E02F38"/>
    <w:rsid w:val="00E04E2A"/>
    <w:rsid w:val="00E06CC8"/>
    <w:rsid w:val="00E11E47"/>
    <w:rsid w:val="00E20790"/>
    <w:rsid w:val="00E21FF3"/>
    <w:rsid w:val="00E23106"/>
    <w:rsid w:val="00E32246"/>
    <w:rsid w:val="00E40AAE"/>
    <w:rsid w:val="00E42E3B"/>
    <w:rsid w:val="00E437B1"/>
    <w:rsid w:val="00E4440D"/>
    <w:rsid w:val="00E45B8B"/>
    <w:rsid w:val="00E46F5C"/>
    <w:rsid w:val="00E50063"/>
    <w:rsid w:val="00E50870"/>
    <w:rsid w:val="00E50A7F"/>
    <w:rsid w:val="00E50DC3"/>
    <w:rsid w:val="00E51272"/>
    <w:rsid w:val="00E522D9"/>
    <w:rsid w:val="00E5366A"/>
    <w:rsid w:val="00E54AE5"/>
    <w:rsid w:val="00E54CDD"/>
    <w:rsid w:val="00E606D6"/>
    <w:rsid w:val="00E60F91"/>
    <w:rsid w:val="00E62A83"/>
    <w:rsid w:val="00E64068"/>
    <w:rsid w:val="00E65A75"/>
    <w:rsid w:val="00E71251"/>
    <w:rsid w:val="00E722D7"/>
    <w:rsid w:val="00E73DED"/>
    <w:rsid w:val="00E76503"/>
    <w:rsid w:val="00E7756A"/>
    <w:rsid w:val="00E77D4D"/>
    <w:rsid w:val="00E81210"/>
    <w:rsid w:val="00E81448"/>
    <w:rsid w:val="00E81B67"/>
    <w:rsid w:val="00E85421"/>
    <w:rsid w:val="00E86875"/>
    <w:rsid w:val="00E875DD"/>
    <w:rsid w:val="00E92064"/>
    <w:rsid w:val="00E92590"/>
    <w:rsid w:val="00E9341F"/>
    <w:rsid w:val="00E965A5"/>
    <w:rsid w:val="00E97A02"/>
    <w:rsid w:val="00EA0179"/>
    <w:rsid w:val="00EA5B60"/>
    <w:rsid w:val="00EB0FD9"/>
    <w:rsid w:val="00EB1B84"/>
    <w:rsid w:val="00EB3BE9"/>
    <w:rsid w:val="00EB3C1A"/>
    <w:rsid w:val="00EB595F"/>
    <w:rsid w:val="00EC01FA"/>
    <w:rsid w:val="00EC0F0A"/>
    <w:rsid w:val="00EC2AEF"/>
    <w:rsid w:val="00EC2F6A"/>
    <w:rsid w:val="00EC33AB"/>
    <w:rsid w:val="00EC65CD"/>
    <w:rsid w:val="00EC74EC"/>
    <w:rsid w:val="00ED22B8"/>
    <w:rsid w:val="00ED40AF"/>
    <w:rsid w:val="00ED666E"/>
    <w:rsid w:val="00EE3BBA"/>
    <w:rsid w:val="00EE56DC"/>
    <w:rsid w:val="00EF32E4"/>
    <w:rsid w:val="00EF37C1"/>
    <w:rsid w:val="00EF3EE6"/>
    <w:rsid w:val="00EF5443"/>
    <w:rsid w:val="00EF74A7"/>
    <w:rsid w:val="00F0534A"/>
    <w:rsid w:val="00F109E1"/>
    <w:rsid w:val="00F11443"/>
    <w:rsid w:val="00F12AF9"/>
    <w:rsid w:val="00F1501C"/>
    <w:rsid w:val="00F158BC"/>
    <w:rsid w:val="00F15D42"/>
    <w:rsid w:val="00F163C8"/>
    <w:rsid w:val="00F16710"/>
    <w:rsid w:val="00F16856"/>
    <w:rsid w:val="00F16DAB"/>
    <w:rsid w:val="00F20A9D"/>
    <w:rsid w:val="00F2102A"/>
    <w:rsid w:val="00F225E3"/>
    <w:rsid w:val="00F23E82"/>
    <w:rsid w:val="00F25C58"/>
    <w:rsid w:val="00F3035F"/>
    <w:rsid w:val="00F31042"/>
    <w:rsid w:val="00F31E6C"/>
    <w:rsid w:val="00F32AE2"/>
    <w:rsid w:val="00F34564"/>
    <w:rsid w:val="00F401B9"/>
    <w:rsid w:val="00F4377C"/>
    <w:rsid w:val="00F44A9A"/>
    <w:rsid w:val="00F453B2"/>
    <w:rsid w:val="00F476F6"/>
    <w:rsid w:val="00F501EE"/>
    <w:rsid w:val="00F50A56"/>
    <w:rsid w:val="00F55862"/>
    <w:rsid w:val="00F567D6"/>
    <w:rsid w:val="00F5776A"/>
    <w:rsid w:val="00F60769"/>
    <w:rsid w:val="00F6269B"/>
    <w:rsid w:val="00F62750"/>
    <w:rsid w:val="00F65E47"/>
    <w:rsid w:val="00F65F6D"/>
    <w:rsid w:val="00F71609"/>
    <w:rsid w:val="00F765F6"/>
    <w:rsid w:val="00F77210"/>
    <w:rsid w:val="00F77B44"/>
    <w:rsid w:val="00F80EB5"/>
    <w:rsid w:val="00F90B59"/>
    <w:rsid w:val="00F921A9"/>
    <w:rsid w:val="00F92D65"/>
    <w:rsid w:val="00F96973"/>
    <w:rsid w:val="00F96A10"/>
    <w:rsid w:val="00FA2448"/>
    <w:rsid w:val="00FA4A2C"/>
    <w:rsid w:val="00FA6D71"/>
    <w:rsid w:val="00FA6F91"/>
    <w:rsid w:val="00FA7297"/>
    <w:rsid w:val="00FB1A22"/>
    <w:rsid w:val="00FB230C"/>
    <w:rsid w:val="00FB269D"/>
    <w:rsid w:val="00FB3469"/>
    <w:rsid w:val="00FB3803"/>
    <w:rsid w:val="00FC1FEA"/>
    <w:rsid w:val="00FC3878"/>
    <w:rsid w:val="00FD1BAF"/>
    <w:rsid w:val="00FD2017"/>
    <w:rsid w:val="00FD37EE"/>
    <w:rsid w:val="00FD74DB"/>
    <w:rsid w:val="00FD7A73"/>
    <w:rsid w:val="00FE2AB9"/>
    <w:rsid w:val="00FE5B78"/>
    <w:rsid w:val="00FE5E5D"/>
    <w:rsid w:val="00FE6791"/>
    <w:rsid w:val="00FF2359"/>
    <w:rsid w:val="00FF5EA2"/>
    <w:rsid w:val="00FF6369"/>
    <w:rsid w:val="03D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9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unhideWhenUsed="0" w:qFormat="1"/>
    <w:lsdException w:name="annotation text" w:semiHidden="0" w:uiPriority="0" w:unhideWhenUsed="0"/>
    <w:lsdException w:name="header" w:unhideWhenUsed="0"/>
    <w:lsdException w:name="footer" w:semiHidden="0" w:unhideWhenUsed="0" w:qFormat="1"/>
    <w:lsdException w:name="caption" w:semiHidden="0" w:unhideWhenUsed="0" w:qFormat="1"/>
    <w:lsdException w:name="footnote reference" w:unhideWhenUsed="0" w:qFormat="1"/>
    <w:lsdException w:name="annotation reference" w:semiHidden="0" w:uiPriority="0" w:unhideWhenUsed="0" w:qFormat="1"/>
    <w:lsdException w:name="page number" w:semiHidden="0" w:unhideWhenUsed="0" w:qFormat="1"/>
    <w:lsdException w:name="List 2" w:unhideWhenUsed="0" w:qFormat="1"/>
    <w:lsdException w:name="Title" w:locked="1" w:semiHidden="0" w:uiPriority="0" w:unhideWhenUsed="0" w:qFormat="1"/>
    <w:lsdException w:name="Default Paragraph Font" w:uiPriority="1"/>
    <w:lsdException w:name="Body Text" w:semiHidden="0" w:qFormat="1"/>
    <w:lsdException w:name="Body Text Indent" w:unhideWhenUsed="0" w:qFormat="1"/>
    <w:lsdException w:name="Subtitle" w:locked="1" w:semiHidden="0" w:uiPriority="0" w:unhideWhenUsed="0" w:qFormat="1"/>
    <w:lsdException w:name="Body Text 2" w:semiHidden="0" w:uiPriority="0" w:unhideWhenUsed="0" w:qFormat="1"/>
    <w:lsdException w:name="Body Text Indent 2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qFormat/>
    <w:rPr>
      <w:rFonts w:cs="Times New Roman"/>
      <w:vertAlign w:val="superscript"/>
    </w:rPr>
  </w:style>
  <w:style w:type="character" w:styleId="a4">
    <w:name w:val="annotation reference"/>
    <w:qFormat/>
    <w:rPr>
      <w:sz w:val="16"/>
      <w:szCs w:val="16"/>
    </w:rPr>
  </w:style>
  <w:style w:type="character" w:styleId="a5">
    <w:name w:val="page number"/>
    <w:uiPriority w:val="99"/>
    <w:qFormat/>
    <w:rPr>
      <w:rFonts w:cs="Times New Roman"/>
    </w:rPr>
  </w:style>
  <w:style w:type="character" w:styleId="a6">
    <w:name w:val="Strong"/>
    <w:uiPriority w:val="22"/>
    <w:qFormat/>
    <w:rPr>
      <w:rFonts w:cs="Times New Roman"/>
      <w:b/>
    </w:rPr>
  </w:style>
  <w:style w:type="paragraph" w:styleId="a7">
    <w:name w:val="Balloon Text"/>
    <w:basedOn w:val="a"/>
    <w:link w:val="a8"/>
    <w:uiPriority w:val="99"/>
    <w:semiHidden/>
    <w:qFormat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rFonts w:ascii="Times New Roman" w:hAnsi="Times New Roman"/>
    </w:rPr>
  </w:style>
  <w:style w:type="paragraph" w:styleId="a9">
    <w:name w:val="caption"/>
    <w:basedOn w:val="a"/>
    <w:next w:val="a"/>
    <w:uiPriority w:val="99"/>
    <w:qFormat/>
    <w:pPr>
      <w:shd w:val="clear" w:color="auto" w:fill="FFFFFF"/>
      <w:tabs>
        <w:tab w:val="left" w:pos="5280"/>
      </w:tabs>
      <w:ind w:firstLine="567"/>
      <w:jc w:val="center"/>
    </w:pPr>
    <w:rPr>
      <w:bCs/>
      <w:color w:val="000000"/>
      <w:sz w:val="28"/>
    </w:rPr>
  </w:style>
  <w:style w:type="paragraph" w:styleId="aa">
    <w:name w:val="annotation text"/>
    <w:basedOn w:val="a"/>
    <w:link w:val="ab"/>
    <w:rPr>
      <w:rFonts w:ascii="Times New Roman" w:hAnsi="Times New Roman"/>
      <w:sz w:val="20"/>
      <w:szCs w:val="20"/>
    </w:rPr>
  </w:style>
  <w:style w:type="paragraph" w:styleId="ac">
    <w:name w:val="footnote text"/>
    <w:basedOn w:val="a"/>
    <w:link w:val="ad"/>
    <w:uiPriority w:val="99"/>
    <w:semiHidden/>
    <w:qFormat/>
    <w:rPr>
      <w:sz w:val="20"/>
      <w:szCs w:val="20"/>
    </w:rPr>
  </w:style>
  <w:style w:type="paragraph" w:styleId="ae">
    <w:name w:val="header"/>
    <w:basedOn w:val="a"/>
    <w:link w:val="af"/>
    <w:uiPriority w:val="99"/>
    <w:semiHidden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f2">
    <w:name w:val="Body Text Indent"/>
    <w:basedOn w:val="a"/>
    <w:link w:val="af3"/>
    <w:uiPriority w:val="99"/>
    <w:semiHidden/>
    <w:qFormat/>
    <w:pPr>
      <w:spacing w:after="120"/>
      <w:ind w:left="283"/>
    </w:pPr>
  </w:style>
  <w:style w:type="paragraph" w:styleId="af4">
    <w:name w:val="footer"/>
    <w:basedOn w:val="a"/>
    <w:link w:val="af5"/>
    <w:uiPriority w:val="99"/>
    <w:qFormat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semiHidden/>
    <w:qFormat/>
    <w:pPr>
      <w:spacing w:after="120" w:line="480" w:lineRule="auto"/>
      <w:ind w:left="283"/>
    </w:pPr>
  </w:style>
  <w:style w:type="paragraph" w:styleId="25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table" w:styleId="af7">
    <w:name w:val="Table Grid"/>
    <w:basedOn w:val="a1"/>
    <w:uiPriority w:val="59"/>
    <w:qFormat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"/>
    <w:qFormat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8">
    <w:name w:val="List Paragraph"/>
    <w:basedOn w:val="a"/>
    <w:uiPriority w:val="1"/>
    <w:qFormat/>
    <w:pPr>
      <w:ind w:left="720"/>
    </w:pPr>
    <w:rPr>
      <w:rFonts w:ascii="Times New Roman" w:hAnsi="Times New Roman"/>
    </w:rPr>
  </w:style>
  <w:style w:type="character" w:customStyle="1" w:styleId="4">
    <w:name w:val="Основной текст (4)_"/>
    <w:link w:val="41"/>
    <w:uiPriority w:val="99"/>
    <w:locked/>
    <w:rPr>
      <w:i/>
      <w:sz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pPr>
      <w:widowControl w:val="0"/>
      <w:shd w:val="clear" w:color="auto" w:fill="FFFFFF"/>
      <w:spacing w:before="2460" w:line="240" w:lineRule="atLeast"/>
    </w:pPr>
    <w:rPr>
      <w:i/>
      <w:sz w:val="23"/>
      <w:szCs w:val="20"/>
    </w:rPr>
  </w:style>
  <w:style w:type="character" w:customStyle="1" w:styleId="9">
    <w:name w:val="Основной текст + 9"/>
    <w:uiPriority w:val="99"/>
    <w:qFormat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Standard">
    <w:name w:val="Standard"/>
    <w:uiPriority w:val="99"/>
    <w:qFormat/>
    <w:pPr>
      <w:suppressAutoHyphens/>
      <w:autoSpaceDN w:val="0"/>
    </w:pPr>
    <w:rPr>
      <w:rFonts w:cs="Times New Roman"/>
      <w:kern w:val="3"/>
      <w:sz w:val="24"/>
    </w:rPr>
  </w:style>
  <w:style w:type="character" w:customStyle="1" w:styleId="11">
    <w:name w:val="Основной шрифт абзаца1"/>
    <w:uiPriority w:val="99"/>
  </w:style>
  <w:style w:type="paragraph" w:customStyle="1" w:styleId="210">
    <w:name w:val="Список 21"/>
    <w:basedOn w:val="a"/>
    <w:uiPriority w:val="99"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8">
    <w:name w:val="Текст выноски Знак"/>
    <w:link w:val="a7"/>
    <w:uiPriority w:val="99"/>
    <w:semiHidden/>
    <w:qFormat/>
    <w:locked/>
    <w:rPr>
      <w:rFonts w:ascii="Tahoma" w:hAnsi="Tahoma" w:cs="Times New Roman"/>
      <w:sz w:val="16"/>
      <w:lang w:eastAsia="ru-RU"/>
    </w:rPr>
  </w:style>
  <w:style w:type="paragraph" w:styleId="af9">
    <w:name w:val="No Spacing"/>
    <w:uiPriority w:val="1"/>
    <w:qFormat/>
    <w:rPr>
      <w:rFonts w:cs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paragraph" w:customStyle="1" w:styleId="ris">
    <w:name w:val="ris"/>
    <w:basedOn w:val="a"/>
    <w:uiPriority w:val="99"/>
    <w:semiHidden/>
    <w:pPr>
      <w:spacing w:before="100" w:beforeAutospacing="1" w:after="100" w:afterAutospacing="1"/>
    </w:pPr>
  </w:style>
  <w:style w:type="character" w:customStyle="1" w:styleId="12">
    <w:name w:val="Заголовок №1_"/>
    <w:link w:val="13"/>
    <w:uiPriority w:val="99"/>
    <w:qFormat/>
    <w:locked/>
    <w:rPr>
      <w:rFonts w:ascii="Times New Roman" w:hAnsi="Times New Roman"/>
      <w:sz w:val="1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qFormat/>
    <w:pPr>
      <w:widowControl w:val="0"/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/>
      <w:sz w:val="19"/>
      <w:szCs w:val="20"/>
    </w:rPr>
  </w:style>
  <w:style w:type="character" w:customStyle="1" w:styleId="afa">
    <w:name w:val="Основной текст_"/>
    <w:link w:val="14"/>
    <w:uiPriority w:val="99"/>
    <w:qFormat/>
    <w:locked/>
    <w:rPr>
      <w:rFonts w:ascii="Times New Roman" w:hAnsi="Times New Roman"/>
      <w:sz w:val="16"/>
      <w:shd w:val="clear" w:color="auto" w:fill="FFFFFF"/>
    </w:rPr>
  </w:style>
  <w:style w:type="paragraph" w:customStyle="1" w:styleId="14">
    <w:name w:val="Основной текст1"/>
    <w:basedOn w:val="a"/>
    <w:link w:val="afa"/>
    <w:uiPriority w:val="99"/>
    <w:qFormat/>
    <w:pPr>
      <w:widowControl w:val="0"/>
      <w:shd w:val="clear" w:color="auto" w:fill="FFFFFF"/>
      <w:spacing w:before="60" w:line="150" w:lineRule="exact"/>
      <w:jc w:val="both"/>
    </w:pPr>
    <w:rPr>
      <w:rFonts w:ascii="Times New Roman" w:hAnsi="Times New Roman"/>
      <w:sz w:val="16"/>
      <w:szCs w:val="20"/>
    </w:rPr>
  </w:style>
  <w:style w:type="character" w:customStyle="1" w:styleId="Candara">
    <w:name w:val="Основной текст + Candara"/>
    <w:uiPriority w:val="99"/>
    <w:qFormat/>
    <w:rPr>
      <w:rFonts w:ascii="Candara" w:hAnsi="Candara"/>
      <w:i/>
      <w:color w:val="000000"/>
      <w:spacing w:val="0"/>
      <w:w w:val="100"/>
      <w:position w:val="0"/>
      <w:sz w:val="15"/>
      <w:shd w:val="clear" w:color="auto" w:fill="FFFFFF"/>
    </w:rPr>
  </w:style>
  <w:style w:type="character" w:customStyle="1" w:styleId="afb">
    <w:name w:val="Основной текст + Курсив"/>
    <w:uiPriority w:val="99"/>
    <w:qFormat/>
    <w:rPr>
      <w:rFonts w:ascii="Times New Roman" w:hAnsi="Times New Roman"/>
      <w:i/>
      <w:color w:val="000000"/>
      <w:spacing w:val="-10"/>
      <w:w w:val="100"/>
      <w:position w:val="0"/>
      <w:sz w:val="16"/>
      <w:shd w:val="clear" w:color="auto" w:fill="FFFFFF"/>
      <w:lang w:val="ru-RU"/>
    </w:rPr>
  </w:style>
  <w:style w:type="paragraph" w:customStyle="1" w:styleId="15">
    <w:name w:val="Абзац списка1"/>
    <w:basedOn w:val="a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d">
    <w:name w:val="Текст сноски Знак"/>
    <w:link w:val="ac"/>
    <w:uiPriority w:val="99"/>
    <w:semiHidden/>
    <w:qFormat/>
    <w:locked/>
    <w:rPr>
      <w:rFonts w:ascii="Times New Roman" w:hAnsi="Times New Roman" w:cs="Times New Roman"/>
      <w:sz w:val="20"/>
    </w:rPr>
  </w:style>
  <w:style w:type="character" w:customStyle="1" w:styleId="26">
    <w:name w:val="Основной текст (2)_"/>
    <w:link w:val="27"/>
    <w:uiPriority w:val="99"/>
    <w:qFormat/>
    <w:locked/>
    <w:rPr>
      <w:sz w:val="25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qFormat/>
    <w:pPr>
      <w:widowControl w:val="0"/>
      <w:shd w:val="clear" w:color="auto" w:fill="FFFFFF"/>
      <w:spacing w:line="315" w:lineRule="exact"/>
      <w:ind w:firstLine="560"/>
    </w:pPr>
    <w:rPr>
      <w:sz w:val="25"/>
      <w:szCs w:val="20"/>
      <w:shd w:val="clear" w:color="auto" w:fill="FFFFFF"/>
    </w:rPr>
  </w:style>
  <w:style w:type="character" w:customStyle="1" w:styleId="2Georgia">
    <w:name w:val="Основной текст (2) + Georgia"/>
    <w:uiPriority w:val="99"/>
    <w:qFormat/>
    <w:rPr>
      <w:rFonts w:ascii="Georgia" w:hAnsi="Georgia"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af">
    <w:name w:val="Верхний колонтитул Знак"/>
    <w:link w:val="ae"/>
    <w:uiPriority w:val="99"/>
    <w:semiHidden/>
    <w:qFormat/>
    <w:locked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Pr>
      <w:rFonts w:ascii="Times New Roman" w:hAnsi="Times New Roman" w:cs="Times New Roman"/>
      <w:sz w:val="24"/>
    </w:rPr>
  </w:style>
  <w:style w:type="character" w:customStyle="1" w:styleId="FontStyle82">
    <w:name w:val="Font Style82"/>
    <w:qFormat/>
    <w:rPr>
      <w:rFonts w:ascii="Times New Roman" w:hAnsi="Times New Roman" w:cs="Times New Roman"/>
      <w:sz w:val="26"/>
      <w:szCs w:val="26"/>
    </w:rPr>
  </w:style>
  <w:style w:type="paragraph" w:customStyle="1" w:styleId="16">
    <w:name w:val="л1ии"/>
    <w:basedOn w:val="a"/>
    <w:pPr>
      <w:spacing w:line="360" w:lineRule="auto"/>
    </w:pPr>
    <w:rPr>
      <w:sz w:val="28"/>
    </w:rPr>
  </w:style>
  <w:style w:type="character" w:customStyle="1" w:styleId="af1">
    <w:name w:val="Основной текст Знак"/>
    <w:link w:val="af0"/>
    <w:uiPriority w:val="99"/>
    <w:qFormat/>
    <w:locked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b/>
      <w:sz w:val="22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b">
    <w:name w:val="Текст примечания Знак"/>
    <w:link w:val="aa"/>
    <w:qFormat/>
    <w:rPr>
      <w:rFonts w:ascii="Times New Roman" w:hAnsi="Times New Roman" w:cs="Times New Roman"/>
    </w:rPr>
  </w:style>
  <w:style w:type="table" w:customStyle="1" w:styleId="410">
    <w:name w:val="Таблица простая 41"/>
    <w:basedOn w:val="a1"/>
    <w:uiPriority w:val="44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2">
    <w:name w:val="Основной текст 2 Знак"/>
    <w:link w:val="21"/>
    <w:qFormat/>
    <w:rPr>
      <w:rFonts w:ascii="Times New Roman" w:hAnsi="Times New Roman" w:cs="Times New Roman"/>
      <w:sz w:val="24"/>
      <w:szCs w:val="24"/>
    </w:rPr>
  </w:style>
  <w:style w:type="paragraph" w:customStyle="1" w:styleId="17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30">
    <w:name w:val="Заголовок 3 Знак"/>
    <w:basedOn w:val="a0"/>
    <w:link w:val="3"/>
    <w:qFormat/>
    <w:rPr>
      <w:rFonts w:ascii="Cambria" w:hAnsi="Cambria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9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unhideWhenUsed="0" w:qFormat="1"/>
    <w:lsdException w:name="annotation text" w:semiHidden="0" w:uiPriority="0" w:unhideWhenUsed="0"/>
    <w:lsdException w:name="header" w:unhideWhenUsed="0"/>
    <w:lsdException w:name="footer" w:semiHidden="0" w:unhideWhenUsed="0" w:qFormat="1"/>
    <w:lsdException w:name="caption" w:semiHidden="0" w:unhideWhenUsed="0" w:qFormat="1"/>
    <w:lsdException w:name="footnote reference" w:unhideWhenUsed="0" w:qFormat="1"/>
    <w:lsdException w:name="annotation reference" w:semiHidden="0" w:uiPriority="0" w:unhideWhenUsed="0" w:qFormat="1"/>
    <w:lsdException w:name="page number" w:semiHidden="0" w:unhideWhenUsed="0" w:qFormat="1"/>
    <w:lsdException w:name="List 2" w:unhideWhenUsed="0" w:qFormat="1"/>
    <w:lsdException w:name="Title" w:locked="1" w:semiHidden="0" w:uiPriority="0" w:unhideWhenUsed="0" w:qFormat="1"/>
    <w:lsdException w:name="Default Paragraph Font" w:uiPriority="1"/>
    <w:lsdException w:name="Body Text" w:semiHidden="0" w:qFormat="1"/>
    <w:lsdException w:name="Body Text Indent" w:unhideWhenUsed="0" w:qFormat="1"/>
    <w:lsdException w:name="Subtitle" w:locked="1" w:semiHidden="0" w:uiPriority="0" w:unhideWhenUsed="0" w:qFormat="1"/>
    <w:lsdException w:name="Body Text 2" w:semiHidden="0" w:uiPriority="0" w:unhideWhenUsed="0" w:qFormat="1"/>
    <w:lsdException w:name="Body Text Indent 2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qFormat/>
    <w:rPr>
      <w:rFonts w:cs="Times New Roman"/>
      <w:vertAlign w:val="superscript"/>
    </w:rPr>
  </w:style>
  <w:style w:type="character" w:styleId="a4">
    <w:name w:val="annotation reference"/>
    <w:qFormat/>
    <w:rPr>
      <w:sz w:val="16"/>
      <w:szCs w:val="16"/>
    </w:rPr>
  </w:style>
  <w:style w:type="character" w:styleId="a5">
    <w:name w:val="page number"/>
    <w:uiPriority w:val="99"/>
    <w:qFormat/>
    <w:rPr>
      <w:rFonts w:cs="Times New Roman"/>
    </w:rPr>
  </w:style>
  <w:style w:type="character" w:styleId="a6">
    <w:name w:val="Strong"/>
    <w:uiPriority w:val="22"/>
    <w:qFormat/>
    <w:rPr>
      <w:rFonts w:cs="Times New Roman"/>
      <w:b/>
    </w:rPr>
  </w:style>
  <w:style w:type="paragraph" w:styleId="a7">
    <w:name w:val="Balloon Text"/>
    <w:basedOn w:val="a"/>
    <w:link w:val="a8"/>
    <w:uiPriority w:val="99"/>
    <w:semiHidden/>
    <w:qFormat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rFonts w:ascii="Times New Roman" w:hAnsi="Times New Roman"/>
    </w:rPr>
  </w:style>
  <w:style w:type="paragraph" w:styleId="a9">
    <w:name w:val="caption"/>
    <w:basedOn w:val="a"/>
    <w:next w:val="a"/>
    <w:uiPriority w:val="99"/>
    <w:qFormat/>
    <w:pPr>
      <w:shd w:val="clear" w:color="auto" w:fill="FFFFFF"/>
      <w:tabs>
        <w:tab w:val="left" w:pos="5280"/>
      </w:tabs>
      <w:ind w:firstLine="567"/>
      <w:jc w:val="center"/>
    </w:pPr>
    <w:rPr>
      <w:bCs/>
      <w:color w:val="000000"/>
      <w:sz w:val="28"/>
    </w:rPr>
  </w:style>
  <w:style w:type="paragraph" w:styleId="aa">
    <w:name w:val="annotation text"/>
    <w:basedOn w:val="a"/>
    <w:link w:val="ab"/>
    <w:rPr>
      <w:rFonts w:ascii="Times New Roman" w:hAnsi="Times New Roman"/>
      <w:sz w:val="20"/>
      <w:szCs w:val="20"/>
    </w:rPr>
  </w:style>
  <w:style w:type="paragraph" w:styleId="ac">
    <w:name w:val="footnote text"/>
    <w:basedOn w:val="a"/>
    <w:link w:val="ad"/>
    <w:uiPriority w:val="99"/>
    <w:semiHidden/>
    <w:qFormat/>
    <w:rPr>
      <w:sz w:val="20"/>
      <w:szCs w:val="20"/>
    </w:rPr>
  </w:style>
  <w:style w:type="paragraph" w:styleId="ae">
    <w:name w:val="header"/>
    <w:basedOn w:val="a"/>
    <w:link w:val="af"/>
    <w:uiPriority w:val="99"/>
    <w:semiHidden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f2">
    <w:name w:val="Body Text Indent"/>
    <w:basedOn w:val="a"/>
    <w:link w:val="af3"/>
    <w:uiPriority w:val="99"/>
    <w:semiHidden/>
    <w:qFormat/>
    <w:pPr>
      <w:spacing w:after="120"/>
      <w:ind w:left="283"/>
    </w:pPr>
  </w:style>
  <w:style w:type="paragraph" w:styleId="af4">
    <w:name w:val="footer"/>
    <w:basedOn w:val="a"/>
    <w:link w:val="af5"/>
    <w:uiPriority w:val="99"/>
    <w:qFormat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semiHidden/>
    <w:qFormat/>
    <w:pPr>
      <w:spacing w:after="120" w:line="480" w:lineRule="auto"/>
      <w:ind w:left="283"/>
    </w:pPr>
  </w:style>
  <w:style w:type="paragraph" w:styleId="25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table" w:styleId="af7">
    <w:name w:val="Table Grid"/>
    <w:basedOn w:val="a1"/>
    <w:uiPriority w:val="59"/>
    <w:qFormat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"/>
    <w:qFormat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8">
    <w:name w:val="List Paragraph"/>
    <w:basedOn w:val="a"/>
    <w:uiPriority w:val="1"/>
    <w:qFormat/>
    <w:pPr>
      <w:ind w:left="720"/>
    </w:pPr>
    <w:rPr>
      <w:rFonts w:ascii="Times New Roman" w:hAnsi="Times New Roman"/>
    </w:rPr>
  </w:style>
  <w:style w:type="character" w:customStyle="1" w:styleId="4">
    <w:name w:val="Основной текст (4)_"/>
    <w:link w:val="41"/>
    <w:uiPriority w:val="99"/>
    <w:locked/>
    <w:rPr>
      <w:i/>
      <w:sz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pPr>
      <w:widowControl w:val="0"/>
      <w:shd w:val="clear" w:color="auto" w:fill="FFFFFF"/>
      <w:spacing w:before="2460" w:line="240" w:lineRule="atLeast"/>
    </w:pPr>
    <w:rPr>
      <w:i/>
      <w:sz w:val="23"/>
      <w:szCs w:val="20"/>
    </w:rPr>
  </w:style>
  <w:style w:type="character" w:customStyle="1" w:styleId="9">
    <w:name w:val="Основной текст + 9"/>
    <w:uiPriority w:val="99"/>
    <w:qFormat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Standard">
    <w:name w:val="Standard"/>
    <w:uiPriority w:val="99"/>
    <w:qFormat/>
    <w:pPr>
      <w:suppressAutoHyphens/>
      <w:autoSpaceDN w:val="0"/>
    </w:pPr>
    <w:rPr>
      <w:rFonts w:cs="Times New Roman"/>
      <w:kern w:val="3"/>
      <w:sz w:val="24"/>
    </w:rPr>
  </w:style>
  <w:style w:type="character" w:customStyle="1" w:styleId="11">
    <w:name w:val="Основной шрифт абзаца1"/>
    <w:uiPriority w:val="99"/>
  </w:style>
  <w:style w:type="paragraph" w:customStyle="1" w:styleId="210">
    <w:name w:val="Список 21"/>
    <w:basedOn w:val="a"/>
    <w:uiPriority w:val="99"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8">
    <w:name w:val="Текст выноски Знак"/>
    <w:link w:val="a7"/>
    <w:uiPriority w:val="99"/>
    <w:semiHidden/>
    <w:qFormat/>
    <w:locked/>
    <w:rPr>
      <w:rFonts w:ascii="Tahoma" w:hAnsi="Tahoma" w:cs="Times New Roman"/>
      <w:sz w:val="16"/>
      <w:lang w:eastAsia="ru-RU"/>
    </w:rPr>
  </w:style>
  <w:style w:type="paragraph" w:styleId="af9">
    <w:name w:val="No Spacing"/>
    <w:uiPriority w:val="1"/>
    <w:qFormat/>
    <w:rPr>
      <w:rFonts w:cs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paragraph" w:customStyle="1" w:styleId="ris">
    <w:name w:val="ris"/>
    <w:basedOn w:val="a"/>
    <w:uiPriority w:val="99"/>
    <w:semiHidden/>
    <w:pPr>
      <w:spacing w:before="100" w:beforeAutospacing="1" w:after="100" w:afterAutospacing="1"/>
    </w:pPr>
  </w:style>
  <w:style w:type="character" w:customStyle="1" w:styleId="12">
    <w:name w:val="Заголовок №1_"/>
    <w:link w:val="13"/>
    <w:uiPriority w:val="99"/>
    <w:qFormat/>
    <w:locked/>
    <w:rPr>
      <w:rFonts w:ascii="Times New Roman" w:hAnsi="Times New Roman"/>
      <w:sz w:val="1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qFormat/>
    <w:pPr>
      <w:widowControl w:val="0"/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/>
      <w:sz w:val="19"/>
      <w:szCs w:val="20"/>
    </w:rPr>
  </w:style>
  <w:style w:type="character" w:customStyle="1" w:styleId="afa">
    <w:name w:val="Основной текст_"/>
    <w:link w:val="14"/>
    <w:uiPriority w:val="99"/>
    <w:qFormat/>
    <w:locked/>
    <w:rPr>
      <w:rFonts w:ascii="Times New Roman" w:hAnsi="Times New Roman"/>
      <w:sz w:val="16"/>
      <w:shd w:val="clear" w:color="auto" w:fill="FFFFFF"/>
    </w:rPr>
  </w:style>
  <w:style w:type="paragraph" w:customStyle="1" w:styleId="14">
    <w:name w:val="Основной текст1"/>
    <w:basedOn w:val="a"/>
    <w:link w:val="afa"/>
    <w:uiPriority w:val="99"/>
    <w:qFormat/>
    <w:pPr>
      <w:widowControl w:val="0"/>
      <w:shd w:val="clear" w:color="auto" w:fill="FFFFFF"/>
      <w:spacing w:before="60" w:line="150" w:lineRule="exact"/>
      <w:jc w:val="both"/>
    </w:pPr>
    <w:rPr>
      <w:rFonts w:ascii="Times New Roman" w:hAnsi="Times New Roman"/>
      <w:sz w:val="16"/>
      <w:szCs w:val="20"/>
    </w:rPr>
  </w:style>
  <w:style w:type="character" w:customStyle="1" w:styleId="Candara">
    <w:name w:val="Основной текст + Candara"/>
    <w:uiPriority w:val="99"/>
    <w:qFormat/>
    <w:rPr>
      <w:rFonts w:ascii="Candara" w:hAnsi="Candara"/>
      <w:i/>
      <w:color w:val="000000"/>
      <w:spacing w:val="0"/>
      <w:w w:val="100"/>
      <w:position w:val="0"/>
      <w:sz w:val="15"/>
      <w:shd w:val="clear" w:color="auto" w:fill="FFFFFF"/>
    </w:rPr>
  </w:style>
  <w:style w:type="character" w:customStyle="1" w:styleId="afb">
    <w:name w:val="Основной текст + Курсив"/>
    <w:uiPriority w:val="99"/>
    <w:qFormat/>
    <w:rPr>
      <w:rFonts w:ascii="Times New Roman" w:hAnsi="Times New Roman"/>
      <w:i/>
      <w:color w:val="000000"/>
      <w:spacing w:val="-10"/>
      <w:w w:val="100"/>
      <w:position w:val="0"/>
      <w:sz w:val="16"/>
      <w:shd w:val="clear" w:color="auto" w:fill="FFFFFF"/>
      <w:lang w:val="ru-RU"/>
    </w:rPr>
  </w:style>
  <w:style w:type="paragraph" w:customStyle="1" w:styleId="15">
    <w:name w:val="Абзац списка1"/>
    <w:basedOn w:val="a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d">
    <w:name w:val="Текст сноски Знак"/>
    <w:link w:val="ac"/>
    <w:uiPriority w:val="99"/>
    <w:semiHidden/>
    <w:qFormat/>
    <w:locked/>
    <w:rPr>
      <w:rFonts w:ascii="Times New Roman" w:hAnsi="Times New Roman" w:cs="Times New Roman"/>
      <w:sz w:val="20"/>
    </w:rPr>
  </w:style>
  <w:style w:type="character" w:customStyle="1" w:styleId="26">
    <w:name w:val="Основной текст (2)_"/>
    <w:link w:val="27"/>
    <w:uiPriority w:val="99"/>
    <w:qFormat/>
    <w:locked/>
    <w:rPr>
      <w:sz w:val="25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qFormat/>
    <w:pPr>
      <w:widowControl w:val="0"/>
      <w:shd w:val="clear" w:color="auto" w:fill="FFFFFF"/>
      <w:spacing w:line="315" w:lineRule="exact"/>
      <w:ind w:firstLine="560"/>
    </w:pPr>
    <w:rPr>
      <w:sz w:val="25"/>
      <w:szCs w:val="20"/>
      <w:shd w:val="clear" w:color="auto" w:fill="FFFFFF"/>
    </w:rPr>
  </w:style>
  <w:style w:type="character" w:customStyle="1" w:styleId="2Georgia">
    <w:name w:val="Основной текст (2) + Georgia"/>
    <w:uiPriority w:val="99"/>
    <w:qFormat/>
    <w:rPr>
      <w:rFonts w:ascii="Georgia" w:hAnsi="Georgia"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af">
    <w:name w:val="Верхний колонтитул Знак"/>
    <w:link w:val="ae"/>
    <w:uiPriority w:val="99"/>
    <w:semiHidden/>
    <w:qFormat/>
    <w:locked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Pr>
      <w:rFonts w:ascii="Times New Roman" w:hAnsi="Times New Roman" w:cs="Times New Roman"/>
      <w:sz w:val="24"/>
    </w:rPr>
  </w:style>
  <w:style w:type="character" w:customStyle="1" w:styleId="FontStyle82">
    <w:name w:val="Font Style82"/>
    <w:qFormat/>
    <w:rPr>
      <w:rFonts w:ascii="Times New Roman" w:hAnsi="Times New Roman" w:cs="Times New Roman"/>
      <w:sz w:val="26"/>
      <w:szCs w:val="26"/>
    </w:rPr>
  </w:style>
  <w:style w:type="paragraph" w:customStyle="1" w:styleId="16">
    <w:name w:val="л1ии"/>
    <w:basedOn w:val="a"/>
    <w:pPr>
      <w:spacing w:line="360" w:lineRule="auto"/>
    </w:pPr>
    <w:rPr>
      <w:sz w:val="28"/>
    </w:rPr>
  </w:style>
  <w:style w:type="character" w:customStyle="1" w:styleId="af1">
    <w:name w:val="Основной текст Знак"/>
    <w:link w:val="af0"/>
    <w:uiPriority w:val="99"/>
    <w:qFormat/>
    <w:locked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b/>
      <w:sz w:val="22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b">
    <w:name w:val="Текст примечания Знак"/>
    <w:link w:val="aa"/>
    <w:qFormat/>
    <w:rPr>
      <w:rFonts w:ascii="Times New Roman" w:hAnsi="Times New Roman" w:cs="Times New Roman"/>
    </w:rPr>
  </w:style>
  <w:style w:type="table" w:customStyle="1" w:styleId="410">
    <w:name w:val="Таблица простая 41"/>
    <w:basedOn w:val="a1"/>
    <w:uiPriority w:val="44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2">
    <w:name w:val="Основной текст 2 Знак"/>
    <w:link w:val="21"/>
    <w:qFormat/>
    <w:rPr>
      <w:rFonts w:ascii="Times New Roman" w:hAnsi="Times New Roman" w:cs="Times New Roman"/>
      <w:sz w:val="24"/>
      <w:szCs w:val="24"/>
    </w:rPr>
  </w:style>
  <w:style w:type="paragraph" w:customStyle="1" w:styleId="17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30">
    <w:name w:val="Заголовок 3 Знак"/>
    <w:basedOn w:val="a0"/>
    <w:link w:val="3"/>
    <w:qFormat/>
    <w:rPr>
      <w:rFonts w:ascii="Cambria" w:hAnsi="Cambria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DEBBC8-BDA8-4C58-941C-B0C115F6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6549</Words>
  <Characters>37330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43792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olp</dc:creator>
  <cp:lastModifiedBy>Admin</cp:lastModifiedBy>
  <cp:revision>2</cp:revision>
  <cp:lastPrinted>2021-10-06T09:58:00Z</cp:lastPrinted>
  <dcterms:created xsi:type="dcterms:W3CDTF">2022-10-11T18:35:00Z</dcterms:created>
  <dcterms:modified xsi:type="dcterms:W3CDTF">2022-10-11T18:35:00Z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13BA8DE7A88A4968B9E5AC7DF7CAA6DA</vt:lpwstr>
  </property>
</Properties>
</file>