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04" w:rsidRDefault="00732D8B">
      <w:pPr>
        <w:jc w:val="center"/>
        <w:rPr>
          <w:rFonts w:ascii="Times New Roman" w:hAnsi="Times New Roman"/>
          <w:b/>
          <w:spacing w:val="-12"/>
        </w:rPr>
      </w:pPr>
      <w:r>
        <w:rPr>
          <w:rFonts w:ascii="Times New Roman" w:hAnsi="Times New Roman"/>
          <w:b/>
          <w:spacing w:val="-12"/>
        </w:rPr>
        <w:t>Министерство образования и науки Самарской области</w:t>
      </w:r>
    </w:p>
    <w:p w:rsidR="00150404" w:rsidRDefault="00150404">
      <w:pPr>
        <w:jc w:val="center"/>
        <w:rPr>
          <w:rFonts w:ascii="Times New Roman" w:hAnsi="Times New Roman"/>
          <w:b/>
        </w:rPr>
      </w:pPr>
    </w:p>
    <w:p w:rsidR="00150404" w:rsidRDefault="00732D8B">
      <w:pPr>
        <w:ind w:left="-240" w:firstLine="240"/>
        <w:jc w:val="center"/>
        <w:rPr>
          <w:rFonts w:ascii="Times New Roman" w:hAnsi="Times New Roman"/>
          <w:b/>
          <w:spacing w:val="-12"/>
        </w:rPr>
      </w:pPr>
      <w:r>
        <w:rPr>
          <w:rFonts w:ascii="Times New Roman" w:hAnsi="Times New Roman"/>
          <w:b/>
          <w:spacing w:val="-12"/>
        </w:rPr>
        <w:t>ГБПОУ  «ПОВОЛЖСКИЙ ГОСУДАРСТВЕННЫЙ КОЛЛЕДЖ»</w:t>
      </w:r>
    </w:p>
    <w:p w:rsidR="00150404" w:rsidRDefault="00150404">
      <w:pPr>
        <w:rPr>
          <w:rFonts w:ascii="Times New Roman" w:hAnsi="Times New Roman"/>
        </w:rPr>
      </w:pPr>
    </w:p>
    <w:p w:rsidR="00150404" w:rsidRDefault="00150404">
      <w:pPr>
        <w:rPr>
          <w:rFonts w:ascii="Times New Roman" w:hAnsi="Times New Roman"/>
        </w:rPr>
      </w:pPr>
    </w:p>
    <w:p w:rsidR="00150404" w:rsidRDefault="00150404">
      <w:pPr>
        <w:rPr>
          <w:rFonts w:ascii="Times New Roman" w:hAnsi="Times New Roman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150404">
        <w:trPr>
          <w:trHeight w:val="2457"/>
        </w:trPr>
        <w:tc>
          <w:tcPr>
            <w:tcW w:w="5070" w:type="dxa"/>
          </w:tcPr>
          <w:p w:rsidR="00BB0619" w:rsidRPr="00BB0619" w:rsidRDefault="00BB0619" w:rsidP="00BB061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619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BB0619" w:rsidRPr="00BB0619" w:rsidRDefault="00BB0619" w:rsidP="00BB061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619">
              <w:rPr>
                <w:rFonts w:ascii="Times New Roman" w:hAnsi="Times New Roman"/>
                <w:sz w:val="28"/>
                <w:szCs w:val="28"/>
              </w:rPr>
              <w:t>Начальник учебного центра</w:t>
            </w:r>
          </w:p>
          <w:p w:rsidR="00BB0619" w:rsidRPr="00BB0619" w:rsidRDefault="00BB0619" w:rsidP="00BB061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619">
              <w:rPr>
                <w:rFonts w:ascii="Times New Roman" w:hAnsi="Times New Roman"/>
                <w:sz w:val="28"/>
                <w:szCs w:val="28"/>
              </w:rPr>
              <w:t>ПАО «ОДК - Кузнецов»</w:t>
            </w:r>
          </w:p>
          <w:p w:rsidR="00BB0619" w:rsidRPr="00BB0619" w:rsidRDefault="00BB0619" w:rsidP="00BB0619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619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Pr="00BB0619">
              <w:rPr>
                <w:rFonts w:ascii="Times New Roman" w:hAnsi="Times New Roman"/>
                <w:sz w:val="28"/>
                <w:szCs w:val="28"/>
              </w:rPr>
              <w:t>С.В.Денисов</w:t>
            </w:r>
            <w:proofErr w:type="spellEnd"/>
          </w:p>
          <w:p w:rsidR="00150404" w:rsidRDefault="00BB0619" w:rsidP="00BB0619">
            <w:pPr>
              <w:spacing w:line="276" w:lineRule="auto"/>
              <w:ind w:right="10"/>
              <w:rPr>
                <w:rFonts w:ascii="Times New Roman" w:hAnsi="Times New Roman"/>
                <w:bCs/>
                <w:sz w:val="28"/>
                <w:szCs w:val="28"/>
              </w:rPr>
            </w:pPr>
            <w:r w:rsidRPr="00BB0619">
              <w:rPr>
                <w:rFonts w:ascii="Times New Roman" w:hAnsi="Times New Roman"/>
                <w:sz w:val="28"/>
                <w:szCs w:val="28"/>
              </w:rPr>
              <w:t>«___» ____________ 2022 г.</w:t>
            </w:r>
          </w:p>
        </w:tc>
        <w:tc>
          <w:tcPr>
            <w:tcW w:w="4536" w:type="dxa"/>
          </w:tcPr>
          <w:p w:rsidR="000255DD" w:rsidRPr="000255DD" w:rsidRDefault="000255DD" w:rsidP="000255D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255D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0255DD" w:rsidRPr="000255DD" w:rsidRDefault="000255DD" w:rsidP="000255D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255DD">
              <w:rPr>
                <w:rFonts w:ascii="Times New Roman" w:hAnsi="Times New Roman"/>
                <w:sz w:val="28"/>
                <w:szCs w:val="28"/>
              </w:rPr>
              <w:t>Директор  ГБПОУ  «ПГК»</w:t>
            </w:r>
          </w:p>
          <w:p w:rsidR="000255DD" w:rsidRPr="000255DD" w:rsidRDefault="000255DD" w:rsidP="000255D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255DD" w:rsidRPr="000255DD" w:rsidRDefault="000255DD" w:rsidP="000255DD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5DD">
              <w:rPr>
                <w:rFonts w:ascii="Times New Roman" w:hAnsi="Times New Roman"/>
                <w:sz w:val="28"/>
                <w:szCs w:val="28"/>
              </w:rPr>
              <w:t>______________</w:t>
            </w:r>
            <w:proofErr w:type="spellStart"/>
            <w:r w:rsidRPr="000255DD">
              <w:rPr>
                <w:rFonts w:ascii="Times New Roman" w:hAnsi="Times New Roman"/>
                <w:sz w:val="28"/>
                <w:szCs w:val="28"/>
              </w:rPr>
              <w:t>О.А.Смагина</w:t>
            </w:r>
            <w:proofErr w:type="spellEnd"/>
          </w:p>
          <w:p w:rsidR="000255DD" w:rsidRPr="000255DD" w:rsidRDefault="000255DD" w:rsidP="000255DD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255DD">
              <w:rPr>
                <w:rFonts w:ascii="Times New Roman" w:hAnsi="Times New Roman"/>
                <w:sz w:val="28"/>
                <w:szCs w:val="28"/>
              </w:rPr>
              <w:t xml:space="preserve">«___» ________________2022 г.  </w:t>
            </w:r>
          </w:p>
          <w:p w:rsidR="00150404" w:rsidRDefault="00150404" w:rsidP="000255DD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50404" w:rsidRDefault="00150404">
      <w:pPr>
        <w:jc w:val="right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  <w:sz w:val="28"/>
          <w:szCs w:val="28"/>
        </w:rPr>
      </w:pPr>
    </w:p>
    <w:p w:rsidR="00150404" w:rsidRDefault="00150404">
      <w:pPr>
        <w:jc w:val="right"/>
        <w:rPr>
          <w:rFonts w:ascii="Times New Roman" w:hAnsi="Times New Roman"/>
        </w:rPr>
      </w:pPr>
    </w:p>
    <w:p w:rsidR="00150404" w:rsidRDefault="00150404">
      <w:pPr>
        <w:jc w:val="right"/>
        <w:rPr>
          <w:rFonts w:ascii="Times New Roman" w:hAnsi="Times New Roman"/>
        </w:rPr>
      </w:pPr>
    </w:p>
    <w:p w:rsidR="00150404" w:rsidRDefault="00150404">
      <w:pPr>
        <w:jc w:val="right"/>
        <w:rPr>
          <w:rFonts w:ascii="Times New Roman" w:hAnsi="Times New Roman"/>
        </w:rPr>
      </w:pPr>
    </w:p>
    <w:p w:rsidR="00150404" w:rsidRDefault="00150404">
      <w:pPr>
        <w:rPr>
          <w:rFonts w:ascii="Times New Roman" w:hAnsi="Times New Roman"/>
        </w:rPr>
      </w:pPr>
    </w:p>
    <w:p w:rsidR="00150404" w:rsidRDefault="00150404">
      <w:pPr>
        <w:jc w:val="right"/>
        <w:rPr>
          <w:rFonts w:ascii="Times New Roman" w:hAnsi="Times New Roman"/>
        </w:rPr>
      </w:pPr>
    </w:p>
    <w:p w:rsidR="00150404" w:rsidRDefault="00732D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оценочных средств</w:t>
      </w:r>
    </w:p>
    <w:p w:rsidR="00150404" w:rsidRDefault="00732D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итоговых образовательных результатов по профессиональному модулю</w:t>
      </w:r>
    </w:p>
    <w:p w:rsidR="00150404" w:rsidRDefault="00732D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ПМ 01.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</w:p>
    <w:p w:rsidR="00150404" w:rsidRDefault="00732D8B">
      <w:pPr>
        <w:pStyle w:val="25"/>
        <w:widowControl w:val="0"/>
        <w:ind w:left="0" w:firstLine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 подготовки квалифицированных рабочих, служащих</w:t>
      </w:r>
    </w:p>
    <w:p w:rsidR="00150404" w:rsidRDefault="00732D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15.01.33 Токарь на станках с числовым программным управлением</w:t>
      </w:r>
    </w:p>
    <w:p w:rsidR="00A40383" w:rsidRDefault="00A4038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(ФП «ПРОФЕССИОНАЛИТЕТ»)</w:t>
      </w:r>
    </w:p>
    <w:p w:rsidR="00150404" w:rsidRDefault="00150404">
      <w:pPr>
        <w:pStyle w:val="ConsPlusTitle"/>
        <w:jc w:val="center"/>
        <w:rPr>
          <w:rFonts w:ascii="Times New Roman" w:hAnsi="Times New Roman" w:cs="Times New Roman"/>
        </w:rPr>
      </w:pPr>
    </w:p>
    <w:p w:rsidR="00150404" w:rsidRDefault="00150404">
      <w:pPr>
        <w:jc w:val="right"/>
        <w:rPr>
          <w:rFonts w:ascii="Times New Roman" w:hAnsi="Times New Roman"/>
        </w:rPr>
      </w:pPr>
    </w:p>
    <w:p w:rsidR="00150404" w:rsidRDefault="00150404">
      <w:pPr>
        <w:jc w:val="right"/>
        <w:rPr>
          <w:rFonts w:ascii="Times New Roman" w:hAnsi="Times New Roman"/>
        </w:rPr>
      </w:pPr>
    </w:p>
    <w:p w:rsidR="00150404" w:rsidRDefault="00150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0404" w:rsidRDefault="00150404">
      <w:pPr>
        <w:jc w:val="right"/>
        <w:rPr>
          <w:rFonts w:ascii="Times New Roman" w:hAnsi="Times New Roman"/>
        </w:rPr>
      </w:pPr>
    </w:p>
    <w:p w:rsidR="00150404" w:rsidRDefault="00150404">
      <w:pPr>
        <w:jc w:val="right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150404">
      <w:pPr>
        <w:jc w:val="center"/>
        <w:rPr>
          <w:rFonts w:ascii="Times New Roman" w:hAnsi="Times New Roman"/>
        </w:rPr>
      </w:pPr>
    </w:p>
    <w:p w:rsidR="00150404" w:rsidRDefault="00732D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Самара, 2022</w:t>
      </w:r>
    </w:p>
    <w:p w:rsidR="00150404" w:rsidRDefault="00732D8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pPr w:leftFromText="180" w:rightFromText="180" w:vertAnchor="page" w:horzAnchor="margin" w:tblpY="1360"/>
        <w:tblW w:w="96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0"/>
        <w:gridCol w:w="4536"/>
      </w:tblGrid>
      <w:tr w:rsidR="00150404">
        <w:trPr>
          <w:trHeight w:val="2457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360" w:lineRule="auto"/>
              <w:ind w:right="1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</w:rPr>
              <w:t>ОДОБРЕНО</w:t>
            </w:r>
          </w:p>
          <w:p w:rsidR="00150404" w:rsidRDefault="00732D8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Протоколом заседания ПЦМК</w:t>
            </w:r>
          </w:p>
          <w:p w:rsidR="00150404" w:rsidRDefault="00A40383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от______________2022</w:t>
            </w:r>
            <w:r w:rsidR="00732D8B">
              <w:rPr>
                <w:rFonts w:ascii="Times New Roman" w:hAnsi="Times New Roman"/>
                <w:bCs/>
              </w:rPr>
              <w:t xml:space="preserve"> №____</w:t>
            </w:r>
          </w:p>
          <w:p w:rsidR="00150404" w:rsidRDefault="00150404">
            <w:pPr>
              <w:jc w:val="both"/>
              <w:rPr>
                <w:rFonts w:ascii="Times New Roman" w:hAnsi="Times New Roman"/>
                <w:bCs/>
              </w:rPr>
            </w:pPr>
          </w:p>
          <w:p w:rsidR="00150404" w:rsidRDefault="00732D8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Председатель ПЦМК</w:t>
            </w:r>
          </w:p>
          <w:p w:rsidR="00150404" w:rsidRDefault="00732D8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______________Н.В. </w:t>
            </w:r>
            <w:proofErr w:type="spellStart"/>
            <w:r>
              <w:rPr>
                <w:rFonts w:ascii="Times New Roman" w:hAnsi="Times New Roman"/>
                <w:bCs/>
              </w:rPr>
              <w:t>Алябьева</w:t>
            </w:r>
            <w:proofErr w:type="spellEnd"/>
          </w:p>
          <w:p w:rsidR="00150404" w:rsidRDefault="00732D8B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подпись</w:t>
            </w:r>
          </w:p>
          <w:p w:rsidR="00150404" w:rsidRDefault="00732D8B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___   ________________2022г. 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150404" w:rsidRDefault="00732D8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УР и НИД</w:t>
            </w:r>
          </w:p>
          <w:p w:rsidR="00150404" w:rsidRDefault="00732D8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ГБПОУ  «ПГК»</w:t>
            </w:r>
          </w:p>
          <w:p w:rsidR="00150404" w:rsidRDefault="00732D8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 Л.Н. </w:t>
            </w:r>
            <w:proofErr w:type="spellStart"/>
            <w:r>
              <w:rPr>
                <w:rFonts w:ascii="Times New Roman" w:hAnsi="Times New Roman"/>
              </w:rPr>
              <w:t>Гисматуллина</w:t>
            </w:r>
            <w:proofErr w:type="spellEnd"/>
          </w:p>
          <w:p w:rsidR="00150404" w:rsidRDefault="00732D8B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 ________________2022г. </w:t>
            </w:r>
          </w:p>
          <w:p w:rsidR="00150404" w:rsidRDefault="00150404">
            <w:pPr>
              <w:spacing w:line="360" w:lineRule="auto"/>
              <w:ind w:right="10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150404">
        <w:trPr>
          <w:trHeight w:val="2457"/>
        </w:trPr>
        <w:tc>
          <w:tcPr>
            <w:tcW w:w="5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150404">
            <w:pPr>
              <w:spacing w:line="360" w:lineRule="auto"/>
              <w:ind w:right="10"/>
              <w:rPr>
                <w:rFonts w:ascii="Times New Roman" w:hAnsi="Times New Roman"/>
                <w:b/>
              </w:rPr>
            </w:pPr>
          </w:p>
          <w:p w:rsidR="00150404" w:rsidRDefault="00732D8B">
            <w:pPr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150404">
            <w:pPr>
              <w:ind w:left="356"/>
              <w:rPr>
                <w:rFonts w:ascii="Times New Roman" w:hAnsi="Times New Roman"/>
                <w:b/>
              </w:rPr>
            </w:pPr>
          </w:p>
          <w:p w:rsidR="00150404" w:rsidRDefault="00150404">
            <w:pPr>
              <w:ind w:left="356"/>
              <w:rPr>
                <w:rFonts w:ascii="Times New Roman" w:hAnsi="Times New Roman"/>
              </w:rPr>
            </w:pPr>
          </w:p>
        </w:tc>
      </w:tr>
    </w:tbl>
    <w:p w:rsidR="00150404" w:rsidRDefault="00150404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150404" w:rsidRDefault="00732D8B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Разработчики:</w:t>
      </w:r>
    </w:p>
    <w:p w:rsidR="00150404" w:rsidRDefault="00732D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Гордеева Е.А., преподаватель   ГБПОУ "СТАПМ им. Д. И. Козлова»</w:t>
      </w:r>
    </w:p>
    <w:p w:rsidR="00150404" w:rsidRDefault="00732D8B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Кадкина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И.А., методист ЦПО Самарской области</w:t>
      </w:r>
    </w:p>
    <w:p w:rsidR="00150404" w:rsidRDefault="00732D8B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0404" w:rsidRDefault="00150404">
      <w:pPr>
        <w:tabs>
          <w:tab w:val="left" w:pos="6225"/>
        </w:tabs>
        <w:spacing w:line="276" w:lineRule="auto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left" w:pos="6225"/>
        </w:tabs>
        <w:rPr>
          <w:rFonts w:ascii="Times New Roman" w:hAnsi="Times New Roman"/>
        </w:rPr>
      </w:pPr>
    </w:p>
    <w:p w:rsidR="00150404" w:rsidRDefault="00732D8B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Эксперты от работодателя:</w:t>
      </w:r>
    </w:p>
    <w:p w:rsidR="00150404" w:rsidRDefault="00150404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</w:p>
    <w:p w:rsidR="00150404" w:rsidRDefault="00687E7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учебного центра </w:t>
      </w:r>
      <w:r w:rsidR="00732D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ПАО «ОДК - Кузнецов», </w:t>
      </w:r>
      <w:proofErr w:type="spellStart"/>
      <w:r>
        <w:rPr>
          <w:rFonts w:ascii="Times New Roman" w:hAnsi="Times New Roman"/>
          <w:sz w:val="28"/>
          <w:szCs w:val="28"/>
        </w:rPr>
        <w:t>С.В.Денисов</w:t>
      </w:r>
      <w:proofErr w:type="spellEnd"/>
    </w:p>
    <w:p w:rsidR="00687E73" w:rsidRDefault="00687E7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Рецензент от колледжа:</w:t>
      </w:r>
    </w:p>
    <w:p w:rsidR="00687E73" w:rsidRDefault="00687E73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Кузьминова А.Л., ГБПОУ «ПГК», методист</w:t>
      </w:r>
      <w:bookmarkStart w:id="0" w:name="_GoBack"/>
      <w:bookmarkEnd w:id="0"/>
    </w:p>
    <w:p w:rsidR="00150404" w:rsidRDefault="00150404">
      <w:pPr>
        <w:spacing w:line="360" w:lineRule="auto"/>
        <w:jc w:val="center"/>
        <w:rPr>
          <w:rFonts w:ascii="Times New Roman" w:hAnsi="Times New Roman"/>
        </w:rPr>
      </w:pPr>
    </w:p>
    <w:p w:rsidR="00150404" w:rsidRDefault="00150404">
      <w:pPr>
        <w:spacing w:line="360" w:lineRule="auto"/>
        <w:jc w:val="center"/>
        <w:rPr>
          <w:rFonts w:ascii="Times New Roman" w:hAnsi="Times New Roman"/>
        </w:rPr>
      </w:pPr>
    </w:p>
    <w:p w:rsidR="00150404" w:rsidRDefault="00732D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150404" w:rsidRDefault="00732D8B">
      <w:pPr>
        <w:ind w:right="-69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50404" w:rsidRDefault="00150404">
      <w:pPr>
        <w:ind w:right="-5"/>
        <w:rPr>
          <w:rFonts w:ascii="Times New Roman" w:hAnsi="Times New Roman"/>
          <w:i/>
          <w:sz w:val="28"/>
          <w:szCs w:val="28"/>
        </w:rPr>
      </w:pPr>
    </w:p>
    <w:p w:rsidR="00150404" w:rsidRDefault="00732D8B">
      <w:pPr>
        <w:pStyle w:val="25"/>
        <w:widowControl w:val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оценочных сре</w:t>
      </w:r>
      <w:proofErr w:type="gramStart"/>
      <w:r>
        <w:rPr>
          <w:rFonts w:ascii="Times New Roman" w:hAnsi="Times New Roman" w:cs="Times New Roman"/>
          <w:sz w:val="28"/>
        </w:rPr>
        <w:t>дств пр</w:t>
      </w:r>
      <w:proofErr w:type="gramEnd"/>
      <w:r>
        <w:rPr>
          <w:rFonts w:ascii="Times New Roman" w:hAnsi="Times New Roman" w:cs="Times New Roman"/>
          <w:sz w:val="28"/>
        </w:rPr>
        <w:t xml:space="preserve">едназначен для оценки освоения итоговых образовательных результатов профессионального модуля ПМ 01.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 программы подготовки квалифицированных рабочих, служащих по профессии </w:t>
      </w:r>
      <w:r>
        <w:rPr>
          <w:rFonts w:ascii="Times New Roman" w:hAnsi="Times New Roman" w:cs="Times New Roman"/>
          <w:b/>
          <w:sz w:val="28"/>
        </w:rPr>
        <w:t xml:space="preserve">15.01.33 Токарь на станках с числовым программным управлением. </w:t>
      </w:r>
    </w:p>
    <w:p w:rsidR="00150404" w:rsidRDefault="00732D8B">
      <w:pPr>
        <w:pStyle w:val="25"/>
        <w:widowControl w:val="0"/>
        <w:ind w:left="0"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Комплект контрольно-оценочных сре</w:t>
      </w:r>
      <w:proofErr w:type="gramStart"/>
      <w:r>
        <w:rPr>
          <w:rFonts w:ascii="Times New Roman" w:hAnsi="Times New Roman" w:cs="Times New Roman"/>
          <w:sz w:val="28"/>
        </w:rPr>
        <w:t>дств вх</w:t>
      </w:r>
      <w:proofErr w:type="gramEnd"/>
      <w:r>
        <w:rPr>
          <w:rFonts w:ascii="Times New Roman" w:hAnsi="Times New Roman" w:cs="Times New Roman"/>
          <w:sz w:val="28"/>
        </w:rPr>
        <w:t>одит в состав фонда оценочных средств основной профессиональной образовательной программы по профессии 15.01.33 Токарь на станках с числовым программным управлением, реализуемой в ГБПОУ  «ПГК».</w:t>
      </w:r>
    </w:p>
    <w:p w:rsidR="00150404" w:rsidRDefault="00732D8B">
      <w:pPr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контрольно-оценочных средств разработан на основе рабочей программы по профессиональному модулю, утвержденной заместителем директора по учебной работе (директором) 21 июня 2019 года в ГБПОУ  «ПГК»</w:t>
      </w:r>
    </w:p>
    <w:p w:rsidR="00150404" w:rsidRDefault="00732D8B">
      <w:pPr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Настоящий комплект контрольно-оценочных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едназначен для проведения аттестационных испытаний по профессиональному модулю в форме выполнения комплексного практического задания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50404" w:rsidRDefault="00732D8B">
      <w:pPr>
        <w:ind w:right="-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комплекта контрольно-оценочных средств, порядок разработки, согласования и утверждения регламентированы положением о проведении квалификационного экзамена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50404" w:rsidRDefault="00732D8B">
      <w:pPr>
        <w:ind w:firstLine="706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Комплект контрольно-оценочных сре</w:t>
      </w:r>
      <w:proofErr w:type="gramStart"/>
      <w:r>
        <w:rPr>
          <w:rFonts w:ascii="Times New Roman" w:hAnsi="Times New Roman"/>
          <w:sz w:val="28"/>
          <w:szCs w:val="28"/>
        </w:rPr>
        <w:t>дств вкл</w:t>
      </w:r>
      <w:proofErr w:type="gramEnd"/>
      <w:r>
        <w:rPr>
          <w:rFonts w:ascii="Times New Roman" w:hAnsi="Times New Roman"/>
          <w:sz w:val="28"/>
          <w:szCs w:val="28"/>
        </w:rPr>
        <w:t xml:space="preserve">ючает </w:t>
      </w:r>
      <w:proofErr w:type="spellStart"/>
      <w:r>
        <w:rPr>
          <w:rFonts w:ascii="Times New Roman" w:hAnsi="Times New Roman"/>
          <w:sz w:val="28"/>
          <w:szCs w:val="28"/>
        </w:rPr>
        <w:t>компетентностно</w:t>
      </w:r>
      <w:proofErr w:type="spellEnd"/>
      <w:r>
        <w:rPr>
          <w:rFonts w:ascii="Times New Roman" w:hAnsi="Times New Roman"/>
          <w:sz w:val="28"/>
          <w:szCs w:val="28"/>
        </w:rPr>
        <w:t xml:space="preserve">-ориентированные задания (КОЗ), направленные на проверку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профессиональных компетенций (далее ПК)  ПМ.01 </w:t>
      </w:r>
      <w:r>
        <w:rPr>
          <w:rFonts w:ascii="Times New Roman" w:hAnsi="Times New Roman"/>
          <w:sz w:val="28"/>
        </w:rPr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50404" w:rsidRDefault="00732D8B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оценки ВПД в целом используется одно задание, каждое включает в себя 1вариант.</w:t>
      </w:r>
    </w:p>
    <w:p w:rsidR="00150404" w:rsidRDefault="00732D8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Экзамен проводится для всей группы. Количество вариантов задания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экзаменующегося – каждому 1. Время выполнения задания – 150 минут.</w:t>
      </w:r>
    </w:p>
    <w:p w:rsidR="00150404" w:rsidRDefault="00732D8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Условием положительной аттестации по профессиональному модулю является однозначное решение: «вид профессиональной деятельности освоен». При отрицательном заключении хотя бы по одной из ПК принимается решение:  «вид профессиональной деятельности не освоен».</w:t>
      </w:r>
    </w:p>
    <w:p w:rsidR="00150404" w:rsidRDefault="00732D8B">
      <w:pPr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Процедура проведения итоговой аттестации по ПМ (экзамен (квалификационный)) регламентирована  положением о проведении квалификационного экзамена, содержащего нормативные требования к порядку подготовки и проведения экзамена).</w:t>
      </w:r>
      <w:proofErr w:type="gramEnd"/>
    </w:p>
    <w:p w:rsidR="00150404" w:rsidRDefault="00732D8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Нормативные основания проведения оценочной процедуры по профессиональному модулю ПМ 01.Изготовление изделий на токарных </w:t>
      </w:r>
      <w:r>
        <w:rPr>
          <w:rFonts w:ascii="Times New Roman" w:hAnsi="Times New Roman"/>
          <w:sz w:val="28"/>
          <w:szCs w:val="28"/>
        </w:rPr>
        <w:lastRenderedPageBreak/>
        <w:t>станках по стадиям технологического процесса в соответствии с требованиями охраны труда и экологической безопасности:</w:t>
      </w:r>
    </w:p>
    <w:p w:rsidR="00150404" w:rsidRDefault="00732D8B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Федеральный государственный образовательный стандарт среднего профессионального образования по профессии15.01.33</w:t>
      </w:r>
      <w:r>
        <w:rPr>
          <w:rFonts w:ascii="Times New Roman" w:hAnsi="Times New Roman" w:cs="Times New Roman"/>
          <w:b w:val="0"/>
          <w:sz w:val="28"/>
        </w:rPr>
        <w:t>Токарь на станках с числовым программным управлением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утвержденный приказом министерства образования и науки Российской Федерации от 9 декабря 2016 г. N 1544;</w:t>
      </w:r>
    </w:p>
    <w:p w:rsidR="00150404" w:rsidRDefault="00732D8B">
      <w:pPr>
        <w:pStyle w:val="af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основная образовательная программа по профессии </w:t>
      </w:r>
      <w:r>
        <w:rPr>
          <w:color w:val="000000"/>
          <w:sz w:val="28"/>
          <w:szCs w:val="28"/>
        </w:rPr>
        <w:t>15.01.33</w:t>
      </w:r>
      <w:r>
        <w:rPr>
          <w:sz w:val="28"/>
        </w:rPr>
        <w:t>Токарь на станках с числовым программным управлением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зарегистрированная в государственном реестре ПООП в 2017г.;</w:t>
      </w:r>
    </w:p>
    <w:p w:rsidR="00150404" w:rsidRDefault="00732D8B">
      <w:pPr>
        <w:pStyle w:val="af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региональной системе квалификационной аттестации по профессиональным модулям основных профессиональных образовательных программ и основных программ профессионального обучения, утвержденное приказом министерства образования и науки Самарской области от 16.07.2014 № 229-од;</w:t>
      </w:r>
    </w:p>
    <w:p w:rsidR="00150404" w:rsidRDefault="00732D8B">
      <w:pPr>
        <w:numPr>
          <w:ilvl w:val="0"/>
          <w:numId w:val="2"/>
        </w:numPr>
        <w:ind w:right="-5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Положение о промежуточной аттестации по профессиональным модулям основных профессиональных образовательных программ и основных программ профессионального обучения, утвержденное приказом по </w:t>
      </w:r>
      <w:proofErr w:type="spellStart"/>
      <w:proofErr w:type="gramStart"/>
      <w:r>
        <w:rPr>
          <w:rFonts w:ascii="Times New Roman" w:hAnsi="Times New Roman"/>
          <w:bCs/>
          <w:iCs/>
          <w:sz w:val="28"/>
          <w:szCs w:val="28"/>
        </w:rPr>
        <w:t>по</w:t>
      </w:r>
      <w:proofErr w:type="spellEnd"/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утвержденной заместителем директора по учебной работе (директором) 21 июня 2019 года  №____ в ГБПОУ  «ПГК»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150404" w:rsidRDefault="00150404">
      <w:pPr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50404" w:rsidRDefault="00732D8B">
      <w:pPr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Используемые термины и определения, сокращения </w:t>
      </w:r>
    </w:p>
    <w:p w:rsidR="00150404" w:rsidRDefault="00150404">
      <w:pPr>
        <w:ind w:right="-5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567"/>
        <w:gridCol w:w="7229"/>
      </w:tblGrid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ПМ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профессиональный модуль;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ВПД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профессиональной деятельности;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ППКРС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программы подготовки квалифицированных рабочих, служащих;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профессиональные компетенции;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МДК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междисциплинарный курс;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учебная практика;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 практика;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контрольно-оценочные средства;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образовательное учреждение;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компетентностно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-ориентированное задание;</w:t>
            </w:r>
          </w:p>
        </w:tc>
      </w:tr>
      <w:tr w:rsidR="00150404">
        <w:tc>
          <w:tcPr>
            <w:tcW w:w="19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ФГОС СПО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–</w:t>
            </w:r>
          </w:p>
        </w:tc>
        <w:tc>
          <w:tcPr>
            <w:tcW w:w="72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spacing w:line="276" w:lineRule="auto"/>
              <w:ind w:right="-6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государственный образовательный стандарт среднего профессионального образования;</w:t>
            </w:r>
          </w:p>
        </w:tc>
      </w:tr>
    </w:tbl>
    <w:p w:rsidR="00150404" w:rsidRDefault="00150404">
      <w:pPr>
        <w:ind w:right="-5" w:firstLine="567"/>
        <w:rPr>
          <w:rFonts w:ascii="Times New Roman" w:hAnsi="Times New Roman"/>
          <w:sz w:val="28"/>
          <w:szCs w:val="28"/>
        </w:rPr>
        <w:sectPr w:rsidR="00150404"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50404" w:rsidRDefault="00732D8B">
      <w:pPr>
        <w:ind w:right="-694" w:firstLine="85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2.ПАСПОРТ КОМПЛЕКТА ОЦЕНОЧНЫХ СРЕДСТВ</w:t>
      </w:r>
    </w:p>
    <w:p w:rsidR="00150404" w:rsidRDefault="00150404">
      <w:pPr>
        <w:ind w:right="-694" w:firstLine="851"/>
        <w:rPr>
          <w:rFonts w:ascii="Times New Roman" w:hAnsi="Times New Roman"/>
          <w:b/>
          <w:caps/>
          <w:sz w:val="28"/>
          <w:szCs w:val="28"/>
        </w:rPr>
      </w:pPr>
    </w:p>
    <w:p w:rsidR="00150404" w:rsidRDefault="00150404">
      <w:pPr>
        <w:ind w:right="-694"/>
        <w:jc w:val="center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 Вид профессиональной деятельности</w:t>
      </w:r>
    </w:p>
    <w:p w:rsidR="00150404" w:rsidRDefault="00732D8B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безопасности.</w:t>
      </w: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ind w:right="-5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  Предметы оценивания</w:t>
      </w:r>
    </w:p>
    <w:p w:rsidR="00150404" w:rsidRDefault="00150404">
      <w:pPr>
        <w:ind w:right="-5"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7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8151"/>
      </w:tblGrid>
      <w:tr w:rsidR="0015040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Код ПК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профессиональных компетенций</w:t>
            </w:r>
          </w:p>
        </w:tc>
      </w:tr>
      <w:tr w:rsidR="0015040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ПК 1.1.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и обслуживание рабочего места для работы на токарных станках.</w:t>
            </w:r>
          </w:p>
        </w:tc>
      </w:tr>
      <w:tr w:rsidR="0015040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ПК 1.2.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заданием.</w:t>
            </w:r>
          </w:p>
        </w:tc>
      </w:tr>
      <w:tr w:rsidR="0015040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ПК 1.3.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50404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ПК 1.4.</w:t>
            </w: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0404" w:rsidRDefault="00732D8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A40383" w:rsidRPr="00A40383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83" w:rsidRPr="00A40383" w:rsidRDefault="00A40383" w:rsidP="00A40383">
            <w:pPr>
              <w:rPr>
                <w:rFonts w:ascii="Times New Roman" w:hAnsi="Times New Roman"/>
              </w:rPr>
            </w:pPr>
            <w:r w:rsidRPr="00A40383">
              <w:rPr>
                <w:rFonts w:ascii="Times New Roman" w:hAnsi="Times New Roman"/>
              </w:rPr>
              <w:t>ПК</w:t>
            </w:r>
            <w:proofErr w:type="gramStart"/>
            <w:r w:rsidRPr="00A40383">
              <w:rPr>
                <w:rFonts w:ascii="Times New Roman" w:hAnsi="Times New Roman"/>
              </w:rPr>
              <w:t>.в</w:t>
            </w:r>
            <w:proofErr w:type="gramEnd"/>
            <w:r w:rsidRPr="00A40383">
              <w:rPr>
                <w:rFonts w:ascii="Times New Roman" w:hAnsi="Times New Roman"/>
              </w:rPr>
              <w:t>.1.5</w:t>
            </w:r>
          </w:p>
          <w:p w:rsidR="00A40383" w:rsidRPr="00A40383" w:rsidRDefault="00A4038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0383" w:rsidRPr="00A40383" w:rsidRDefault="00A40383" w:rsidP="00A4038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383">
              <w:rPr>
                <w:rFonts w:ascii="Times New Roman" w:hAnsi="Times New Roman" w:cs="Times New Roman"/>
                <w:sz w:val="24"/>
                <w:szCs w:val="24"/>
              </w:rPr>
              <w:t>Контроль качества параметров детали</w:t>
            </w:r>
          </w:p>
        </w:tc>
      </w:tr>
    </w:tbl>
    <w:p w:rsidR="00150404" w:rsidRDefault="00150404">
      <w:pPr>
        <w:ind w:firstLine="540"/>
        <w:rPr>
          <w:rFonts w:ascii="Times New Roman" w:hAnsi="Times New Roman"/>
          <w:sz w:val="28"/>
          <w:szCs w:val="28"/>
        </w:rPr>
      </w:pPr>
    </w:p>
    <w:p w:rsidR="00150404" w:rsidRDefault="00732D8B">
      <w:pPr>
        <w:ind w:firstLine="54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Квалификация: токарь</w:t>
      </w:r>
    </w:p>
    <w:p w:rsidR="00150404" w:rsidRDefault="00150404">
      <w:pPr>
        <w:ind w:firstLine="540"/>
        <w:rPr>
          <w:rFonts w:ascii="Times New Roman" w:hAnsi="Times New Roman"/>
          <w:b/>
          <w:color w:val="0070C0"/>
          <w:sz w:val="28"/>
          <w:szCs w:val="28"/>
        </w:rPr>
      </w:pPr>
    </w:p>
    <w:p w:rsidR="00150404" w:rsidRDefault="00150404">
      <w:pPr>
        <w:ind w:firstLine="540"/>
        <w:rPr>
          <w:rFonts w:ascii="Times New Roman" w:hAnsi="Times New Roman"/>
          <w:b/>
          <w:color w:val="0070C0"/>
          <w:sz w:val="28"/>
          <w:szCs w:val="28"/>
        </w:rPr>
      </w:pPr>
    </w:p>
    <w:p w:rsidR="00150404" w:rsidRDefault="00732D8B">
      <w:pPr>
        <w:ind w:right="-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2.3 Требования к деятельности обучающегося по профессиональным компетенциям</w:t>
      </w:r>
    </w:p>
    <w:p w:rsidR="00150404" w:rsidRDefault="00150404">
      <w:pPr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843"/>
        <w:gridCol w:w="3119"/>
        <w:gridCol w:w="1417"/>
      </w:tblGrid>
      <w:tr w:rsidR="00150404" w:rsidTr="00A40383">
        <w:trPr>
          <w:trHeight w:val="105"/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pStyle w:val="1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Предмет(ы)</w:t>
            </w:r>
          </w:p>
          <w:p w:rsidR="00150404" w:rsidRDefault="007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Объект(ы) оценивания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 оценки (что мы фиксируем в продукте или процессе труда при оценке ПК)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 показателей</w:t>
            </w:r>
          </w:p>
          <w:p w:rsidR="00150404" w:rsidRDefault="007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(по каким признакам мы определяем соответствие эталону/стандарту)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Инструмент оценки</w:t>
            </w:r>
          </w:p>
        </w:tc>
      </w:tr>
      <w:tr w:rsidR="00A40383">
        <w:trPr>
          <w:trHeight w:val="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83" w:rsidRDefault="00A4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и обслуживание рабочего места для работы на токарных станках.</w:t>
            </w:r>
          </w:p>
          <w:p w:rsidR="00A40383" w:rsidRDefault="00A40383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40383" w:rsidRDefault="00A40383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40383" w:rsidRDefault="00A40383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40383" w:rsidRDefault="00A40383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ind w:right="-108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Процесс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pStyle w:val="af6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1.Характеристика используемой технологии подготовки и обслуживания рабочего места токаря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 Организация рабочего места токаря соответствует установленным требованиям</w:t>
            </w:r>
          </w:p>
          <w:p w:rsidR="00A40383" w:rsidRDefault="00A40383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Ведение процесса ежесменного технического обслуживания токарного станка соответствует паспорту станка</w:t>
            </w:r>
          </w:p>
          <w:p w:rsidR="00A40383" w:rsidRDefault="00A40383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Выполняются правила охраны труда при ведении работ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383" w:rsidRDefault="00A4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практическое задание</w:t>
            </w:r>
          </w:p>
        </w:tc>
      </w:tr>
      <w:tr w:rsidR="00A40383">
        <w:trPr>
          <w:trHeight w:val="26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0383" w:rsidRDefault="00A403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ПК 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подготовку к использованию инструмента и оснастки для работы на токарных станках в соответствии с полученным заданием.</w:t>
            </w:r>
          </w:p>
          <w:p w:rsidR="00A40383" w:rsidRDefault="00A40383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 деятельности</w:t>
            </w:r>
          </w:p>
          <w:p w:rsidR="00A40383" w:rsidRDefault="00A40383">
            <w:pPr>
              <w:rPr>
                <w:rFonts w:ascii="Times New Roman" w:hAnsi="Times New Roman"/>
              </w:rPr>
            </w:pPr>
          </w:p>
          <w:p w:rsidR="00A40383" w:rsidRDefault="00A40383">
            <w:pPr>
              <w:rPr>
                <w:rFonts w:ascii="Times New Roman" w:hAnsi="Times New Roman"/>
              </w:rPr>
            </w:pPr>
          </w:p>
          <w:p w:rsidR="00A40383" w:rsidRDefault="00A40383">
            <w:pPr>
              <w:rPr>
                <w:rFonts w:ascii="Times New Roman" w:hAnsi="Times New Roman"/>
              </w:rPr>
            </w:pPr>
          </w:p>
          <w:p w:rsidR="00A40383" w:rsidRDefault="00A40383">
            <w:pPr>
              <w:rPr>
                <w:rFonts w:ascii="Times New Roman" w:hAnsi="Times New Roman"/>
              </w:rPr>
            </w:pPr>
          </w:p>
          <w:p w:rsidR="00A40383" w:rsidRDefault="00A40383">
            <w:pPr>
              <w:rPr>
                <w:rFonts w:ascii="Times New Roman" w:hAnsi="Times New Roman"/>
              </w:rPr>
            </w:pPr>
          </w:p>
          <w:p w:rsidR="00A40383" w:rsidRDefault="00A40383">
            <w:pPr>
              <w:rPr>
                <w:rFonts w:ascii="Times New Roman" w:hAnsi="Times New Roman"/>
              </w:rPr>
            </w:pPr>
          </w:p>
          <w:p w:rsidR="00A40383" w:rsidRDefault="00A4038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pStyle w:val="af6"/>
              <w:spacing w:line="256" w:lineRule="auto"/>
              <w:ind w:firstLine="9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2.Характеристика используемой технологии подготовки инструмента, оснастки и токарного станка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2.1. Выбор, подготовка к использованию и установка инструмента позволяют получить деталь заданного качества</w:t>
            </w:r>
          </w:p>
          <w:p w:rsidR="00A40383" w:rsidRDefault="00A40383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2.2. Выбор, подготовка к использованию и установка оснастки позволяют получить деталь заданного качества</w:t>
            </w:r>
          </w:p>
          <w:p w:rsidR="00A40383" w:rsidRDefault="00A4038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2.3. Установка, крепление заготовки и съем детали после обработки соответствует установленным требования</w:t>
            </w:r>
          </w:p>
          <w:p w:rsidR="00A40383" w:rsidRDefault="00A4038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 Ведется контроль состояния режущего инструмента с применением измерительных инструментов</w:t>
            </w:r>
          </w:p>
          <w:p w:rsidR="00A40383" w:rsidRDefault="00A4038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2.5.Выполняется регулировка/замена режущего инструмента по результатам контроля его состояния</w:t>
            </w:r>
          </w:p>
          <w:p w:rsidR="00A40383" w:rsidRDefault="00A4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 Выполняются правила охраны труда при ведении работ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83" w:rsidRDefault="00A40383">
            <w:pPr>
              <w:rPr>
                <w:rFonts w:ascii="Times New Roman" w:hAnsi="Times New Roman"/>
                <w:b/>
              </w:rPr>
            </w:pPr>
          </w:p>
        </w:tc>
      </w:tr>
      <w:tr w:rsidR="00A40383">
        <w:trPr>
          <w:trHeight w:val="45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0383" w:rsidRDefault="00A4038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ПК 1.3.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и оптимальные режимы обработки различных изделий на токарных станках в соответствии с заданием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40383" w:rsidRDefault="00A40383">
            <w:pPr>
              <w:pStyle w:val="ConsPlusNormal"/>
              <w:spacing w:line="25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Процесс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pStyle w:val="af6"/>
              <w:spacing w:line="256" w:lineRule="auto"/>
              <w:ind w:firstLine="97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3.Характеристика используемой технологии определения последовательности и оптимальности режимов обработки заданного изделия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3.1. Перечень выполняемых операций соответствует технологической карте</w:t>
            </w:r>
          </w:p>
          <w:p w:rsidR="00A40383" w:rsidRDefault="00A4038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3.2. Установленная последовательность обработки позволяет изготовить деталь заданного качества с   минимизированными затратами</w:t>
            </w:r>
          </w:p>
          <w:p w:rsidR="00A40383" w:rsidRDefault="00A4038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3.3. Установленные режимы обработки позволяют изготовить деталь заданного качества с   минимизированными затратами</w:t>
            </w:r>
          </w:p>
          <w:p w:rsidR="00A40383" w:rsidRDefault="00A4038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3.4. Ведется контроль параметров обработки поверхности с применением измерительных инструментов</w:t>
            </w:r>
          </w:p>
          <w:p w:rsidR="00A40383" w:rsidRDefault="00A40383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3.5.Выполняется корректировка режимов обработки по результатам текущего контроля параметров детали</w:t>
            </w:r>
          </w:p>
          <w:p w:rsidR="00A40383" w:rsidRDefault="00A40383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3.6. Выполняются правила охраны труда при ведении работ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83" w:rsidRDefault="00A40383">
            <w:pPr>
              <w:rPr>
                <w:rFonts w:ascii="Times New Roman" w:hAnsi="Times New Roman"/>
              </w:rPr>
            </w:pPr>
          </w:p>
        </w:tc>
      </w:tr>
      <w:tr w:rsidR="00A40383" w:rsidTr="00A40383">
        <w:trPr>
          <w:trHeight w:val="9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40383" w:rsidRDefault="00A4038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ПК 1.4.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</w:t>
            </w:r>
          </w:p>
          <w:p w:rsidR="00A40383" w:rsidRDefault="00F40172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40383">
              <w:rPr>
                <w:rFonts w:ascii="Times New Roman" w:hAnsi="Times New Roman"/>
              </w:rPr>
              <w:t>ПК</w:t>
            </w:r>
            <w:proofErr w:type="gramStart"/>
            <w:r w:rsidRPr="00A40383">
              <w:rPr>
                <w:rFonts w:ascii="Times New Roman" w:hAnsi="Times New Roman"/>
              </w:rPr>
              <w:t>.в</w:t>
            </w:r>
            <w:proofErr w:type="gramEnd"/>
            <w:r w:rsidRPr="00A40383">
              <w:rPr>
                <w:rFonts w:ascii="Times New Roman" w:hAnsi="Times New Roman"/>
              </w:rPr>
              <w:t>.1.5 Контроль качества параметров детали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 Характеристики детали, обработанной на токарном станке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83" w:rsidRDefault="00A4038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 Перечень элементов детали, выполненных на станке (станках), соответствует заданию и требованиям чертежа;</w:t>
            </w:r>
          </w:p>
          <w:p w:rsidR="00A40383" w:rsidRDefault="00A4038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4.2. Размеры детали/элементов детали, соответствуют требованиям чертежа;</w:t>
            </w:r>
          </w:p>
          <w:p w:rsidR="00A40383" w:rsidRDefault="00A4038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 Шероховатость поверхности элементов детали, выполненных на станке, соответствуют требованиям чертежа;</w:t>
            </w:r>
          </w:p>
          <w:p w:rsidR="00A40383" w:rsidRDefault="00A4038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4.4. Состояние поверхности детали </w:t>
            </w:r>
          </w:p>
          <w:p w:rsidR="00A40383" w:rsidRDefault="00A40383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(отсутствие царапин и повреждений) соответствует установленным требованиям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383" w:rsidRDefault="00A40383">
            <w:pPr>
              <w:rPr>
                <w:rFonts w:ascii="Times New Roman" w:hAnsi="Times New Roman"/>
              </w:rPr>
            </w:pPr>
          </w:p>
        </w:tc>
      </w:tr>
    </w:tbl>
    <w:p w:rsidR="00150404" w:rsidRDefault="00150404">
      <w:pPr>
        <w:ind w:right="-694"/>
        <w:outlineLvl w:val="0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ind w:right="-694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Требования к кадровому обеспечению процедур оценивания</w:t>
      </w:r>
    </w:p>
    <w:p w:rsidR="00150404" w:rsidRDefault="00150404">
      <w:pPr>
        <w:ind w:right="-694" w:firstLine="567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6673"/>
      </w:tblGrid>
      <w:tr w:rsidR="00150404" w:rsidTr="00F40172">
        <w:trPr>
          <w:tblHeader/>
        </w:trPr>
        <w:tc>
          <w:tcPr>
            <w:tcW w:w="3028" w:type="dxa"/>
          </w:tcPr>
          <w:p w:rsidR="00150404" w:rsidRDefault="00732D8B">
            <w:pPr>
              <w:ind w:right="3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Кадровое обеспечение</w:t>
            </w:r>
          </w:p>
          <w:p w:rsidR="00150404" w:rsidRDefault="00150404">
            <w:pPr>
              <w:ind w:right="-69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09" w:type="dxa"/>
          </w:tcPr>
          <w:p w:rsidR="00150404" w:rsidRDefault="00732D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Характеристика</w:t>
            </w:r>
          </w:p>
        </w:tc>
      </w:tr>
      <w:tr w:rsidR="00150404">
        <w:tc>
          <w:tcPr>
            <w:tcW w:w="3028" w:type="dxa"/>
          </w:tcPr>
          <w:p w:rsidR="00150404" w:rsidRDefault="00732D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7109" w:type="dxa"/>
          </w:tcPr>
          <w:p w:rsidR="00150404" w:rsidRDefault="00732D8B">
            <w:pPr>
              <w:ind w:right="-69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Представитель работодателя и т.п.</w:t>
            </w:r>
          </w:p>
        </w:tc>
      </w:tr>
      <w:tr w:rsidR="00150404">
        <w:trPr>
          <w:trHeight w:val="678"/>
        </w:trPr>
        <w:tc>
          <w:tcPr>
            <w:tcW w:w="3028" w:type="dxa"/>
          </w:tcPr>
          <w:p w:rsidR="00150404" w:rsidRDefault="00732D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Эксперт-экзаменатор</w:t>
            </w:r>
          </w:p>
        </w:tc>
        <w:tc>
          <w:tcPr>
            <w:tcW w:w="7109" w:type="dxa"/>
          </w:tcPr>
          <w:p w:rsidR="00150404" w:rsidRDefault="00732D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Заместитель директора образовательной организации по учебной/учебно-производственной /производственной работе</w:t>
            </w:r>
          </w:p>
        </w:tc>
      </w:tr>
      <w:tr w:rsidR="00150404">
        <w:trPr>
          <w:trHeight w:val="574"/>
        </w:trPr>
        <w:tc>
          <w:tcPr>
            <w:tcW w:w="3028" w:type="dxa"/>
          </w:tcPr>
          <w:p w:rsidR="00150404" w:rsidRDefault="00732D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7109" w:type="dxa"/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дисциплин профессионального цикла/мастер производственного обучения,  не осуществляющий подготовку по данному ПМ</w:t>
            </w:r>
          </w:p>
        </w:tc>
      </w:tr>
      <w:tr w:rsidR="00150404">
        <w:tc>
          <w:tcPr>
            <w:tcW w:w="3028" w:type="dxa"/>
          </w:tcPr>
          <w:p w:rsidR="00150404" w:rsidRDefault="00732D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Эксперт-экзаменатор</w:t>
            </w:r>
          </w:p>
        </w:tc>
        <w:tc>
          <w:tcPr>
            <w:tcW w:w="7109" w:type="dxa"/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 дисциплин профессионального цикла/мастер производственного обучения, не осуществляющий подготовку по данному ПМ</w:t>
            </w:r>
          </w:p>
        </w:tc>
      </w:tr>
    </w:tbl>
    <w:p w:rsidR="00150404" w:rsidRDefault="00150404">
      <w:pPr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 Требования к процедуре оценки</w:t>
      </w:r>
    </w:p>
    <w:p w:rsidR="00150404" w:rsidRDefault="00150404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150404">
        <w:trPr>
          <w:trHeight w:val="656"/>
        </w:trPr>
        <w:tc>
          <w:tcPr>
            <w:tcW w:w="3652" w:type="dxa"/>
            <w:shd w:val="clear" w:color="auto" w:fill="auto"/>
          </w:tcPr>
          <w:p w:rsidR="00150404" w:rsidRDefault="00732D8B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Помещение: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5919" w:type="dxa"/>
            <w:shd w:val="clear" w:color="auto" w:fill="auto"/>
          </w:tcPr>
          <w:p w:rsidR="00150404" w:rsidRDefault="00732D8B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ГБПОУ «ПГК» Токарная мастерская</w:t>
            </w:r>
          </w:p>
        </w:tc>
      </w:tr>
      <w:tr w:rsidR="00150404">
        <w:tc>
          <w:tcPr>
            <w:tcW w:w="3652" w:type="dxa"/>
            <w:shd w:val="clear" w:color="auto" w:fill="auto"/>
          </w:tcPr>
          <w:p w:rsidR="00150404" w:rsidRDefault="00732D8B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Оборудование:</w:t>
            </w:r>
          </w:p>
        </w:tc>
        <w:tc>
          <w:tcPr>
            <w:tcW w:w="5919" w:type="dxa"/>
            <w:shd w:val="clear" w:color="auto" w:fill="auto"/>
          </w:tcPr>
          <w:p w:rsidR="00150404" w:rsidRDefault="00732D8B">
            <w:pPr>
              <w:pStyle w:val="21"/>
              <w:tabs>
                <w:tab w:val="left" w:pos="540"/>
              </w:tabs>
              <w:spacing w:after="0"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-токарный станок – по количеству обучающихся</w:t>
            </w:r>
          </w:p>
        </w:tc>
      </w:tr>
      <w:tr w:rsidR="00150404">
        <w:tc>
          <w:tcPr>
            <w:tcW w:w="3652" w:type="dxa"/>
            <w:shd w:val="clear" w:color="auto" w:fill="auto"/>
          </w:tcPr>
          <w:p w:rsidR="00150404" w:rsidRDefault="00732D8B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Инструменты:</w:t>
            </w:r>
          </w:p>
        </w:tc>
        <w:tc>
          <w:tcPr>
            <w:tcW w:w="5919" w:type="dxa"/>
            <w:shd w:val="clear" w:color="auto" w:fill="auto"/>
          </w:tcPr>
          <w:p w:rsidR="00150404" w:rsidRDefault="00732D8B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Резец проходной отогнутый – 1 шт.</w:t>
            </w:r>
          </w:p>
          <w:p w:rsidR="00150404" w:rsidRDefault="00732D8B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Резец проходной упорный – 1 шт.</w:t>
            </w:r>
          </w:p>
          <w:p w:rsidR="00150404" w:rsidRDefault="00732D8B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Канавочный</w:t>
            </w:r>
            <w:proofErr w:type="spellEnd"/>
            <w:r>
              <w:rPr>
                <w:rFonts w:ascii="Times New Roman" w:hAnsi="Times New Roman"/>
              </w:rPr>
              <w:t xml:space="preserve"> резец шириной 3 мм– 2 шт.</w:t>
            </w:r>
          </w:p>
          <w:p w:rsidR="00150404" w:rsidRDefault="00732D8B">
            <w:pPr>
              <w:ind w:firstLine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Сверло </w:t>
            </w:r>
            <w:proofErr w:type="spellStart"/>
            <w:r>
              <w:rPr>
                <w:rFonts w:ascii="Times New Roman" w:hAnsi="Times New Roman"/>
              </w:rPr>
              <w:t>ценровочное</w:t>
            </w:r>
            <w:proofErr w:type="spellEnd"/>
            <w:r>
              <w:rPr>
                <w:rFonts w:ascii="Times New Roman" w:hAnsi="Times New Roman"/>
              </w:rPr>
              <w:t xml:space="preserve"> Ǿ2 мм</w:t>
            </w:r>
          </w:p>
          <w:p w:rsidR="00150404" w:rsidRDefault="00732D8B">
            <w:pPr>
              <w:autoSpaceDE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Сверло </w:t>
            </w:r>
            <w:r>
              <w:rPr>
                <w:rFonts w:ascii="Times New Roman" w:hAnsi="Times New Roman"/>
              </w:rPr>
              <w:t>6мм – 1 шт.</w:t>
            </w:r>
          </w:p>
          <w:p w:rsidR="00150404" w:rsidRDefault="00732D8B">
            <w:pPr>
              <w:autoSpaceDE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Плашка М10 – 1 шт.</w:t>
            </w:r>
          </w:p>
          <w:p w:rsidR="00150404" w:rsidRDefault="00732D8B">
            <w:pPr>
              <w:autoSpaceDE w:val="0"/>
              <w:adjustRightInd w:val="0"/>
              <w:ind w:firstLine="34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7. </w:t>
            </w:r>
            <w:r>
              <w:rPr>
                <w:rFonts w:ascii="Times New Roman" w:hAnsi="Times New Roman"/>
                <w:lang w:eastAsia="en-US"/>
              </w:rPr>
              <w:t xml:space="preserve">Штангенциркуль </w:t>
            </w:r>
            <w:r>
              <w:rPr>
                <w:rFonts w:ascii="Times New Roman" w:hAnsi="Times New Roman"/>
                <w:lang w:val="en-US"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 xml:space="preserve">– типа, точность измерения 0,05 мм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lang w:eastAsia="en-US"/>
              </w:rPr>
              <w:t xml:space="preserve"> 1 шт.</w:t>
            </w:r>
          </w:p>
          <w:p w:rsidR="00150404" w:rsidRDefault="00732D8B">
            <w:pPr>
              <w:ind w:firstLine="34"/>
              <w:contextualSpacing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 Микрометр от 0-25</w:t>
            </w:r>
          </w:p>
          <w:p w:rsidR="00150404" w:rsidRDefault="00732D8B">
            <w:pPr>
              <w:ind w:firstLine="34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. Пробка </w:t>
            </w:r>
            <w:r>
              <w:rPr>
                <w:rFonts w:ascii="Times New Roman" w:hAnsi="Times New Roman"/>
              </w:rPr>
              <w:t></w:t>
            </w:r>
            <w:r>
              <w:rPr>
                <w:rFonts w:ascii="Times New Roman" w:hAnsi="Times New Roman"/>
              </w:rPr>
              <w:t>Н</w:t>
            </w:r>
            <w:r>
              <w:rPr>
                <w:rFonts w:ascii="Times New Roman" w:hAnsi="Times New Roman"/>
              </w:rPr>
              <w:t></w:t>
            </w:r>
            <w:r>
              <w:rPr>
                <w:rFonts w:ascii="Times New Roman" w:hAnsi="Times New Roman"/>
              </w:rPr>
              <w:t></w:t>
            </w:r>
          </w:p>
          <w:p w:rsidR="00150404" w:rsidRDefault="00732D8B">
            <w:pPr>
              <w:ind w:firstLine="34"/>
              <w:contextualSpacing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</w:rPr>
              <w:t></w:t>
            </w:r>
            <w:r>
              <w:rPr>
                <w:rFonts w:ascii="Times New Roman" w:hAnsi="Times New Roman"/>
              </w:rPr>
              <w:t></w:t>
            </w:r>
            <w:r>
              <w:rPr>
                <w:rFonts w:ascii="Times New Roman" w:hAnsi="Times New Roman"/>
              </w:rPr>
              <w:t></w:t>
            </w:r>
            <w:r>
              <w:rPr>
                <w:rFonts w:ascii="Times New Roman" w:hAnsi="Times New Roman"/>
              </w:rPr>
              <w:t>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Кольца резьбовые М10-8</w:t>
            </w:r>
            <w:r>
              <w:rPr>
                <w:rFonts w:ascii="Times New Roman" w:hAnsi="Times New Roman"/>
                <w:shd w:val="clear" w:color="auto" w:fill="FFFFFF"/>
                <w:lang w:val="en-US" w:eastAsia="en-US"/>
              </w:rPr>
              <w:t>g</w:t>
            </w:r>
            <w:r>
              <w:rPr>
                <w:rFonts w:ascii="Times New Roman" w:hAnsi="Times New Roman"/>
                <w:shd w:val="clear" w:color="auto" w:fill="FFFFFF"/>
                <w:lang w:eastAsia="en-US"/>
              </w:rPr>
              <w:t xml:space="preserve"> «ПР» и «НЕ»</w:t>
            </w:r>
          </w:p>
          <w:p w:rsidR="00150404" w:rsidRDefault="00732D8B">
            <w:pPr>
              <w:ind w:firstLine="34"/>
              <w:contextualSpacing/>
              <w:jc w:val="both"/>
              <w:rPr>
                <w:rFonts w:ascii="Times New Roman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shd w:val="clear" w:color="auto" w:fill="FFFFFF"/>
                <w:lang w:eastAsia="en-US"/>
              </w:rPr>
              <w:t>11.Комплект образцов шероховатости</w:t>
            </w:r>
          </w:p>
        </w:tc>
      </w:tr>
      <w:tr w:rsidR="00150404">
        <w:tc>
          <w:tcPr>
            <w:tcW w:w="3652" w:type="dxa"/>
            <w:shd w:val="clear" w:color="auto" w:fill="auto"/>
          </w:tcPr>
          <w:p w:rsidR="00150404" w:rsidRDefault="00732D8B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Расходные материалы:</w:t>
            </w:r>
          </w:p>
        </w:tc>
        <w:tc>
          <w:tcPr>
            <w:tcW w:w="5919" w:type="dxa"/>
            <w:shd w:val="clear" w:color="auto" w:fill="auto"/>
          </w:tcPr>
          <w:p w:rsidR="00150404" w:rsidRDefault="00732D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Заготовка детали Ǿ20мм, 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= 25мм –1 шт.</w:t>
            </w:r>
          </w:p>
          <w:p w:rsidR="00150404" w:rsidRDefault="00732D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Ветошь – 0,2 м.</w:t>
            </w:r>
          </w:p>
          <w:p w:rsidR="00150404" w:rsidRDefault="00732D8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Смазочно-охлаждающая жидкость (СОЖ) – 200 г.</w:t>
            </w:r>
          </w:p>
        </w:tc>
      </w:tr>
      <w:tr w:rsidR="00150404">
        <w:tc>
          <w:tcPr>
            <w:tcW w:w="3652" w:type="dxa"/>
            <w:shd w:val="clear" w:color="auto" w:fill="auto"/>
          </w:tcPr>
          <w:p w:rsidR="00150404" w:rsidRDefault="00732D8B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Доступ к дополнительным инструкциям и справочным материалам:</w:t>
            </w:r>
          </w:p>
        </w:tc>
        <w:tc>
          <w:tcPr>
            <w:tcW w:w="5919" w:type="dxa"/>
            <w:shd w:val="clear" w:color="auto" w:fill="auto"/>
          </w:tcPr>
          <w:p w:rsidR="00150404" w:rsidRDefault="00732D8B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 свободном доступе представлены справочные материалы, инструкции по ТБ</w:t>
            </w:r>
          </w:p>
        </w:tc>
      </w:tr>
      <w:tr w:rsidR="00150404">
        <w:tc>
          <w:tcPr>
            <w:tcW w:w="3652" w:type="dxa"/>
            <w:shd w:val="clear" w:color="auto" w:fill="auto"/>
          </w:tcPr>
          <w:p w:rsidR="00150404" w:rsidRDefault="00732D8B">
            <w:pPr>
              <w:spacing w:after="20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Норма времени:</w:t>
            </w:r>
          </w:p>
        </w:tc>
        <w:tc>
          <w:tcPr>
            <w:tcW w:w="5919" w:type="dxa"/>
            <w:shd w:val="clear" w:color="auto" w:fill="auto"/>
          </w:tcPr>
          <w:p w:rsidR="00150404" w:rsidRDefault="00732D8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Задание 1 - Токарные работы - 150 мин.</w:t>
            </w:r>
          </w:p>
        </w:tc>
      </w:tr>
    </w:tbl>
    <w:p w:rsidR="00150404" w:rsidRDefault="00150404">
      <w:pPr>
        <w:ind w:right="-694" w:firstLine="567"/>
        <w:outlineLvl w:val="0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rPr>
          <w:rFonts w:ascii="Times New Roman" w:hAnsi="Times New Roman"/>
          <w:sz w:val="28"/>
          <w:szCs w:val="28"/>
        </w:rPr>
      </w:pPr>
    </w:p>
    <w:p w:rsidR="00150404" w:rsidRDefault="00150404">
      <w:pPr>
        <w:rPr>
          <w:rFonts w:ascii="Times New Roman" w:hAnsi="Times New Roman"/>
          <w:sz w:val="28"/>
          <w:szCs w:val="28"/>
        </w:rPr>
      </w:pPr>
    </w:p>
    <w:p w:rsidR="00150404" w:rsidRDefault="00732D8B">
      <w:pPr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50404" w:rsidRDefault="00150404">
      <w:pPr>
        <w:tabs>
          <w:tab w:val="left" w:pos="1812"/>
        </w:tabs>
        <w:rPr>
          <w:rFonts w:ascii="Times New Roman" w:hAnsi="Times New Roman"/>
          <w:sz w:val="28"/>
          <w:szCs w:val="28"/>
        </w:rPr>
      </w:pPr>
    </w:p>
    <w:p w:rsidR="00150404" w:rsidRDefault="00150404">
      <w:pPr>
        <w:rPr>
          <w:rFonts w:ascii="Times New Roman" w:hAnsi="Times New Roman"/>
          <w:sz w:val="28"/>
          <w:szCs w:val="28"/>
        </w:rPr>
      </w:pPr>
    </w:p>
    <w:p w:rsidR="00150404" w:rsidRDefault="00150404">
      <w:pPr>
        <w:ind w:right="-694"/>
        <w:rPr>
          <w:rFonts w:ascii="Times New Roman" w:hAnsi="Times New Roman"/>
          <w:b/>
          <w:caps/>
          <w:sz w:val="28"/>
          <w:szCs w:val="28"/>
        </w:rPr>
      </w:pPr>
    </w:p>
    <w:p w:rsidR="00150404" w:rsidRDefault="00732D8B">
      <w:pPr>
        <w:pageBreakBefore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lastRenderedPageBreak/>
        <w:t>3 ИНСТРУМЕНТАРИЙ ОЦЕНКИ</w:t>
      </w:r>
    </w:p>
    <w:p w:rsidR="00150404" w:rsidRDefault="00150404">
      <w:pPr>
        <w:ind w:right="-5"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150404" w:rsidRDefault="00732D8B">
      <w:pPr>
        <w:pStyle w:val="af5"/>
        <w:numPr>
          <w:ilvl w:val="1"/>
          <w:numId w:val="3"/>
        </w:numPr>
        <w:spacing w:after="200" w:line="276" w:lineRule="auto"/>
        <w:ind w:left="0" w:right="-1" w:firstLine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НАБОР ДЛЯ ИСПЫТУЕМОГО</w:t>
      </w:r>
    </w:p>
    <w:p w:rsidR="00150404" w:rsidRDefault="00150404">
      <w:pPr>
        <w:pStyle w:val="af5"/>
        <w:spacing w:after="200" w:line="276" w:lineRule="auto"/>
        <w:ind w:left="142" w:right="-1"/>
        <w:rPr>
          <w:b/>
          <w:caps/>
          <w:sz w:val="28"/>
          <w:szCs w:val="28"/>
        </w:rPr>
      </w:pPr>
    </w:p>
    <w:p w:rsidR="00150404" w:rsidRDefault="00732D8B">
      <w:pPr>
        <w:pStyle w:val="af5"/>
        <w:numPr>
          <w:ilvl w:val="2"/>
          <w:numId w:val="3"/>
        </w:numPr>
        <w:spacing w:after="200" w:line="276" w:lineRule="auto"/>
        <w:ind w:left="851" w:right="-1"/>
        <w:contextualSpacing/>
        <w:rPr>
          <w:caps/>
          <w:sz w:val="28"/>
          <w:szCs w:val="28"/>
        </w:rPr>
      </w:pPr>
      <w:r>
        <w:rPr>
          <w:caps/>
          <w:sz w:val="28"/>
          <w:szCs w:val="28"/>
        </w:rPr>
        <w:t>коз;</w:t>
      </w:r>
    </w:p>
    <w:p w:rsidR="00150404" w:rsidRDefault="00732D8B">
      <w:pPr>
        <w:pStyle w:val="af5"/>
        <w:numPr>
          <w:ilvl w:val="2"/>
          <w:numId w:val="3"/>
        </w:numPr>
        <w:spacing w:after="200" w:line="276" w:lineRule="auto"/>
        <w:ind w:left="851" w:right="-1"/>
        <w:contextualSpacing/>
        <w:rPr>
          <w:caps/>
          <w:sz w:val="28"/>
          <w:szCs w:val="28"/>
        </w:rPr>
      </w:pPr>
      <w:r>
        <w:rPr>
          <w:caps/>
          <w:sz w:val="28"/>
          <w:szCs w:val="28"/>
        </w:rPr>
        <w:t>ч</w:t>
      </w:r>
      <w:r>
        <w:rPr>
          <w:sz w:val="28"/>
          <w:szCs w:val="28"/>
        </w:rPr>
        <w:t>ертеж детали</w:t>
      </w:r>
      <w:r>
        <w:rPr>
          <w:caps/>
          <w:sz w:val="28"/>
          <w:szCs w:val="28"/>
        </w:rPr>
        <w:t>;</w:t>
      </w:r>
    </w:p>
    <w:p w:rsidR="00150404" w:rsidRDefault="00732D8B">
      <w:pPr>
        <w:pStyle w:val="af5"/>
        <w:numPr>
          <w:ilvl w:val="2"/>
          <w:numId w:val="3"/>
        </w:numPr>
        <w:spacing w:after="200" w:line="276" w:lineRule="auto"/>
        <w:ind w:left="851" w:right="-1"/>
        <w:contextualSpacing/>
        <w:rPr>
          <w:caps/>
          <w:sz w:val="28"/>
          <w:szCs w:val="28"/>
        </w:rPr>
      </w:pPr>
      <w:r>
        <w:rPr>
          <w:caps/>
          <w:sz w:val="28"/>
          <w:szCs w:val="28"/>
        </w:rPr>
        <w:t>И</w:t>
      </w:r>
      <w:r>
        <w:rPr>
          <w:sz w:val="28"/>
          <w:szCs w:val="28"/>
        </w:rPr>
        <w:t>нструкции для испытуемого</w:t>
      </w:r>
      <w:r>
        <w:rPr>
          <w:caps/>
          <w:sz w:val="28"/>
          <w:szCs w:val="28"/>
        </w:rPr>
        <w:t xml:space="preserve"> (</w:t>
      </w:r>
      <w:r>
        <w:rPr>
          <w:sz w:val="28"/>
          <w:szCs w:val="28"/>
        </w:rPr>
        <w:t>обучающегося</w:t>
      </w:r>
      <w:r>
        <w:rPr>
          <w:caps/>
          <w:sz w:val="28"/>
          <w:szCs w:val="28"/>
        </w:rPr>
        <w:t>).</w:t>
      </w:r>
    </w:p>
    <w:p w:rsidR="00150404" w:rsidRDefault="00150404">
      <w:pPr>
        <w:ind w:right="-1" w:firstLine="708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150404" w:rsidRDefault="00732D8B">
      <w:pPr>
        <w:pStyle w:val="af5"/>
        <w:numPr>
          <w:ilvl w:val="1"/>
          <w:numId w:val="3"/>
        </w:numPr>
        <w:spacing w:after="200" w:line="276" w:lineRule="auto"/>
        <w:ind w:left="0" w:right="-1" w:firstLine="0"/>
        <w:contextualSpacing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НАБОР ДЛЯ ОЦЕНЩИКА/ЭКСПЕРТА</w:t>
      </w:r>
    </w:p>
    <w:p w:rsidR="00150404" w:rsidRDefault="00150404">
      <w:pPr>
        <w:pStyle w:val="af5"/>
        <w:spacing w:after="200" w:line="276" w:lineRule="auto"/>
        <w:ind w:left="1800" w:right="-1"/>
        <w:rPr>
          <w:b/>
          <w:caps/>
          <w:sz w:val="28"/>
          <w:szCs w:val="28"/>
        </w:rPr>
      </w:pPr>
    </w:p>
    <w:p w:rsidR="00150404" w:rsidRDefault="00732D8B">
      <w:pPr>
        <w:pStyle w:val="af5"/>
        <w:numPr>
          <w:ilvl w:val="2"/>
          <w:numId w:val="3"/>
        </w:numPr>
        <w:spacing w:after="200" w:line="276" w:lineRule="auto"/>
        <w:ind w:left="709" w:right="-1" w:hanging="709"/>
        <w:contextualSpacing/>
        <w:jc w:val="both"/>
        <w:rPr>
          <w:caps/>
          <w:sz w:val="28"/>
          <w:szCs w:val="28"/>
        </w:rPr>
      </w:pPr>
      <w:r>
        <w:rPr>
          <w:sz w:val="28"/>
          <w:szCs w:val="28"/>
        </w:rPr>
        <w:t>Оценочный лист проверки</w:t>
      </w:r>
      <w:r>
        <w:rPr>
          <w:caps/>
          <w:sz w:val="28"/>
          <w:szCs w:val="28"/>
        </w:rPr>
        <w:t>;</w:t>
      </w:r>
    </w:p>
    <w:p w:rsidR="00150404" w:rsidRDefault="00732D8B">
      <w:pPr>
        <w:pStyle w:val="af5"/>
        <w:numPr>
          <w:ilvl w:val="2"/>
          <w:numId w:val="3"/>
        </w:numPr>
        <w:spacing w:after="200" w:line="276" w:lineRule="auto"/>
        <w:ind w:left="709" w:right="-1"/>
        <w:contextualSpacing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и</w:t>
      </w:r>
      <w:r>
        <w:rPr>
          <w:sz w:val="28"/>
          <w:szCs w:val="28"/>
        </w:rPr>
        <w:t>нструкция для оценщика</w:t>
      </w:r>
      <w:r>
        <w:rPr>
          <w:caps/>
          <w:sz w:val="28"/>
          <w:szCs w:val="28"/>
        </w:rPr>
        <w:t>/</w:t>
      </w:r>
      <w:r>
        <w:rPr>
          <w:sz w:val="28"/>
          <w:szCs w:val="28"/>
        </w:rPr>
        <w:t>эксперта</w:t>
      </w:r>
      <w:r>
        <w:rPr>
          <w:caps/>
          <w:sz w:val="28"/>
          <w:szCs w:val="28"/>
        </w:rPr>
        <w:t>;</w:t>
      </w:r>
    </w:p>
    <w:p w:rsidR="00150404" w:rsidRDefault="00732D8B">
      <w:pPr>
        <w:pStyle w:val="af5"/>
        <w:numPr>
          <w:ilvl w:val="2"/>
          <w:numId w:val="3"/>
        </w:numPr>
        <w:spacing w:after="200" w:line="276" w:lineRule="auto"/>
        <w:ind w:left="709" w:right="-1"/>
        <w:contextualSpacing/>
        <w:jc w:val="both"/>
        <w:rPr>
          <w:caps/>
          <w:sz w:val="28"/>
          <w:szCs w:val="28"/>
        </w:rPr>
      </w:pPr>
      <w:r>
        <w:rPr>
          <w:sz w:val="28"/>
          <w:szCs w:val="28"/>
        </w:rPr>
        <w:t xml:space="preserve">Таблицы оценки  </w:t>
      </w:r>
      <w:proofErr w:type="spellStart"/>
      <w:r>
        <w:rPr>
          <w:sz w:val="28"/>
          <w:szCs w:val="28"/>
        </w:rPr>
        <w:t>сформированности</w:t>
      </w:r>
      <w:proofErr w:type="spellEnd"/>
      <w:r>
        <w:rPr>
          <w:sz w:val="28"/>
          <w:szCs w:val="28"/>
        </w:rPr>
        <w:t xml:space="preserve">  профессиональных компетенций</w:t>
      </w:r>
    </w:p>
    <w:p w:rsidR="00150404" w:rsidRDefault="00732D8B">
      <w:pPr>
        <w:pStyle w:val="af5"/>
        <w:numPr>
          <w:ilvl w:val="2"/>
          <w:numId w:val="3"/>
        </w:numPr>
        <w:spacing w:after="200" w:line="276" w:lineRule="auto"/>
        <w:ind w:left="709" w:right="-1"/>
        <w:contextualSpacing/>
        <w:jc w:val="both"/>
        <w:rPr>
          <w:caps/>
          <w:sz w:val="28"/>
          <w:szCs w:val="28"/>
        </w:rPr>
      </w:pPr>
      <w:r>
        <w:rPr>
          <w:bCs/>
          <w:sz w:val="28"/>
          <w:szCs w:val="28"/>
        </w:rPr>
        <w:t>Сводная оценочная таблица результатов освоения вида деятельности.</w:t>
      </w:r>
    </w:p>
    <w:p w:rsidR="00150404" w:rsidRDefault="00150404">
      <w:pPr>
        <w:pStyle w:val="25"/>
        <w:widowControl w:val="0"/>
        <w:ind w:left="0" w:firstLine="708"/>
        <w:jc w:val="both"/>
        <w:rPr>
          <w:rFonts w:ascii="Times New Roman" w:hAnsi="Times New Roman" w:cs="Times New Roman"/>
          <w:bCs/>
          <w:sz w:val="28"/>
        </w:rPr>
      </w:pPr>
    </w:p>
    <w:p w:rsidR="00150404" w:rsidRDefault="00150404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732D8B">
      <w:pPr>
        <w:jc w:val="center"/>
        <w:rPr>
          <w:rFonts w:ascii="Times New Roman" w:hAnsi="Times New Roman"/>
          <w:lang w:eastAsia="ar-SA"/>
        </w:rPr>
      </w:pPr>
      <w:r>
        <w:rPr>
          <w:rFonts w:ascii="Times New Roman" w:hAnsi="Times New Roman"/>
        </w:rPr>
        <w:lastRenderedPageBreak/>
        <w:t xml:space="preserve">ГБПОУ </w:t>
      </w:r>
      <w:r>
        <w:rPr>
          <w:rFonts w:ascii="Times New Roman" w:hAnsi="Times New Roman"/>
          <w:lang w:eastAsia="ar-SA"/>
        </w:rPr>
        <w:t>«ПОВОЛЖСКИЙ  ГОСУДАРСТВЕННЫЙ  КОЛЛЕДЖ</w:t>
      </w:r>
      <w:r>
        <w:rPr>
          <w:rFonts w:ascii="Times New Roman" w:hAnsi="Times New Roman"/>
          <w:b/>
          <w:lang w:eastAsia="ar-SA"/>
        </w:rPr>
        <w:t>»</w:t>
      </w:r>
    </w:p>
    <w:p w:rsidR="00150404" w:rsidRDefault="00150404">
      <w:pPr>
        <w:ind w:left="5760"/>
        <w:rPr>
          <w:rFonts w:ascii="Times New Roman" w:hAnsi="Times New Roman"/>
          <w:b/>
          <w:lang w:eastAsia="ar-SA"/>
        </w:rPr>
      </w:pPr>
    </w:p>
    <w:p w:rsidR="00150404" w:rsidRDefault="00150404">
      <w:pPr>
        <w:ind w:left="5760"/>
        <w:rPr>
          <w:rFonts w:ascii="Times New Roman" w:hAnsi="Times New Roman"/>
          <w:b/>
          <w:lang w:eastAsia="ar-SA"/>
        </w:rPr>
      </w:pPr>
    </w:p>
    <w:p w:rsidR="00150404" w:rsidRDefault="00732D8B">
      <w:pPr>
        <w:ind w:left="5103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У Т В Е Р Ж Д А Ю</w:t>
      </w:r>
    </w:p>
    <w:p w:rsidR="00150404" w:rsidRDefault="00732D8B">
      <w:pPr>
        <w:ind w:left="51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Зам. директора по УР и НИД</w:t>
      </w:r>
    </w:p>
    <w:p w:rsidR="00150404" w:rsidRDefault="00732D8B">
      <w:pPr>
        <w:ind w:left="51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________________Л.Н. </w:t>
      </w:r>
      <w:proofErr w:type="spellStart"/>
      <w:r>
        <w:rPr>
          <w:rFonts w:ascii="Times New Roman" w:hAnsi="Times New Roman"/>
          <w:lang w:eastAsia="ar-SA"/>
        </w:rPr>
        <w:t>Гисматуллина</w:t>
      </w:r>
      <w:proofErr w:type="spellEnd"/>
    </w:p>
    <w:p w:rsidR="00150404" w:rsidRDefault="00732D8B">
      <w:pPr>
        <w:ind w:left="5103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____   ________________ 2022</w:t>
      </w:r>
    </w:p>
    <w:p w:rsidR="00150404" w:rsidRDefault="00150404">
      <w:pPr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150404" w:rsidRDefault="00150404">
      <w:pPr>
        <w:ind w:right="-5"/>
        <w:jc w:val="center"/>
        <w:rPr>
          <w:rFonts w:ascii="Times New Roman" w:hAnsi="Times New Roman"/>
          <w:b/>
        </w:rPr>
      </w:pPr>
    </w:p>
    <w:p w:rsidR="00150404" w:rsidRDefault="00732D8B">
      <w:pPr>
        <w:ind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 КВАЛИФИКАЦИОННЫЙ</w:t>
      </w:r>
    </w:p>
    <w:p w:rsidR="00150404" w:rsidRDefault="00150404">
      <w:pPr>
        <w:pStyle w:val="17"/>
        <w:jc w:val="center"/>
        <w:rPr>
          <w:b/>
          <w:sz w:val="28"/>
          <w:szCs w:val="28"/>
        </w:rPr>
      </w:pPr>
    </w:p>
    <w:p w:rsidR="00150404" w:rsidRDefault="00732D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 01.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</w:p>
    <w:p w:rsidR="00150404" w:rsidRDefault="00732D8B">
      <w:pPr>
        <w:ind w:right="4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по профессии</w:t>
      </w:r>
      <w:r>
        <w:rPr>
          <w:rFonts w:ascii="Times New Roman" w:hAnsi="Times New Roman"/>
        </w:rPr>
        <w:t>15.01.33 Токарь на станках с числовым программным управлением</w:t>
      </w:r>
    </w:p>
    <w:p w:rsidR="00150404" w:rsidRDefault="00150404">
      <w:pPr>
        <w:pStyle w:val="17"/>
        <w:jc w:val="center"/>
        <w:rPr>
          <w:b/>
          <w:sz w:val="24"/>
          <w:szCs w:val="24"/>
          <w:lang w:val="de-DE"/>
        </w:rPr>
      </w:pPr>
    </w:p>
    <w:p w:rsidR="00150404" w:rsidRDefault="00732D8B">
      <w:pPr>
        <w:pStyle w:val="17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КОМПЕТЕНТНОСТНО-ОРИЕНТИРОВАННОЕ ЗАДАНИЕ </w:t>
      </w:r>
    </w:p>
    <w:p w:rsidR="00150404" w:rsidRDefault="00150404">
      <w:pPr>
        <w:ind w:right="-694" w:firstLine="708"/>
        <w:rPr>
          <w:rFonts w:ascii="Times New Roman" w:hAnsi="Times New Roman"/>
          <w:b/>
          <w:sz w:val="28"/>
        </w:rPr>
      </w:pPr>
    </w:p>
    <w:p w:rsidR="00150404" w:rsidRDefault="00732D8B">
      <w:pPr>
        <w:pStyle w:val="25"/>
        <w:widowControl w:val="0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Задание:</w:t>
      </w:r>
    </w:p>
    <w:p w:rsidR="00150404" w:rsidRDefault="00150404">
      <w:pPr>
        <w:pStyle w:val="25"/>
        <w:widowControl w:val="0"/>
        <w:ind w:left="0" w:firstLine="0"/>
        <w:jc w:val="both"/>
        <w:rPr>
          <w:rFonts w:ascii="Times New Roman" w:hAnsi="Times New Roman" w:cs="Times New Roman"/>
          <w:b/>
          <w:szCs w:val="24"/>
        </w:rPr>
      </w:pPr>
    </w:p>
    <w:p w:rsidR="00150404" w:rsidRDefault="00732D8B">
      <w:pPr>
        <w:ind w:firstLine="708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Обработайте деталь «Винт» на токарном станке согласно предложенным чертежу и технологической карте.</w:t>
      </w:r>
    </w:p>
    <w:p w:rsidR="00150404" w:rsidRDefault="00150404">
      <w:pPr>
        <w:ind w:firstLine="708"/>
        <w:contextualSpacing/>
        <w:jc w:val="both"/>
        <w:rPr>
          <w:rFonts w:ascii="Times New Roman" w:hAnsi="Times New Roman"/>
        </w:rPr>
      </w:pPr>
    </w:p>
    <w:p w:rsidR="00150404" w:rsidRDefault="00732D8B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Этапы выполнения задания</w:t>
      </w:r>
      <w:r>
        <w:rPr>
          <w:rFonts w:ascii="Times New Roman" w:hAnsi="Times New Roman"/>
        </w:rPr>
        <w:t>:</w:t>
      </w:r>
    </w:p>
    <w:p w:rsidR="00150404" w:rsidRDefault="00732D8B">
      <w:pPr>
        <w:numPr>
          <w:ilvl w:val="0"/>
          <w:numId w:val="4"/>
        </w:numPr>
        <w:tabs>
          <w:tab w:val="right" w:pos="709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Пройдите инструктаж по технике безопасности и распишитесь в соответствующем журнале учета.</w:t>
      </w:r>
    </w:p>
    <w:p w:rsidR="00150404" w:rsidRDefault="00732D8B">
      <w:pPr>
        <w:numPr>
          <w:ilvl w:val="0"/>
          <w:numId w:val="4"/>
        </w:numPr>
        <w:tabs>
          <w:tab w:val="right" w:pos="709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Прочитайте чертеж детали «Винт» и изучите технологическую карту изготовления детали (Приложение А, Б).</w:t>
      </w:r>
    </w:p>
    <w:p w:rsidR="00150404" w:rsidRDefault="00732D8B">
      <w:pPr>
        <w:numPr>
          <w:ilvl w:val="0"/>
          <w:numId w:val="4"/>
        </w:numPr>
        <w:autoSpaceDE w:val="0"/>
        <w:adjustRightInd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Пройдите на рабочее место у станка, указанное ассистентом.</w:t>
      </w:r>
    </w:p>
    <w:p w:rsidR="00150404" w:rsidRDefault="00732D8B">
      <w:pPr>
        <w:numPr>
          <w:ilvl w:val="0"/>
          <w:numId w:val="4"/>
        </w:numPr>
        <w:autoSpaceDE w:val="0"/>
        <w:adjustRightInd w:val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Перед началом работы подготовьте свое рабочее место, выполните настройку и наладку каждого станка на заданный вид обработки в соответствии с чертежом и технологической картой (Приложение А, Б).</w:t>
      </w:r>
    </w:p>
    <w:p w:rsidR="00150404" w:rsidRDefault="00732D8B">
      <w:pPr>
        <w:numPr>
          <w:ilvl w:val="0"/>
          <w:numId w:val="4"/>
        </w:numPr>
        <w:autoSpaceDE w:val="0"/>
        <w:adjustRightInd w:val="0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Обработайте деталь «Винт» в соответствии с требованиями чертежа и технологической карты.</w:t>
      </w:r>
    </w:p>
    <w:p w:rsidR="00150404" w:rsidRDefault="00732D8B">
      <w:pPr>
        <w:numPr>
          <w:ilvl w:val="0"/>
          <w:numId w:val="4"/>
        </w:numPr>
        <w:autoSpaceDE w:val="0"/>
        <w:adjustRightInd w:val="0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В процессе обработки детали ведите контроль</w:t>
      </w:r>
      <w:r>
        <w:rPr>
          <w:rFonts w:ascii="Times New Roman" w:hAnsi="Times New Roman"/>
          <w:lang w:eastAsia="en-US"/>
        </w:rPr>
        <w:t xml:space="preserve"> размеров и проверку качества поверхностей детали в соответствии с требованиями чертежа</w:t>
      </w:r>
      <w:r>
        <w:rPr>
          <w:rFonts w:ascii="Times New Roman" w:hAnsi="Times New Roman"/>
        </w:rPr>
        <w:t>.</w:t>
      </w:r>
    </w:p>
    <w:p w:rsidR="00150404" w:rsidRDefault="00732D8B">
      <w:pPr>
        <w:numPr>
          <w:ilvl w:val="0"/>
          <w:numId w:val="4"/>
        </w:numPr>
        <w:autoSpaceDE w:val="0"/>
        <w:adjustRightInd w:val="0"/>
        <w:contextualSpacing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окончании работы приведите в порядок рабочее место у станка. </w:t>
      </w:r>
    </w:p>
    <w:p w:rsidR="00150404" w:rsidRDefault="00732D8B">
      <w:pPr>
        <w:numPr>
          <w:ilvl w:val="0"/>
          <w:numId w:val="4"/>
        </w:numPr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Сдайте изготовленную деталь членам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-квалификационной комиссии.</w:t>
      </w:r>
    </w:p>
    <w:p w:rsidR="00150404" w:rsidRDefault="00150404">
      <w:pPr>
        <w:ind w:firstLine="708"/>
        <w:contextualSpacing/>
        <w:jc w:val="both"/>
        <w:rPr>
          <w:rFonts w:ascii="Times New Roman" w:hAnsi="Times New Roman"/>
          <w:b/>
        </w:rPr>
      </w:pPr>
    </w:p>
    <w:p w:rsidR="00150404" w:rsidRDefault="00732D8B">
      <w:pPr>
        <w:ind w:firstLine="709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Норма времени на одного обучающегося:</w:t>
      </w:r>
    </w:p>
    <w:p w:rsidR="00150404" w:rsidRDefault="00732D8B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Выполнять подготовку и настройку оборудования, оснастки, инструментов, рабочего места – 15 минут. </w:t>
      </w:r>
    </w:p>
    <w:p w:rsidR="00150404" w:rsidRDefault="00732D8B">
      <w:pPr>
        <w:widowControl w:val="0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токарную обработку изделия– 150 минут.</w:t>
      </w:r>
    </w:p>
    <w:p w:rsidR="00150404" w:rsidRDefault="00732D8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Дополнительно:</w:t>
      </w:r>
    </w:p>
    <w:p w:rsidR="00150404" w:rsidRDefault="00732D8B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подготовка к работе – 5 минут.</w:t>
      </w:r>
    </w:p>
    <w:p w:rsidR="00150404" w:rsidRDefault="00732D8B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- уборка рабочего места – 10 мин.</w:t>
      </w:r>
    </w:p>
    <w:p w:rsidR="00150404" w:rsidRDefault="00150404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b/>
          <w:bCs/>
          <w:color w:val="FF0000"/>
        </w:rPr>
      </w:pPr>
    </w:p>
    <w:p w:rsidR="00150404" w:rsidRDefault="00732D8B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Место проведения квалификационного экзамена: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ГБПОУ «ПГК», г. Самара, ул. Соколова 38</w:t>
      </w:r>
    </w:p>
    <w:p w:rsidR="00150404" w:rsidRDefault="00150404">
      <w:pPr>
        <w:autoSpaceDE w:val="0"/>
        <w:autoSpaceDN w:val="0"/>
        <w:adjustRightInd w:val="0"/>
        <w:rPr>
          <w:rFonts w:ascii="Times New Roman" w:hAnsi="Times New Roman"/>
          <w:u w:val="single"/>
        </w:rPr>
      </w:pPr>
    </w:p>
    <w:p w:rsidR="00150404" w:rsidRDefault="00732D8B">
      <w:pPr>
        <w:autoSpaceDE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Приложения:</w:t>
      </w:r>
    </w:p>
    <w:p w:rsidR="00150404" w:rsidRDefault="00150404">
      <w:pPr>
        <w:autoSpaceDE w:val="0"/>
        <w:rPr>
          <w:rFonts w:ascii="Times New Roman" w:hAnsi="Times New Roman"/>
          <w:b/>
          <w:bCs/>
          <w:color w:val="FF0000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2107"/>
        <w:gridCol w:w="6930"/>
      </w:tblGrid>
      <w:tr w:rsidR="00150404">
        <w:tc>
          <w:tcPr>
            <w:tcW w:w="2126" w:type="dxa"/>
            <w:shd w:val="clear" w:color="auto" w:fill="auto"/>
          </w:tcPr>
          <w:p w:rsidR="00150404" w:rsidRDefault="00732D8B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Приложение А.</w:t>
            </w:r>
          </w:p>
        </w:tc>
        <w:tc>
          <w:tcPr>
            <w:tcW w:w="7087" w:type="dxa"/>
            <w:shd w:val="clear" w:color="auto" w:fill="auto"/>
          </w:tcPr>
          <w:p w:rsidR="00150404" w:rsidRDefault="00732D8B">
            <w:pPr>
              <w:autoSpaceDE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Чертеж детали «</w:t>
            </w:r>
            <w:r>
              <w:rPr>
                <w:rFonts w:ascii="Times New Roman" w:hAnsi="Times New Roman"/>
              </w:rPr>
              <w:t>Винт</w:t>
            </w:r>
            <w:r>
              <w:rPr>
                <w:rFonts w:ascii="Times New Roman" w:hAnsi="Times New Roman"/>
                <w:bCs/>
              </w:rPr>
              <w:t>» (рисунок А.1).</w:t>
            </w:r>
          </w:p>
        </w:tc>
      </w:tr>
      <w:tr w:rsidR="00150404">
        <w:tc>
          <w:tcPr>
            <w:tcW w:w="2126" w:type="dxa"/>
            <w:shd w:val="clear" w:color="auto" w:fill="auto"/>
          </w:tcPr>
          <w:p w:rsidR="00150404" w:rsidRDefault="00732D8B">
            <w:pPr>
              <w:autoSpaceDE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Приложение Б.</w:t>
            </w:r>
          </w:p>
        </w:tc>
        <w:tc>
          <w:tcPr>
            <w:tcW w:w="7087" w:type="dxa"/>
            <w:shd w:val="clear" w:color="auto" w:fill="auto"/>
          </w:tcPr>
          <w:p w:rsidR="00150404" w:rsidRDefault="00732D8B">
            <w:pPr>
              <w:tabs>
                <w:tab w:val="left" w:pos="6410"/>
              </w:tabs>
              <w:autoSpaceDE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Технологическая карта изготовления детали «</w:t>
            </w:r>
            <w:r>
              <w:rPr>
                <w:rFonts w:ascii="Times New Roman" w:hAnsi="Times New Roman"/>
              </w:rPr>
              <w:t>Винт</w:t>
            </w:r>
            <w:r>
              <w:rPr>
                <w:rFonts w:ascii="Times New Roman" w:hAnsi="Times New Roman"/>
                <w:bCs/>
              </w:rPr>
              <w:t>» (таблица Б.1).</w:t>
            </w:r>
          </w:p>
          <w:p w:rsidR="00150404" w:rsidRDefault="00150404">
            <w:pPr>
              <w:autoSpaceDE w:val="0"/>
              <w:rPr>
                <w:rFonts w:ascii="Times New Roman" w:hAnsi="Times New Roman"/>
                <w:b/>
                <w:bCs/>
              </w:rPr>
            </w:pPr>
          </w:p>
        </w:tc>
      </w:tr>
    </w:tbl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tbl>
      <w:tblPr>
        <w:tblW w:w="10030" w:type="dxa"/>
        <w:tblInd w:w="-176" w:type="dxa"/>
        <w:tblLook w:val="04A0" w:firstRow="1" w:lastRow="0" w:firstColumn="1" w:lastColumn="0" w:noHBand="0" w:noVBand="1"/>
      </w:tblPr>
      <w:tblGrid>
        <w:gridCol w:w="3875"/>
        <w:gridCol w:w="2197"/>
        <w:gridCol w:w="3958"/>
      </w:tblGrid>
      <w:tr w:rsidR="00150404">
        <w:tc>
          <w:tcPr>
            <w:tcW w:w="3875" w:type="dxa"/>
            <w:shd w:val="clear" w:color="auto" w:fill="auto"/>
          </w:tcPr>
          <w:p w:rsidR="00150404" w:rsidRDefault="00732D8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Председатель ПЦМК</w:t>
            </w:r>
          </w:p>
          <w:p w:rsidR="00150404" w:rsidRDefault="00732D8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_____________ Н.В. </w:t>
            </w:r>
            <w:proofErr w:type="spellStart"/>
            <w:r>
              <w:rPr>
                <w:rFonts w:ascii="Times New Roman" w:hAnsi="Times New Roman"/>
                <w:bCs/>
              </w:rPr>
              <w:t>Алябьева</w:t>
            </w:r>
            <w:proofErr w:type="spellEnd"/>
          </w:p>
          <w:p w:rsidR="00150404" w:rsidRDefault="00732D8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подпись </w:t>
            </w:r>
          </w:p>
        </w:tc>
        <w:tc>
          <w:tcPr>
            <w:tcW w:w="2197" w:type="dxa"/>
          </w:tcPr>
          <w:p w:rsidR="00150404" w:rsidRDefault="00150404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58" w:type="dxa"/>
            <w:shd w:val="clear" w:color="auto" w:fill="auto"/>
          </w:tcPr>
          <w:p w:rsidR="00150404" w:rsidRDefault="00732D8B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Преподаватель</w:t>
            </w:r>
          </w:p>
          <w:p w:rsidR="00150404" w:rsidRDefault="00732D8B">
            <w:pPr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_________________А.В. Горбунов</w:t>
            </w:r>
          </w:p>
          <w:p w:rsidR="00150404" w:rsidRDefault="00732D8B">
            <w:pPr>
              <w:ind w:right="-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/>
              </w:rPr>
              <w:t xml:space="preserve"> подпись </w:t>
            </w:r>
          </w:p>
        </w:tc>
      </w:tr>
      <w:tr w:rsidR="00150404">
        <w:tc>
          <w:tcPr>
            <w:tcW w:w="3875" w:type="dxa"/>
            <w:shd w:val="clear" w:color="auto" w:fill="auto"/>
          </w:tcPr>
          <w:p w:rsidR="00150404" w:rsidRDefault="00732D8B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29 августа  2022г.</w:t>
            </w:r>
          </w:p>
        </w:tc>
        <w:tc>
          <w:tcPr>
            <w:tcW w:w="2197" w:type="dxa"/>
          </w:tcPr>
          <w:p w:rsidR="00150404" w:rsidRDefault="00150404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958" w:type="dxa"/>
            <w:shd w:val="clear" w:color="auto" w:fill="auto"/>
          </w:tcPr>
          <w:p w:rsidR="00150404" w:rsidRDefault="00732D8B">
            <w:pPr>
              <w:ind w:right="-1"/>
              <w:jc w:val="both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  29 августа  2022г.</w:t>
            </w:r>
          </w:p>
        </w:tc>
      </w:tr>
    </w:tbl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hanging="426"/>
        <w:jc w:val="both"/>
        <w:rPr>
          <w:rFonts w:ascii="Times New Roman" w:hAnsi="Times New Roman"/>
          <w:i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ind w:right="-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ГБПОУ «ПОВОЛЖСКИЙ ГОСУДАРСТВЕННЫЙ КОЛЛЕДЖ»</w:t>
      </w:r>
    </w:p>
    <w:p w:rsidR="00150404" w:rsidRDefault="00150404">
      <w:pPr>
        <w:ind w:right="-5"/>
        <w:jc w:val="center"/>
        <w:rPr>
          <w:rFonts w:ascii="Times New Roman" w:hAnsi="Times New Roman"/>
          <w:b/>
        </w:rPr>
      </w:pPr>
    </w:p>
    <w:p w:rsidR="00150404" w:rsidRDefault="00732D8B">
      <w:pPr>
        <w:ind w:right="-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ЭКЗАМЕН (КВАЛИФИКАЦИОННЫЙ)</w:t>
      </w:r>
    </w:p>
    <w:p w:rsidR="00150404" w:rsidRDefault="00150404">
      <w:pPr>
        <w:ind w:left="540" w:right="-694"/>
        <w:jc w:val="center"/>
        <w:rPr>
          <w:rFonts w:ascii="Times New Roman" w:hAnsi="Times New Roman"/>
          <w:b/>
          <w:u w:val="single"/>
        </w:rPr>
      </w:pPr>
    </w:p>
    <w:p w:rsidR="00150404" w:rsidRDefault="00732D8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 01. 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</w:p>
    <w:p w:rsidR="00150404" w:rsidRDefault="00732D8B">
      <w:pPr>
        <w:ind w:right="4"/>
        <w:jc w:val="center"/>
        <w:rPr>
          <w:rFonts w:ascii="Times New Roman" w:hAnsi="Times New Roman"/>
        </w:rPr>
      </w:pPr>
      <w:r>
        <w:rPr>
          <w:rFonts w:ascii="Times New Roman" w:hAnsi="Times New Roman"/>
          <w:bCs/>
        </w:rPr>
        <w:t>по профессии</w:t>
      </w:r>
      <w:r>
        <w:rPr>
          <w:rFonts w:ascii="Times New Roman" w:hAnsi="Times New Roman"/>
        </w:rPr>
        <w:t>15.01.33 Токарь на станках с числовым программным управлением</w:t>
      </w:r>
    </w:p>
    <w:p w:rsidR="00150404" w:rsidRDefault="00150404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ind w:firstLine="85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Инструкция для кандидата по процедуре </w:t>
      </w:r>
      <w:r>
        <w:rPr>
          <w:rFonts w:ascii="Times New Roman" w:hAnsi="Times New Roman"/>
          <w:b/>
          <w:bCs/>
        </w:rPr>
        <w:t xml:space="preserve">оценки итоговых образовательных результатов по профессиональному модулю  </w:t>
      </w:r>
    </w:p>
    <w:p w:rsidR="00150404" w:rsidRDefault="00150404">
      <w:pPr>
        <w:jc w:val="center"/>
        <w:rPr>
          <w:rFonts w:ascii="Times New Roman" w:hAnsi="Times New Roman"/>
          <w:b/>
        </w:rPr>
      </w:pPr>
    </w:p>
    <w:p w:rsidR="00150404" w:rsidRDefault="00732D8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1.Прибыв на экзамен, зарегистрируйтесь у секретаря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 квалификационной комиссии и получите «Экзаменационный пакет кандидата».</w:t>
      </w:r>
    </w:p>
    <w:p w:rsidR="00150404" w:rsidRDefault="00732D8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Пройдите инструктаж по технике безопасности и распишитесь в соответствующем журнале учета.</w:t>
      </w:r>
    </w:p>
    <w:p w:rsidR="00150404" w:rsidRDefault="00732D8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 Пройдите в указанное место для выполнения практического задания.</w:t>
      </w:r>
    </w:p>
    <w:p w:rsidR="00150404" w:rsidRDefault="00732D8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Изучите содержание «Экзаменационного пакета кандидата».</w:t>
      </w:r>
    </w:p>
    <w:p w:rsidR="00150404" w:rsidRDefault="00732D8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Выполните практические задания в установленное время (указано в описании задания) соблюдая правила охраны труда и установленный порядок ведения работ.</w:t>
      </w:r>
    </w:p>
    <w:p w:rsidR="00150404" w:rsidRDefault="00732D8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Во время выполнения заданий Вам предоставляется   возможность получить консультации у членов </w:t>
      </w:r>
      <w:proofErr w:type="spellStart"/>
      <w:r>
        <w:rPr>
          <w:rFonts w:ascii="Times New Roman" w:hAnsi="Times New Roman"/>
        </w:rPr>
        <w:t>аттестационно</w:t>
      </w:r>
      <w:proofErr w:type="spellEnd"/>
      <w:r>
        <w:rPr>
          <w:rFonts w:ascii="Times New Roman" w:hAnsi="Times New Roman"/>
        </w:rPr>
        <w:t>-квалификационной комиссии по следующим вопросам:</w:t>
      </w:r>
    </w:p>
    <w:p w:rsidR="00150404" w:rsidRDefault="00732D8B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неисправность или некомплектность предложенного оборудования, инструмента, оснастки;</w:t>
      </w:r>
    </w:p>
    <w:p w:rsidR="00150404" w:rsidRDefault="00732D8B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некомплектность или отсутствие должного качества расходных материалов;</w:t>
      </w:r>
    </w:p>
    <w:p w:rsidR="00150404" w:rsidRDefault="00732D8B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необходимость посещения туалетной комнаты;</w:t>
      </w:r>
    </w:p>
    <w:p w:rsidR="00150404" w:rsidRDefault="00732D8B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необходимость сделать срочный телефонный звонок;</w:t>
      </w:r>
    </w:p>
    <w:p w:rsidR="00150404" w:rsidRDefault="00732D8B">
      <w:pPr>
        <w:pStyle w:val="210"/>
        <w:ind w:left="851" w:right="140" w:firstLine="0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– ухудшение самочувствия.</w:t>
      </w:r>
    </w:p>
    <w:p w:rsidR="00150404" w:rsidRDefault="00732D8B">
      <w:pPr>
        <w:pStyle w:val="210"/>
        <w:ind w:left="0" w:right="140" w:firstLine="851"/>
        <w:contextualSpacing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7. По завершению каждого практического задания сдайте работу на экспертизу членам </w:t>
      </w:r>
      <w:proofErr w:type="spellStart"/>
      <w:r>
        <w:rPr>
          <w:rFonts w:ascii="Times New Roman" w:hAnsi="Times New Roman" w:cs="Times New Roman"/>
          <w:szCs w:val="24"/>
        </w:rPr>
        <w:t>аттестационно</w:t>
      </w:r>
      <w:proofErr w:type="spellEnd"/>
      <w:r>
        <w:rPr>
          <w:rFonts w:ascii="Times New Roman" w:hAnsi="Times New Roman" w:cs="Times New Roman"/>
          <w:szCs w:val="24"/>
        </w:rPr>
        <w:t xml:space="preserve"> - квалификационной комиссии.</w:t>
      </w:r>
    </w:p>
    <w:p w:rsidR="00150404" w:rsidRDefault="00732D8B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 . Приведите в порядок рабочее место.</w:t>
      </w:r>
    </w:p>
    <w:p w:rsidR="00150404" w:rsidRDefault="00150404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center" w:pos="4677"/>
          <w:tab w:val="right" w:pos="9355"/>
        </w:tabs>
        <w:ind w:right="140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center" w:pos="4677"/>
          <w:tab w:val="right" w:pos="9355"/>
        </w:tabs>
        <w:ind w:right="140"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150404" w:rsidRDefault="00150404">
      <w:pPr>
        <w:framePr w:hSpace="180" w:wrap="around" w:vAnchor="text" w:hAnchor="margin" w:xAlign="center" w:y="219"/>
        <w:tabs>
          <w:tab w:val="left" w:pos="1730"/>
        </w:tabs>
        <w:autoSpaceDE w:val="0"/>
        <w:rPr>
          <w:rFonts w:ascii="Times New Roman" w:hAnsi="Times New Roman"/>
          <w:bCs/>
          <w:sz w:val="28"/>
          <w:szCs w:val="28"/>
        </w:rPr>
      </w:pPr>
    </w:p>
    <w:p w:rsidR="00150404" w:rsidRDefault="00150404">
      <w:pPr>
        <w:pStyle w:val="25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</w:p>
    <w:p w:rsidR="00150404" w:rsidRDefault="00150404">
      <w:pPr>
        <w:pStyle w:val="25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</w:p>
    <w:p w:rsidR="00150404" w:rsidRDefault="00150404">
      <w:pPr>
        <w:pStyle w:val="25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</w:p>
    <w:p w:rsidR="00150404" w:rsidRDefault="00150404">
      <w:pPr>
        <w:pStyle w:val="25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</w:p>
    <w:p w:rsidR="00150404" w:rsidRDefault="00150404">
      <w:pPr>
        <w:pStyle w:val="25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</w:p>
    <w:p w:rsidR="00150404" w:rsidRDefault="00150404">
      <w:pPr>
        <w:pStyle w:val="25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</w:p>
    <w:p w:rsidR="00150404" w:rsidRDefault="00150404">
      <w:pPr>
        <w:pStyle w:val="25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</w:p>
    <w:p w:rsidR="00150404" w:rsidRDefault="00150404">
      <w:pPr>
        <w:pStyle w:val="25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</w:p>
    <w:p w:rsidR="00150404" w:rsidRDefault="00732D8B">
      <w:pPr>
        <w:pStyle w:val="25"/>
        <w:widowControl w:val="0"/>
        <w:ind w:left="0"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4 ПАКЕТ   ЭКСПЕРТА -ЭКЗАМЕНАТОРА</w:t>
      </w:r>
    </w:p>
    <w:p w:rsidR="00150404" w:rsidRDefault="00150404">
      <w:pPr>
        <w:pStyle w:val="25"/>
        <w:widowControl w:val="0"/>
        <w:ind w:left="0" w:firstLine="708"/>
        <w:contextualSpacing/>
        <w:rPr>
          <w:rFonts w:ascii="Times New Roman" w:hAnsi="Times New Roman" w:cs="Times New Roman"/>
          <w:b/>
          <w:sz w:val="28"/>
        </w:rPr>
      </w:pPr>
    </w:p>
    <w:p w:rsidR="00150404" w:rsidRDefault="00732D8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 xml:space="preserve">Эксперт является членом </w:t>
      </w:r>
      <w:proofErr w:type="spellStart"/>
      <w:r>
        <w:rPr>
          <w:rFonts w:ascii="Times New Roman" w:hAnsi="Times New Roman"/>
          <w:sz w:val="28"/>
        </w:rPr>
        <w:t>аттестационно</w:t>
      </w:r>
      <w:proofErr w:type="spellEnd"/>
      <w:r>
        <w:rPr>
          <w:rFonts w:ascii="Times New Roman" w:hAnsi="Times New Roman"/>
          <w:sz w:val="28"/>
        </w:rPr>
        <w:t xml:space="preserve">-квалификационной комиссии по оценке освоения итоговых образовательных результатов профессионального модуля </w:t>
      </w:r>
      <w:r>
        <w:rPr>
          <w:rFonts w:ascii="Times New Roman" w:hAnsi="Times New Roman"/>
          <w:b/>
          <w:sz w:val="28"/>
        </w:rPr>
        <w:t xml:space="preserve">ПМ 01. </w:t>
      </w:r>
      <w:r>
        <w:rPr>
          <w:rFonts w:ascii="Times New Roman" w:hAnsi="Times New Roman"/>
          <w:b/>
          <w:sz w:val="28"/>
          <w:szCs w:val="28"/>
        </w:rPr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150404" w:rsidRDefault="00732D8B">
      <w:pPr>
        <w:pStyle w:val="25"/>
        <w:widowControl w:val="0"/>
        <w:ind w:left="0" w:firstLine="851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Эксперту предлагается, используя настоящий комплект оценочных средств, оценить </w:t>
      </w:r>
      <w:proofErr w:type="spellStart"/>
      <w:r>
        <w:rPr>
          <w:rFonts w:ascii="Times New Roman" w:hAnsi="Times New Roman" w:cs="Times New Roman"/>
          <w:sz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</w:rPr>
        <w:t xml:space="preserve"> образовательных результатов кандидатов. </w:t>
      </w:r>
    </w:p>
    <w:p w:rsidR="00150404" w:rsidRDefault="00732D8B">
      <w:pPr>
        <w:autoSpaceDE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выполнения установленных процедур оценки предназначен «Пакет эксперта- экзаменатора», включающий следующие документы:</w:t>
      </w:r>
    </w:p>
    <w:p w:rsidR="00150404" w:rsidRDefault="00150404">
      <w:pPr>
        <w:autoSpaceDE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2"/>
        <w:gridCol w:w="7829"/>
      </w:tblGrid>
      <w:tr w:rsidR="00150404">
        <w:trPr>
          <w:trHeight w:val="581"/>
        </w:trPr>
        <w:tc>
          <w:tcPr>
            <w:tcW w:w="1757" w:type="dxa"/>
          </w:tcPr>
          <w:p w:rsidR="00150404" w:rsidRDefault="00732D8B">
            <w:pPr>
              <w:tabs>
                <w:tab w:val="left" w:pos="3402"/>
              </w:tabs>
              <w:ind w:right="-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1.</w:t>
            </w:r>
          </w:p>
        </w:tc>
        <w:tc>
          <w:tcPr>
            <w:tcW w:w="7955" w:type="dxa"/>
          </w:tcPr>
          <w:p w:rsidR="00150404" w:rsidRDefault="00732D8B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Комплексное практическое задание (из Экзаменационного пакета кандидата)</w:t>
            </w:r>
          </w:p>
        </w:tc>
      </w:tr>
      <w:tr w:rsidR="00150404">
        <w:trPr>
          <w:trHeight w:val="581"/>
        </w:trPr>
        <w:tc>
          <w:tcPr>
            <w:tcW w:w="1757" w:type="dxa"/>
          </w:tcPr>
          <w:p w:rsidR="00150404" w:rsidRDefault="00732D8B">
            <w:pPr>
              <w:tabs>
                <w:tab w:val="left" w:pos="3402"/>
              </w:tabs>
              <w:ind w:right="-5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2.</w:t>
            </w:r>
          </w:p>
        </w:tc>
        <w:tc>
          <w:tcPr>
            <w:tcW w:w="7955" w:type="dxa"/>
          </w:tcPr>
          <w:p w:rsidR="00150404" w:rsidRDefault="00732D8B">
            <w:pPr>
              <w:tabs>
                <w:tab w:val="left" w:pos="3402"/>
              </w:tabs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Инструментарий оценки комплексного практического задания (критерии оценки показателей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ПК 1.1-1.4, сводная оценочная таблица результатов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профессиональных компетенций). </w:t>
            </w:r>
          </w:p>
        </w:tc>
      </w:tr>
      <w:tr w:rsidR="00150404">
        <w:tc>
          <w:tcPr>
            <w:tcW w:w="1757" w:type="dxa"/>
          </w:tcPr>
          <w:p w:rsidR="00150404" w:rsidRDefault="00732D8B">
            <w:pPr>
              <w:tabs>
                <w:tab w:val="left" w:pos="3402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3.</w:t>
            </w:r>
          </w:p>
        </w:tc>
        <w:tc>
          <w:tcPr>
            <w:tcW w:w="7955" w:type="dxa"/>
          </w:tcPr>
          <w:p w:rsidR="00150404" w:rsidRDefault="00732D8B">
            <w:pPr>
              <w:tabs>
                <w:tab w:val="left" w:pos="340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Сводная оценочная таблица результатов освоения вида профессиональной деятельности</w:t>
            </w:r>
          </w:p>
        </w:tc>
      </w:tr>
      <w:tr w:rsidR="00150404">
        <w:tc>
          <w:tcPr>
            <w:tcW w:w="1757" w:type="dxa"/>
          </w:tcPr>
          <w:p w:rsidR="00150404" w:rsidRDefault="00732D8B">
            <w:pPr>
              <w:tabs>
                <w:tab w:val="left" w:pos="3402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4.</w:t>
            </w:r>
          </w:p>
        </w:tc>
        <w:tc>
          <w:tcPr>
            <w:tcW w:w="7955" w:type="dxa"/>
          </w:tcPr>
          <w:p w:rsidR="00150404" w:rsidRDefault="00732D8B">
            <w:pPr>
              <w:tabs>
                <w:tab w:val="left" w:pos="3402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Условия положительного/отрицательного </w:t>
            </w:r>
            <w:proofErr w:type="spellStart"/>
            <w:r>
              <w:rPr>
                <w:rFonts w:ascii="Times New Roman" w:hAnsi="Times New Roman"/>
                <w:bCs/>
              </w:rPr>
              <w:t>заключенияпо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результатам оценки итоговых образовательных результатов по профессиональному модулю  </w:t>
            </w:r>
          </w:p>
        </w:tc>
      </w:tr>
      <w:tr w:rsidR="00150404">
        <w:tc>
          <w:tcPr>
            <w:tcW w:w="1757" w:type="dxa"/>
          </w:tcPr>
          <w:p w:rsidR="00150404" w:rsidRDefault="00732D8B">
            <w:pPr>
              <w:tabs>
                <w:tab w:val="left" w:pos="3402"/>
              </w:tabs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Документ 5.</w:t>
            </w:r>
          </w:p>
        </w:tc>
        <w:tc>
          <w:tcPr>
            <w:tcW w:w="7955" w:type="dxa"/>
          </w:tcPr>
          <w:p w:rsidR="00150404" w:rsidRDefault="00732D8B">
            <w:pPr>
              <w:tabs>
                <w:tab w:val="left" w:pos="340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Инструкция для эксперта-экзаменатора по процедуре </w:t>
            </w:r>
            <w:r>
              <w:rPr>
                <w:rFonts w:ascii="Times New Roman" w:hAnsi="Times New Roman"/>
                <w:bCs/>
              </w:rPr>
              <w:t xml:space="preserve">оценки итоговых образовательных результатов по профессиональному модулю  </w:t>
            </w:r>
          </w:p>
        </w:tc>
      </w:tr>
    </w:tbl>
    <w:p w:rsidR="00150404" w:rsidRDefault="00150404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spacing w:line="360" w:lineRule="auto"/>
        <w:ind w:firstLine="851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150404" w:rsidRDefault="00732D8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КОМПЛЕКСНОЕ ПРАКТИЧЕСКОЕ ЗАДАНИЕ </w:t>
      </w:r>
    </w:p>
    <w:p w:rsidR="00150404" w:rsidRDefault="00732D8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(из Экзаменационного пакета кандидата)</w:t>
      </w:r>
    </w:p>
    <w:p w:rsidR="00150404" w:rsidRDefault="00150404">
      <w:pPr>
        <w:ind w:firstLine="851"/>
        <w:rPr>
          <w:rFonts w:ascii="Times New Roman" w:hAnsi="Times New Roman"/>
          <w:sz w:val="28"/>
          <w:szCs w:val="28"/>
        </w:rPr>
      </w:pPr>
    </w:p>
    <w:p w:rsidR="00150404" w:rsidRDefault="00732D8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ИНСТРУМЕНТАРИЙ ОЦЕНКИ </w:t>
      </w:r>
    </w:p>
    <w:p w:rsidR="00150404" w:rsidRDefault="00732D8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КОМПЛЕКСНОГО ПРАКТИЧЕСКОГО ЗАДАНИЯ </w:t>
      </w:r>
    </w:p>
    <w:p w:rsidR="00150404" w:rsidRDefault="00150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оценки показателей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0404" w:rsidRDefault="00732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1.1. 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 и обслуживание рабочего места для работы на токарных станках.</w:t>
      </w:r>
    </w:p>
    <w:p w:rsidR="00150404" w:rsidRDefault="00732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1.2. 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 к использованию инструмента и оснастки для работы на токарных станках в соответствии с полученным заданием.</w:t>
      </w:r>
    </w:p>
    <w:p w:rsidR="00150404" w:rsidRDefault="00732D8B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1.3. </w:t>
      </w:r>
      <w:r>
        <w:rPr>
          <w:rFonts w:ascii="Times New Roman" w:hAnsi="Times New Roman" w:cs="Times New Roman"/>
          <w:sz w:val="28"/>
          <w:szCs w:val="28"/>
        </w:rPr>
        <w:t>Определять последовательность и оптимальные режимы обработки различных изделий на токарных станках в соответствии с заданием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50404" w:rsidRDefault="00732D8B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1.4. </w:t>
      </w:r>
      <w:r>
        <w:rPr>
          <w:rFonts w:ascii="Times New Roman" w:hAnsi="Times New Roman" w:cs="Times New Roman"/>
          <w:sz w:val="28"/>
          <w:szCs w:val="28"/>
        </w:rPr>
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7A3E64" w:rsidRPr="007A3E64" w:rsidRDefault="007A3E64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3E64">
        <w:rPr>
          <w:rFonts w:ascii="Times New Roman" w:hAnsi="Times New Roman"/>
          <w:sz w:val="28"/>
          <w:szCs w:val="28"/>
        </w:rPr>
        <w:t>ПК</w:t>
      </w:r>
      <w:proofErr w:type="gramStart"/>
      <w:r w:rsidRPr="007A3E64">
        <w:rPr>
          <w:rFonts w:ascii="Times New Roman" w:hAnsi="Times New Roman"/>
          <w:sz w:val="28"/>
          <w:szCs w:val="28"/>
        </w:rPr>
        <w:t>.в</w:t>
      </w:r>
      <w:proofErr w:type="gramEnd"/>
      <w:r w:rsidRPr="007A3E64">
        <w:rPr>
          <w:rFonts w:ascii="Times New Roman" w:hAnsi="Times New Roman"/>
          <w:sz w:val="28"/>
          <w:szCs w:val="28"/>
        </w:rPr>
        <w:t>.1.5 Контроль качества параметров детали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3"/>
        <w:gridCol w:w="3689"/>
        <w:gridCol w:w="1559"/>
      </w:tblGrid>
      <w:tr w:rsidR="00150404" w:rsidTr="00A4038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оценки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баллов</w:t>
            </w:r>
          </w:p>
        </w:tc>
      </w:tr>
      <w:tr w:rsidR="00150404" w:rsidTr="00A4038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</w:rPr>
              <w:t>Показатель1.</w:t>
            </w:r>
            <w:r>
              <w:rPr>
                <w:rFonts w:ascii="Times New Roman" w:hAnsi="Times New Roman"/>
                <w:lang w:eastAsia="en-US"/>
              </w:rPr>
              <w:t xml:space="preserve"> Характеристика используемой технологии подготовки и обслуживания рабочего места токаря</w:t>
            </w:r>
          </w:p>
        </w:tc>
      </w:tr>
      <w:tr w:rsidR="00150404" w:rsidTr="00A40383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рабочего места токаря соответствует установленным требованиям:</w:t>
            </w:r>
          </w:p>
          <w:p w:rsidR="00150404" w:rsidRDefault="00732D8B">
            <w:pPr>
              <w:pStyle w:val="ad"/>
              <w:spacing w:after="0"/>
              <w:ind w:left="34" w:right="-108"/>
              <w:rPr>
                <w:i/>
              </w:rPr>
            </w:pPr>
            <w:r>
              <w:rPr>
                <w:i/>
              </w:rPr>
              <w:t>перед началом работы</w:t>
            </w:r>
          </w:p>
          <w:p w:rsidR="00150404" w:rsidRDefault="00732D8B">
            <w:pPr>
              <w:pStyle w:val="ad"/>
              <w:spacing w:after="0"/>
              <w:ind w:left="34" w:right="-108"/>
            </w:pPr>
            <w:r>
              <w:t>-  выполнена проверка исправности станка и исправ</w:t>
            </w:r>
            <w:r>
              <w:softHyphen/>
              <w:t xml:space="preserve">ности заземления </w:t>
            </w:r>
          </w:p>
          <w:p w:rsidR="00150404" w:rsidRDefault="00732D8B">
            <w:pPr>
              <w:pStyle w:val="ad"/>
              <w:spacing w:after="0"/>
              <w:ind w:left="34" w:right="34"/>
            </w:pPr>
            <w:r>
              <w:rPr>
                <w:b/>
                <w:sz w:val="28"/>
                <w:szCs w:val="28"/>
              </w:rPr>
              <w:t>-</w:t>
            </w:r>
            <w:r>
              <w:t xml:space="preserve">  выполнена смазка направляющих станка</w:t>
            </w:r>
          </w:p>
          <w:p w:rsidR="00150404" w:rsidRDefault="00732D8B">
            <w:pPr>
              <w:pStyle w:val="ad"/>
              <w:spacing w:after="0"/>
              <w:ind w:left="34" w:right="34"/>
            </w:pPr>
            <w:r>
              <w:t>- выполнена проверка наличия и исправности тех</w:t>
            </w:r>
            <w:r>
              <w:softHyphen/>
              <w:t>нологической оснастки</w:t>
            </w:r>
          </w:p>
          <w:p w:rsidR="00150404" w:rsidRDefault="00732D8B">
            <w:pPr>
              <w:pStyle w:val="ad"/>
              <w:spacing w:after="0"/>
              <w:ind w:left="34" w:right="34"/>
            </w:pPr>
            <w:r>
              <w:t>- удалены с рабочего места ненужные для работы предметы</w:t>
            </w:r>
          </w:p>
          <w:p w:rsidR="00150404" w:rsidRDefault="00732D8B">
            <w:pPr>
              <w:pStyle w:val="ad"/>
              <w:spacing w:after="0"/>
              <w:ind w:left="34" w:right="-108"/>
            </w:pPr>
            <w:r>
              <w:t>- выполнено пробное включение станка и проверка действия механизмов</w:t>
            </w:r>
          </w:p>
          <w:p w:rsidR="00150404" w:rsidRDefault="00732D8B">
            <w:pPr>
              <w:pStyle w:val="ad"/>
              <w:spacing w:after="0"/>
              <w:ind w:left="34" w:right="-108"/>
              <w:rPr>
                <w:bCs/>
              </w:rPr>
            </w:pPr>
            <w:r>
              <w:rPr>
                <w:b/>
              </w:rPr>
              <w:t xml:space="preserve">- </w:t>
            </w:r>
            <w:proofErr w:type="spellStart"/>
            <w:r>
              <w:t>проверен</w:t>
            </w:r>
            <w:r>
              <w:rPr>
                <w:bCs/>
              </w:rPr>
              <w:t>уровень</w:t>
            </w:r>
            <w:proofErr w:type="spellEnd"/>
            <w:r>
              <w:rPr>
                <w:bCs/>
              </w:rPr>
              <w:t xml:space="preserve"> масла в масляном баке</w:t>
            </w:r>
          </w:p>
          <w:p w:rsidR="00150404" w:rsidRDefault="00732D8B">
            <w:pPr>
              <w:pStyle w:val="ad"/>
              <w:spacing w:after="0"/>
              <w:ind w:left="34" w:right="-108"/>
              <w:rPr>
                <w:bCs/>
              </w:rPr>
            </w:pPr>
            <w:r>
              <w:rPr>
                <w:b/>
              </w:rPr>
              <w:t>-</w:t>
            </w:r>
            <w:r>
              <w:rPr>
                <w:bCs/>
              </w:rPr>
              <w:t xml:space="preserve"> проверен уровень СОЖ</w:t>
            </w:r>
          </w:p>
          <w:p w:rsidR="00150404" w:rsidRDefault="00732D8B">
            <w:pPr>
              <w:pStyle w:val="ad"/>
              <w:spacing w:after="0"/>
              <w:ind w:left="34" w:right="-108"/>
              <w:rPr>
                <w:i/>
              </w:rPr>
            </w:pPr>
            <w:r>
              <w:rPr>
                <w:i/>
              </w:rPr>
              <w:t>во время работы</w:t>
            </w:r>
          </w:p>
          <w:p w:rsidR="00150404" w:rsidRDefault="00732D8B">
            <w:pPr>
              <w:pStyle w:val="ad"/>
              <w:spacing w:after="0"/>
              <w:ind w:left="34" w:right="34"/>
            </w:pPr>
            <w:r>
              <w:t>- соблюдается порядок расположения инструмента и технологической оснастки на рабочем месте</w:t>
            </w:r>
          </w:p>
          <w:p w:rsidR="00150404" w:rsidRDefault="00732D8B">
            <w:pPr>
              <w:pStyle w:val="ad"/>
              <w:spacing w:after="0"/>
              <w:ind w:left="34" w:right="34"/>
            </w:pPr>
            <w:r>
              <w:t>- производится своевременное удаление стружки</w:t>
            </w:r>
          </w:p>
          <w:p w:rsidR="00150404" w:rsidRDefault="00732D8B">
            <w:pPr>
              <w:pStyle w:val="ad"/>
              <w:spacing w:after="0"/>
              <w:ind w:left="34" w:right="34"/>
              <w:rPr>
                <w:i/>
              </w:rPr>
            </w:pPr>
            <w:r>
              <w:rPr>
                <w:i/>
              </w:rPr>
              <w:t xml:space="preserve"> по окончании работы</w:t>
            </w:r>
          </w:p>
          <w:p w:rsidR="00150404" w:rsidRDefault="00732D8B">
            <w:pPr>
              <w:pStyle w:val="ad"/>
              <w:spacing w:after="0"/>
              <w:ind w:left="34" w:right="34"/>
            </w:pPr>
            <w:r>
              <w:t>- технологическая оснастка протерта и уложена на закрепленное место</w:t>
            </w:r>
          </w:p>
          <w:p w:rsidR="00150404" w:rsidRDefault="00732D8B">
            <w:pPr>
              <w:pStyle w:val="ad"/>
              <w:spacing w:after="0"/>
              <w:ind w:left="34" w:right="34"/>
            </w:pPr>
            <w:r>
              <w:t>-  выполнена уборка стружки и рабочего места</w:t>
            </w:r>
          </w:p>
          <w:p w:rsidR="00150404" w:rsidRDefault="00732D8B">
            <w:pPr>
              <w:pStyle w:val="ad"/>
              <w:spacing w:after="0"/>
              <w:ind w:right="34"/>
            </w:pPr>
            <w:r>
              <w:t>- выполнено отключение станка от сети или его передача сменщику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  <w:p w:rsidR="00150404" w:rsidRDefault="00150404">
            <w:pPr>
              <w:rPr>
                <w:rFonts w:ascii="Times New Roman" w:hAnsi="Times New Roman"/>
              </w:rPr>
            </w:pPr>
          </w:p>
          <w:p w:rsidR="00150404" w:rsidRDefault="00150404">
            <w:pPr>
              <w:jc w:val="center"/>
              <w:rPr>
                <w:rFonts w:ascii="Times New Roman" w:hAnsi="Times New Roman"/>
              </w:rPr>
            </w:pP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150404">
            <w:pPr>
              <w:jc w:val="center"/>
              <w:rPr>
                <w:rFonts w:ascii="Times New Roman" w:hAnsi="Times New Roman"/>
              </w:rPr>
            </w:pP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150404">
            <w:pPr>
              <w:jc w:val="center"/>
              <w:rPr>
                <w:rFonts w:ascii="Times New Roman" w:hAnsi="Times New Roman"/>
              </w:rPr>
            </w:pP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150404">
            <w:pPr>
              <w:jc w:val="center"/>
              <w:rPr>
                <w:rFonts w:ascii="Times New Roman" w:hAnsi="Times New Roman"/>
              </w:rPr>
            </w:pP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rPr>
          <w:trHeight w:val="434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отсутствие одного действия снимается 1балл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 баллов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Ведение процесса ежесменного технического обслуживания металлообрабатывающего станка соответствует паспорту станка</w:t>
            </w:r>
          </w:p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 данном задании не </w:t>
            </w:r>
            <w:r>
              <w:rPr>
                <w:rFonts w:ascii="Times New Roman" w:hAnsi="Times New Roman"/>
                <w:b/>
              </w:rPr>
              <w:lastRenderedPageBreak/>
              <w:t>оценивается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Выполняются правила охраны труда при ведении работ:</w:t>
            </w:r>
          </w:p>
          <w:p w:rsidR="00150404" w:rsidRDefault="00732D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средства индивидуальной защиты при работе </w:t>
            </w:r>
            <w:proofErr w:type="spellStart"/>
            <w:r>
              <w:rPr>
                <w:rFonts w:ascii="Times New Roman" w:hAnsi="Times New Roman"/>
              </w:rPr>
              <w:t>состаночным</w:t>
            </w:r>
            <w:proofErr w:type="spellEnd"/>
            <w:r>
              <w:rPr>
                <w:rFonts w:ascii="Times New Roman" w:hAnsi="Times New Roman"/>
              </w:rPr>
              <w:t xml:space="preserve"> оборудованием, оснасткой, инструментом использует в соответствии с отраслевыми правилами охраны труда</w:t>
            </w:r>
          </w:p>
          <w:p w:rsidR="00150404" w:rsidRDefault="00732D8B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обязательные требования безопасности при работе со станочным оборудованием, оснасткой, инструментом выполняет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балла</w:t>
            </w:r>
          </w:p>
        </w:tc>
      </w:tr>
      <w:tr w:rsidR="00150404" w:rsidTr="00A4038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Внимание!При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нарушении установленных правил охраны труда кандидат отстраняется от выполнения работы и задание считается невыполненным!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по показателю и ПК 1.1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 баллов</w:t>
            </w:r>
          </w:p>
        </w:tc>
      </w:tr>
      <w:tr w:rsidR="00150404" w:rsidTr="00A4038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Показатель</w:t>
            </w:r>
            <w:r>
              <w:rPr>
                <w:rFonts w:ascii="Times New Roman" w:hAnsi="Times New Roman"/>
                <w:b/>
                <w:lang w:eastAsia="en-US"/>
              </w:rPr>
              <w:t>2.</w:t>
            </w:r>
            <w:r>
              <w:rPr>
                <w:rFonts w:ascii="Times New Roman" w:hAnsi="Times New Roman"/>
                <w:lang w:eastAsia="en-US"/>
              </w:rPr>
              <w:t>Характеристика используемой технологии подготовки инструмента, оснастки и токарного станка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Выбор, подготовка к использованию и установка инструмента позволяют получить деталь заданного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2.2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Выбор, подготовка к использованию и установка оснастки позволяют получить деталь заданного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2.3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Установка, крепление заготовки и съем детали после обработки соответствует установленным требованиям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2.4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Ведется контроль состояния режущего инструмента с применением измерительных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2.5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ind w:right="-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Выполняется регулировка/замена режущего инструмента по результатам контроля его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ind w:right="-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отсутствие одного действия снимается 1балл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2.6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Выполняются правила охраны труда при ведении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0404" w:rsidTr="00A4038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Внимание!При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нарушении установленных правил охраны труда кандидат отстраняется от выполнения работы и задание считается невыполненным!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по показателю и ПК 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 баллов</w:t>
            </w:r>
          </w:p>
        </w:tc>
      </w:tr>
      <w:tr w:rsidR="00150404" w:rsidTr="00A4038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Показатель 3.</w:t>
            </w:r>
            <w:r>
              <w:rPr>
                <w:rFonts w:ascii="Times New Roman" w:hAnsi="Times New Roman"/>
                <w:lang w:eastAsia="en-US"/>
              </w:rPr>
              <w:t xml:space="preserve"> Характеристика используемой технологии определения последовательности и режимов обработки заданного изделия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Перечень выполняемых операций соответствует технологической карте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lang w:eastAsia="en-US"/>
              </w:rPr>
              <w:t>Установленная последовательность обработки позволяет изготовить деталь заданного качества с   минимизированными затратами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3.3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Установленные режимы обработки позволяют изготовить деталь заданного качества с   минимизированными затратами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3.4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Ведется контроль параметров обработки поверхности детали с применением измерительных инструментов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3.5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Выполняется корректировка режимов обработки по результатам текущего контроля параметров детали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За отсутствие одного действия снимается 1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150404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50404" w:rsidTr="00A40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3.6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Выполняются правила охраны труда при ведении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150404" w:rsidTr="00A40383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Внимание!При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нарушении установленных правил охраны труда кандидат отстраняется от выполнения работы и задание считается невыполненным!</w:t>
            </w:r>
          </w:p>
        </w:tc>
      </w:tr>
      <w:tr w:rsidR="00150404" w:rsidTr="00A40383">
        <w:tc>
          <w:tcPr>
            <w:tcW w:w="8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 по показателю и ПК 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 баллов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96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Показатель 4.</w:t>
            </w:r>
            <w:r>
              <w:rPr>
                <w:rFonts w:ascii="Times New Roman" w:hAnsi="Times New Roman"/>
              </w:rPr>
              <w:t xml:space="preserve"> Характеристики детали, обработанной на токарном станке</w:t>
            </w:r>
          </w:p>
          <w:p w:rsidR="00150404" w:rsidRDefault="00150404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4.2.</w:t>
            </w:r>
          </w:p>
        </w:tc>
        <w:tc>
          <w:tcPr>
            <w:tcW w:w="893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Размеры детали/ размеры элементов детали, выполненных на токарном станке, соответствуют требованиям технической документации: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contextualSpacing/>
              <w:jc w:val="righ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  <w:vertAlign w:val="subscript"/>
              </w:rPr>
            </w:pP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 xml:space="preserve"> = 23</w:t>
            </w:r>
            <w:r>
              <w:rPr>
                <w:rFonts w:ascii="Times New Roman" w:hAnsi="Times New Roman"/>
                <w:vertAlign w:val="subscript"/>
              </w:rPr>
              <w:t>- 0.52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0,52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 = 8±0,3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0,6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L =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lang w:val="en-US"/>
              </w:rPr>
              <w:t xml:space="preserve"> ± 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Соответствует допуску 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,4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 = 4±0,1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0,2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Ø18</w:t>
            </w:r>
            <w:r>
              <w:rPr>
                <w:rFonts w:ascii="Times New Roman" w:hAnsi="Times New Roman"/>
                <w:vertAlign w:val="subscript"/>
              </w:rPr>
              <w:t>- 0.2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0,2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Ø14</w:t>
            </w:r>
            <w:r>
              <w:rPr>
                <w:rFonts w:ascii="Times New Roman" w:hAnsi="Times New Roman"/>
                <w:vertAlign w:val="subscript"/>
              </w:rPr>
              <w:t>- 0.2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0,2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Ø7,8</w:t>
            </w:r>
            <w:r>
              <w:rPr>
                <w:rFonts w:ascii="Times New Roman" w:hAnsi="Times New Roman"/>
                <w:vertAlign w:val="subscript"/>
              </w:rPr>
              <w:t>- 0.36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0,36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Ø6</w:t>
            </w:r>
            <w:r>
              <w:rPr>
                <w:rFonts w:ascii="Times New Roman" w:hAnsi="Times New Roman"/>
                <w:vertAlign w:val="superscript"/>
              </w:rPr>
              <w:t>+0,3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0,4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ind w:left="3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Ширина канавки 3</w:t>
            </w:r>
            <w:r>
              <w:rPr>
                <w:rFonts w:ascii="Times New Roman" w:hAnsi="Times New Roman"/>
                <w:lang w:val="en-US"/>
              </w:rPr>
              <w:t>±0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0,4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допуску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РезьбаМ10-8</w:t>
            </w:r>
            <w:r>
              <w:rPr>
                <w:rFonts w:ascii="Times New Roman" w:hAnsi="Times New Roman"/>
                <w:lang w:val="en-US"/>
              </w:rPr>
              <w:t>g</w:t>
            </w:r>
          </w:p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параметрам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параметрам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Фаска 1±0,2×45</w:t>
            </w:r>
            <w:r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0,4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размеру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Фаска 1,5±0,2×45</w:t>
            </w:r>
            <w:r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допуску 0,4 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размеру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Шероховатость поверхностей в соответствии с чертежом </w:t>
            </w:r>
            <w:r>
              <w:rPr>
                <w:rFonts w:ascii="Times New Roman" w:hAnsi="Times New Roman"/>
                <w:lang w:val="en-US"/>
              </w:rPr>
              <w:t>Ra</w:t>
            </w:r>
            <w:r>
              <w:rPr>
                <w:rFonts w:ascii="Times New Roman" w:hAnsi="Times New Roman"/>
              </w:rPr>
              <w:t>6,3;</w:t>
            </w:r>
            <w:r>
              <w:rPr>
                <w:rFonts w:ascii="Times New Roman" w:hAnsi="Times New Roman"/>
                <w:lang w:val="en-US"/>
              </w:rPr>
              <w:t>Ra</w:t>
            </w:r>
            <w:r>
              <w:rPr>
                <w:rFonts w:ascii="Times New Roman" w:hAnsi="Times New Roman"/>
              </w:rPr>
              <w:t>3,2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Притупление острых кромок </w:t>
            </w:r>
          </w:p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кругом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выполнено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 балл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ind w:firstLine="34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8931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элементов детали, выполненных на токарном станке, соответствует заданию и требованиям чертежа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фасок: </w:t>
            </w:r>
          </w:p>
          <w:p w:rsidR="00150404" w:rsidRDefault="00732D8B">
            <w:pPr>
              <w:autoSpaceDE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1,5×45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под резьбу М10; </w:t>
            </w:r>
          </w:p>
          <w:p w:rsidR="00150404" w:rsidRDefault="00732D8B">
            <w:pPr>
              <w:autoSpaceDE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1×45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>
              <w:rPr>
                <w:rFonts w:ascii="Times New Roman" w:hAnsi="Times New Roman"/>
                <w:sz w:val="22"/>
                <w:szCs w:val="22"/>
              </w:rPr>
              <w:t>на Ø18 мм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чертежа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Наличие канавки </w:t>
            </w:r>
            <w:r>
              <w:rPr>
                <w:rFonts w:ascii="Times New Roman" w:hAnsi="Times New Roman"/>
                <w:lang w:val="en-US"/>
              </w:rPr>
              <w:t>3±0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чертежа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резьбы М10-8</w:t>
            </w:r>
            <w:r>
              <w:rPr>
                <w:rFonts w:ascii="Times New Roman" w:hAnsi="Times New Roman"/>
                <w:lang w:val="en-US"/>
              </w:rPr>
              <w:t>g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чертежа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Наличие отверстия </w:t>
            </w:r>
            <w:r>
              <w:rPr>
                <w:rFonts w:ascii="Times New Roman" w:hAnsi="Times New Roman"/>
                <w:sz w:val="22"/>
                <w:szCs w:val="22"/>
              </w:rPr>
              <w:t>Ø6мм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требованиям чертежа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нарушение по каждому из требований установленное по нему количество баллов полностью снимается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 баллов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en-US"/>
              </w:rPr>
              <w:t>.3.</w:t>
            </w:r>
          </w:p>
        </w:tc>
        <w:tc>
          <w:tcPr>
            <w:tcW w:w="8931" w:type="dxa"/>
            <w:gridSpan w:val="3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Шероховатость поверхности элементов детали, выполненных на токарном станке, </w:t>
            </w:r>
            <w:r>
              <w:rPr>
                <w:rFonts w:ascii="Times New Roman" w:hAnsi="Times New Roman"/>
              </w:rPr>
              <w:lastRenderedPageBreak/>
              <w:t>соответствуют требованиям чертежа: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Шероховатость поверхности </w:t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8"/>
              </w:rPr>
              <w:drawing>
                <wp:inline distT="0" distB="0" distL="0" distR="0" wp14:anchorId="21B45D35" wp14:editId="1F688350">
                  <wp:extent cx="575310" cy="215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114300" distR="114300" wp14:anchorId="07824B5D" wp14:editId="2C91E436">
                  <wp:extent cx="523875" cy="190500"/>
                  <wp:effectExtent l="0" t="0" r="9525" b="0"/>
                  <wp:docPr id="3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fldChar w:fldCharType="separate"/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lang w:eastAsia="en-US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Times New Roman"/>
                    </w:rPr>
                    <m:t>Ra 3.2</m:t>
                  </m:r>
                </m:e>
              </m:rad>
            </m:oMath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>на Ø18</w:t>
            </w:r>
            <w:r>
              <w:rPr>
                <w:rFonts w:ascii="Times New Roman" w:hAnsi="Times New Roman"/>
                <w:vertAlign w:val="subscript"/>
              </w:rPr>
              <w:t>– 0,2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Соответствует образцу шероховатости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образцу шероховатости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Шероховатость поверхности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Ra</m:t>
                  </m:r>
                  <m:r>
                    <w:rPr>
                      <w:rFonts w:ascii="Cambria Math" w:hAnsi="Times New Roman"/>
                    </w:rPr>
                    <m:t xml:space="preserve"> 3.2</m:t>
                  </m:r>
                </m:e>
              </m:rad>
            </m:oMath>
            <w:r>
              <w:rPr>
                <w:rFonts w:ascii="Times New Roman" w:hAnsi="Times New Roman"/>
              </w:rPr>
              <w:t xml:space="preserve">   на Ø14</w:t>
            </w:r>
            <w:r>
              <w:rPr>
                <w:rFonts w:ascii="Times New Roman" w:hAnsi="Times New Roman"/>
                <w:vertAlign w:val="subscript"/>
              </w:rPr>
              <w:t>– 0,2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образцу шероховатости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образцу шероховатости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Неуказанная шероховатость остальных поверхностей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Times New Roman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Ra</m:t>
                  </m:r>
                  <m:r>
                    <w:rPr>
                      <w:rFonts w:ascii="Cambria Math" w:hAnsi="Times New Roman"/>
                    </w:rPr>
                    <m:t xml:space="preserve"> 6.3</m:t>
                  </m:r>
                </m:e>
              </m:rad>
            </m:oMath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8"/>
              </w:rPr>
              <w:drawing>
                <wp:inline distT="0" distB="0" distL="0" distR="0" wp14:anchorId="3B097B48" wp14:editId="75CB4368">
                  <wp:extent cx="575310" cy="215900"/>
                  <wp:effectExtent l="0" t="0" r="0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1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QUOTE </w:instrText>
            </w:r>
            <w:r>
              <w:rPr>
                <w:rFonts w:ascii="Times New Roman" w:hAnsi="Times New Roman"/>
                <w:noProof/>
                <w:position w:val="-6"/>
              </w:rPr>
              <w:drawing>
                <wp:inline distT="0" distB="0" distL="114300" distR="114300" wp14:anchorId="11E5ED36" wp14:editId="3CC9F0FB">
                  <wp:extent cx="523875" cy="190500"/>
                  <wp:effectExtent l="0" t="0" r="9525" b="0"/>
                  <wp:docPr id="4" name="Изображение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2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Соответствует образцу шероховатости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соответствует образцу шероховатости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балла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68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4.4.</w:t>
            </w:r>
          </w:p>
        </w:tc>
        <w:tc>
          <w:tcPr>
            <w:tcW w:w="3683" w:type="dxa"/>
            <w:vMerge w:val="restart"/>
            <w:tcBorders>
              <w:left w:val="single" w:sz="4" w:space="0" w:color="auto"/>
              <w:right w:val="single" w:sz="6" w:space="0" w:color="000000"/>
            </w:tcBorders>
          </w:tcPr>
          <w:p w:rsidR="00150404" w:rsidRDefault="00732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Состояние поверхности детали соответствует установленным требованиям</w:t>
            </w: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поверхности детали отсутствуют царапины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683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150404">
            <w:pPr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поверхности детали отсутствуют повреждения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3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djustRightIn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нарушение по каждому из требований снимается  1 балл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балла</w:t>
            </w:r>
          </w:p>
        </w:tc>
      </w:tr>
      <w:tr w:rsidR="00150404" w:rsidTr="00A4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150404">
            <w:pPr>
              <w:autoSpaceDE w:val="0"/>
              <w:adjustRightInd w:val="0"/>
              <w:ind w:firstLine="176"/>
              <w:contextualSpacing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737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50404" w:rsidRDefault="00732D8B">
            <w:pPr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по ПК 1.4</w:t>
            </w:r>
            <w:r w:rsidR="007A3E64">
              <w:rPr>
                <w:rFonts w:ascii="Times New Roman" w:hAnsi="Times New Roman"/>
                <w:b/>
              </w:rPr>
              <w:t>, ПК</w:t>
            </w:r>
            <w:proofErr w:type="gramStart"/>
            <w:r w:rsidR="007A3E64">
              <w:rPr>
                <w:rFonts w:ascii="Times New Roman" w:hAnsi="Times New Roman"/>
                <w:b/>
              </w:rPr>
              <w:t>.в</w:t>
            </w:r>
            <w:proofErr w:type="gramEnd"/>
            <w:r w:rsidR="007A3E64">
              <w:rPr>
                <w:rFonts w:ascii="Times New Roman" w:hAnsi="Times New Roman"/>
                <w:b/>
              </w:rPr>
              <w:t>.1.5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</w:t>
            </w:r>
          </w:p>
        </w:tc>
      </w:tr>
    </w:tbl>
    <w:p w:rsidR="00150404" w:rsidRDefault="00150404">
      <w:pPr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0404" w:rsidRDefault="00150404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  <w:sectPr w:rsidR="00150404">
          <w:footerReference w:type="even" r:id="rId13"/>
          <w:footerReference w:type="default" r:id="rId14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50404" w:rsidRDefault="00150404">
      <w:pPr>
        <w:pStyle w:val="ConsPlusNormal"/>
        <w:spacing w:line="25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50404" w:rsidRDefault="00732D8B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0404" w:rsidRDefault="00732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1.1. 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 и обслуживание рабочего места для работы на токарных станках.</w:t>
      </w:r>
    </w:p>
    <w:p w:rsidR="00150404" w:rsidRDefault="00150404">
      <w:pPr>
        <w:rPr>
          <w:rFonts w:ascii="Times New Roman" w:hAnsi="Times New Roman"/>
          <w:b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850"/>
        <w:gridCol w:w="1031"/>
        <w:gridCol w:w="1134"/>
        <w:gridCol w:w="954"/>
        <w:gridCol w:w="933"/>
        <w:gridCol w:w="2044"/>
      </w:tblGrid>
      <w:tr w:rsidR="00150404">
        <w:trPr>
          <w:cantSplit/>
          <w:trHeight w:val="2606"/>
        </w:trPr>
        <w:tc>
          <w:tcPr>
            <w:tcW w:w="709" w:type="dxa"/>
            <w:vAlign w:val="center"/>
          </w:tcPr>
          <w:p w:rsidR="00150404" w:rsidRDefault="00732D8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2977" w:type="dxa"/>
            <w:vAlign w:val="center"/>
          </w:tcPr>
          <w:p w:rsidR="00150404" w:rsidRDefault="00732D8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экзаменуемого</w:t>
            </w:r>
          </w:p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рабочего места станочника соответствует установленным требованиям</w:t>
            </w:r>
          </w:p>
        </w:tc>
        <w:tc>
          <w:tcPr>
            <w:tcW w:w="1031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процесса ежесменного технического обслуживания станка соответствует паспорту станка</w:t>
            </w:r>
          </w:p>
        </w:tc>
        <w:tc>
          <w:tcPr>
            <w:tcW w:w="1134" w:type="dxa"/>
            <w:textDirection w:val="btLr"/>
            <w:vAlign w:val="center"/>
          </w:tcPr>
          <w:p w:rsidR="00150404" w:rsidRDefault="00732D8B">
            <w:pPr>
              <w:ind w:right="-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Выполняются правила охраны труда при ведении работ</w:t>
            </w:r>
          </w:p>
          <w:p w:rsidR="00150404" w:rsidRDefault="00150404">
            <w:pPr>
              <w:pStyle w:val="ConsPlusNormal"/>
              <w:spacing w:line="256" w:lineRule="auto"/>
              <w:ind w:firstLine="54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150404" w:rsidRDefault="00150404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8"/>
                <w:szCs w:val="18"/>
              </w:rPr>
            </w:pPr>
          </w:p>
        </w:tc>
        <w:tc>
          <w:tcPr>
            <w:tcW w:w="954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Максимальное кол-во баллов</w:t>
            </w:r>
          </w:p>
        </w:tc>
        <w:tc>
          <w:tcPr>
            <w:tcW w:w="933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выполнения</w:t>
            </w:r>
          </w:p>
        </w:tc>
        <w:tc>
          <w:tcPr>
            <w:tcW w:w="2044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</w:t>
            </w:r>
          </w:p>
          <w:p w:rsidR="00150404" w:rsidRDefault="00732D8B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ПК 1.1.</w:t>
            </w:r>
          </w:p>
          <w:p w:rsidR="00150404" w:rsidRDefault="00150404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Style w:val="FontStyle82"/>
                <w:sz w:val="18"/>
                <w:szCs w:val="18"/>
              </w:rPr>
            </w:pPr>
          </w:p>
        </w:tc>
      </w:tr>
      <w:tr w:rsidR="00150404">
        <w:trPr>
          <w:trHeight w:val="468"/>
        </w:trPr>
        <w:tc>
          <w:tcPr>
            <w:tcW w:w="3686" w:type="dxa"/>
            <w:gridSpan w:val="2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50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12</w:t>
            </w:r>
          </w:p>
        </w:tc>
        <w:tc>
          <w:tcPr>
            <w:tcW w:w="1031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2</w:t>
            </w:r>
          </w:p>
        </w:tc>
        <w:tc>
          <w:tcPr>
            <w:tcW w:w="954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14</w:t>
            </w:r>
          </w:p>
        </w:tc>
        <w:tc>
          <w:tcPr>
            <w:tcW w:w="933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100%</w:t>
            </w:r>
          </w:p>
        </w:tc>
        <w:tc>
          <w:tcPr>
            <w:tcW w:w="2044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Сформирована/не сформирована</w:t>
            </w: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  <w:lang w:val="en-US"/>
              </w:rPr>
            </w:pPr>
            <w:r>
              <w:rPr>
                <w:rStyle w:val="FontStyle82"/>
                <w:sz w:val="24"/>
                <w:szCs w:val="24"/>
                <w:lang w:val="en-US"/>
              </w:rPr>
              <w:t>n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03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5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33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150404" w:rsidRDefault="00150404">
      <w:pPr>
        <w:autoSpaceDE w:val="0"/>
        <w:adjustRightInd w:val="0"/>
        <w:ind w:firstLine="709"/>
        <w:jc w:val="center"/>
        <w:outlineLvl w:val="0"/>
        <w:rPr>
          <w:rStyle w:val="FontStyle82"/>
          <w:sz w:val="28"/>
          <w:szCs w:val="28"/>
        </w:rPr>
      </w:pPr>
    </w:p>
    <w:p w:rsidR="00150404" w:rsidRDefault="00150404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567"/>
        <w:rPr>
          <w:rFonts w:ascii="Times New Roman" w:hAnsi="Times New Roman"/>
          <w:b/>
          <w:sz w:val="28"/>
          <w:szCs w:val="28"/>
          <w:lang w:val="en-US"/>
        </w:rPr>
      </w:pP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</w:t>
      </w: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«____»  ____________20__г.</w:t>
      </w: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  <w:sectPr w:rsidR="00150404">
          <w:pgSz w:w="11906" w:h="16838"/>
          <w:pgMar w:top="284" w:right="1276" w:bottom="425" w:left="1134" w:header="709" w:footer="709" w:gutter="0"/>
          <w:cols w:space="708"/>
          <w:docGrid w:linePitch="360"/>
        </w:sectPr>
      </w:pPr>
    </w:p>
    <w:p w:rsidR="00150404" w:rsidRDefault="00732D8B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0404" w:rsidRDefault="00732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1.2. </w:t>
      </w:r>
      <w:r>
        <w:rPr>
          <w:rFonts w:ascii="Times New Roman" w:hAnsi="Times New Roman" w:cs="Times New Roman"/>
          <w:sz w:val="28"/>
          <w:szCs w:val="28"/>
        </w:rPr>
        <w:t>Осуществлять подготовку к использованию инструмента и оснастки для работы на токарных станках в соответствии с полученным заданием.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134"/>
        <w:gridCol w:w="1134"/>
        <w:gridCol w:w="1134"/>
        <w:gridCol w:w="1276"/>
        <w:gridCol w:w="992"/>
        <w:gridCol w:w="1134"/>
        <w:gridCol w:w="851"/>
        <w:gridCol w:w="992"/>
        <w:gridCol w:w="1985"/>
      </w:tblGrid>
      <w:tr w:rsidR="00150404">
        <w:tc>
          <w:tcPr>
            <w:tcW w:w="567" w:type="dxa"/>
            <w:vMerge w:val="restart"/>
            <w:vAlign w:val="center"/>
          </w:tcPr>
          <w:p w:rsidR="00150404" w:rsidRDefault="00732D8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4678" w:type="dxa"/>
            <w:vMerge w:val="restart"/>
            <w:vAlign w:val="center"/>
          </w:tcPr>
          <w:p w:rsidR="00150404" w:rsidRDefault="00732D8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</w:t>
            </w:r>
          </w:p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экзаменуемого</w:t>
            </w:r>
          </w:p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6"/>
          </w:tcPr>
          <w:p w:rsidR="00150404" w:rsidRDefault="00732D8B">
            <w:pPr>
              <w:autoSpaceDE w:val="0"/>
              <w:adjustRightInd w:val="0"/>
              <w:ind w:left="-108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Критерии оценки показателей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-108" w:right="11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Фактически набрано баллов </w:t>
            </w:r>
          </w:p>
          <w:p w:rsidR="00150404" w:rsidRDefault="00732D8B">
            <w:pPr>
              <w:autoSpaceDE w:val="0"/>
              <w:adjustRightInd w:val="0"/>
              <w:ind w:left="-108" w:right="11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ПК 1.2.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-106" w:right="11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1985" w:type="dxa"/>
            <w:vMerge w:val="restart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-106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</w:t>
            </w:r>
          </w:p>
          <w:p w:rsidR="00150404" w:rsidRDefault="00732D8B">
            <w:pPr>
              <w:autoSpaceDE w:val="0"/>
              <w:adjustRightInd w:val="0"/>
              <w:ind w:left="-106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сформированности</w:t>
            </w:r>
            <w:proofErr w:type="spellEnd"/>
          </w:p>
          <w:p w:rsidR="00150404" w:rsidRDefault="00732D8B">
            <w:pPr>
              <w:autoSpaceDE w:val="0"/>
              <w:adjustRightInd w:val="0"/>
              <w:ind w:left="-106" w:right="113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1.2.</w:t>
            </w:r>
          </w:p>
          <w:p w:rsidR="00150404" w:rsidRDefault="00150404">
            <w:pPr>
              <w:autoSpaceDE w:val="0"/>
              <w:adjustRightInd w:val="0"/>
              <w:ind w:left="-106" w:right="11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0404">
        <w:trPr>
          <w:cantSplit/>
          <w:trHeight w:val="3368"/>
        </w:trPr>
        <w:tc>
          <w:tcPr>
            <w:tcW w:w="567" w:type="dxa"/>
            <w:vMerge/>
            <w:vAlign w:val="center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  <w:textDirection w:val="btLr"/>
          </w:tcPr>
          <w:p w:rsidR="00150404" w:rsidRDefault="00732D8B">
            <w:pPr>
              <w:autoSpaceDE w:val="0"/>
              <w:adjustRightInd w:val="0"/>
              <w:ind w:right="113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Выбор, подготовка к использованию и установка инструмента позволяют получить деталь заданного качества</w:t>
            </w:r>
          </w:p>
        </w:tc>
        <w:tc>
          <w:tcPr>
            <w:tcW w:w="1134" w:type="dxa"/>
            <w:textDirection w:val="btLr"/>
          </w:tcPr>
          <w:p w:rsidR="00150404" w:rsidRDefault="00732D8B">
            <w:pPr>
              <w:autoSpaceDE w:val="0"/>
              <w:adjustRightInd w:val="0"/>
              <w:ind w:right="113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Выбор, подготовка к использованию и установка оснастки позволяют получить деталь заданного качества</w:t>
            </w:r>
          </w:p>
        </w:tc>
        <w:tc>
          <w:tcPr>
            <w:tcW w:w="1134" w:type="dxa"/>
            <w:textDirection w:val="btLr"/>
          </w:tcPr>
          <w:p w:rsidR="00150404" w:rsidRDefault="00732D8B">
            <w:pPr>
              <w:autoSpaceDE w:val="0"/>
              <w:adjustRightInd w:val="0"/>
              <w:ind w:right="113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Установка, крепление заготовки </w:t>
            </w:r>
          </w:p>
          <w:p w:rsidR="00150404" w:rsidRDefault="00732D8B">
            <w:pPr>
              <w:autoSpaceDE w:val="0"/>
              <w:adjustRightInd w:val="0"/>
              <w:ind w:right="113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съем детали после обработки соответствует установленным требованиям</w:t>
            </w:r>
          </w:p>
        </w:tc>
        <w:tc>
          <w:tcPr>
            <w:tcW w:w="1276" w:type="dxa"/>
            <w:textDirection w:val="btLr"/>
          </w:tcPr>
          <w:p w:rsidR="00150404" w:rsidRDefault="00732D8B">
            <w:pPr>
              <w:ind w:right="-5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Ведется контроль состояния режущего инструмента с применением измерительных инструментов</w:t>
            </w:r>
          </w:p>
        </w:tc>
        <w:tc>
          <w:tcPr>
            <w:tcW w:w="992" w:type="dxa"/>
            <w:textDirection w:val="btLr"/>
          </w:tcPr>
          <w:p w:rsidR="00150404" w:rsidRDefault="00732D8B">
            <w:pPr>
              <w:autoSpaceDE w:val="0"/>
              <w:adjustRightInd w:val="0"/>
              <w:ind w:right="113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Выполняется регулировка/замена режущего инструмента по результатам контроля его состояния</w:t>
            </w:r>
          </w:p>
        </w:tc>
        <w:tc>
          <w:tcPr>
            <w:tcW w:w="1134" w:type="dxa"/>
            <w:textDirection w:val="btLr"/>
          </w:tcPr>
          <w:p w:rsidR="00150404" w:rsidRDefault="00732D8B">
            <w:pPr>
              <w:autoSpaceDE w:val="0"/>
              <w:adjustRightInd w:val="0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Выполняются правила охраны труда при ведении работ</w:t>
            </w:r>
          </w:p>
        </w:tc>
        <w:tc>
          <w:tcPr>
            <w:tcW w:w="851" w:type="dxa"/>
            <w:vMerge/>
            <w:vAlign w:val="center"/>
          </w:tcPr>
          <w:p w:rsidR="00150404" w:rsidRDefault="00150404">
            <w:pPr>
              <w:autoSpaceDE w:val="0"/>
              <w:adjustRightInd w:val="0"/>
              <w:ind w:left="-108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150404" w:rsidRDefault="00150404">
            <w:pPr>
              <w:autoSpaceDE w:val="0"/>
              <w:adjustRightInd w:val="0"/>
              <w:ind w:left="-106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150404" w:rsidRDefault="00150404">
            <w:pPr>
              <w:autoSpaceDE w:val="0"/>
              <w:adjustRightInd w:val="0"/>
              <w:ind w:left="-106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</w:tr>
      <w:tr w:rsidR="00150404">
        <w:tc>
          <w:tcPr>
            <w:tcW w:w="5245" w:type="dxa"/>
            <w:gridSpan w:val="2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</w:rPr>
              <w:t>Максимальное кол-во баллов</w:t>
            </w:r>
          </w:p>
        </w:tc>
        <w:tc>
          <w:tcPr>
            <w:tcW w:w="1134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50404" w:rsidRDefault="00732D8B">
            <w:pPr>
              <w:autoSpaceDE w:val="0"/>
              <w:adjustRightInd w:val="0"/>
              <w:ind w:hanging="108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50404" w:rsidRDefault="00732D8B">
            <w:pPr>
              <w:autoSpaceDE w:val="0"/>
              <w:adjustRightInd w:val="0"/>
              <w:ind w:hanging="108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4"/>
                <w:szCs w:val="24"/>
              </w:rPr>
            </w:pPr>
            <w:r>
              <w:rPr>
                <w:rStyle w:val="FontStyle82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2"/>
                <w:szCs w:val="22"/>
              </w:rPr>
            </w:pPr>
            <w:r>
              <w:rPr>
                <w:rStyle w:val="FontStyle82"/>
                <w:b/>
                <w:sz w:val="22"/>
                <w:szCs w:val="22"/>
              </w:rPr>
              <w:t>100%</w:t>
            </w:r>
          </w:p>
        </w:tc>
        <w:tc>
          <w:tcPr>
            <w:tcW w:w="1985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2"/>
                <w:szCs w:val="22"/>
              </w:rPr>
            </w:pPr>
            <w:r>
              <w:rPr>
                <w:rStyle w:val="FontStyle82"/>
                <w:b/>
                <w:sz w:val="22"/>
                <w:szCs w:val="22"/>
              </w:rPr>
              <w:t>Сформирована/</w:t>
            </w:r>
          </w:p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2"/>
                <w:szCs w:val="22"/>
              </w:rPr>
            </w:pPr>
            <w:r>
              <w:rPr>
                <w:rStyle w:val="FontStyle82"/>
                <w:b/>
                <w:sz w:val="22"/>
                <w:szCs w:val="22"/>
              </w:rPr>
              <w:t>не сформирована</w:t>
            </w:r>
          </w:p>
        </w:tc>
      </w:tr>
      <w:tr w:rsidR="00150404">
        <w:tc>
          <w:tcPr>
            <w:tcW w:w="567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c>
          <w:tcPr>
            <w:tcW w:w="567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c>
          <w:tcPr>
            <w:tcW w:w="567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c>
          <w:tcPr>
            <w:tcW w:w="567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c>
          <w:tcPr>
            <w:tcW w:w="567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c>
          <w:tcPr>
            <w:tcW w:w="567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6</w:t>
            </w:r>
          </w:p>
        </w:tc>
        <w:tc>
          <w:tcPr>
            <w:tcW w:w="467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c>
          <w:tcPr>
            <w:tcW w:w="567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  <w:r>
              <w:rPr>
                <w:rStyle w:val="FontStyle82"/>
                <w:sz w:val="28"/>
                <w:szCs w:val="28"/>
              </w:rPr>
              <w:t>7</w:t>
            </w:r>
          </w:p>
        </w:tc>
        <w:tc>
          <w:tcPr>
            <w:tcW w:w="467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c>
          <w:tcPr>
            <w:tcW w:w="567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  <w:lang w:val="en-US"/>
              </w:rPr>
            </w:pPr>
            <w:r>
              <w:rPr>
                <w:rStyle w:val="FontStyle82"/>
                <w:sz w:val="28"/>
                <w:szCs w:val="28"/>
                <w:lang w:val="en-US"/>
              </w:rPr>
              <w:t>n</w:t>
            </w:r>
          </w:p>
        </w:tc>
        <w:tc>
          <w:tcPr>
            <w:tcW w:w="467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276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98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150404" w:rsidRDefault="00732D8B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</w:t>
      </w:r>
    </w:p>
    <w:p w:rsidR="00150404" w:rsidRDefault="00732D8B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150404" w:rsidRDefault="00732D8B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150404" w:rsidRDefault="00732D8B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Эксперт-экзаменатор___________________________________________</w:t>
      </w:r>
    </w:p>
    <w:p w:rsidR="00150404" w:rsidRDefault="00150404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</w:p>
    <w:p w:rsidR="00150404" w:rsidRDefault="00732D8B">
      <w:pPr>
        <w:autoSpaceDE w:val="0"/>
        <w:autoSpaceDN w:val="0"/>
        <w:adjustRightInd w:val="0"/>
        <w:ind w:firstLine="170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«____»  ____________20___</w:t>
      </w:r>
    </w:p>
    <w:p w:rsidR="00150404" w:rsidRDefault="00150404">
      <w:pPr>
        <w:autoSpaceDE w:val="0"/>
        <w:adjustRightInd w:val="0"/>
        <w:ind w:hanging="142"/>
        <w:contextualSpacing/>
        <w:outlineLvl w:val="0"/>
        <w:rPr>
          <w:rStyle w:val="FontStyle82"/>
          <w:sz w:val="28"/>
          <w:szCs w:val="28"/>
        </w:rPr>
      </w:pPr>
    </w:p>
    <w:p w:rsidR="00150404" w:rsidRDefault="00150404">
      <w:pPr>
        <w:autoSpaceDE w:val="0"/>
        <w:adjustRightInd w:val="0"/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  <w:sectPr w:rsidR="00150404">
          <w:pgSz w:w="16838" w:h="11906" w:orient="landscape"/>
          <w:pgMar w:top="624" w:right="425" w:bottom="425" w:left="1134" w:header="709" w:footer="709" w:gutter="0"/>
          <w:cols w:space="708"/>
          <w:docGrid w:linePitch="360"/>
        </w:sectPr>
      </w:pPr>
    </w:p>
    <w:p w:rsidR="00150404" w:rsidRDefault="00150404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50404" w:rsidRDefault="00732D8B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1.3. </w:t>
      </w:r>
      <w:r>
        <w:rPr>
          <w:rFonts w:ascii="Times New Roman" w:hAnsi="Times New Roman" w:cs="Times New Roman"/>
          <w:sz w:val="28"/>
          <w:szCs w:val="28"/>
        </w:rPr>
        <w:t>Определять последовательность и оптимальные режимы обработки различных изделий на токарных станках в соответствии с заданием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732"/>
        <w:gridCol w:w="709"/>
        <w:gridCol w:w="992"/>
        <w:gridCol w:w="851"/>
        <w:gridCol w:w="708"/>
        <w:gridCol w:w="851"/>
        <w:gridCol w:w="425"/>
        <w:gridCol w:w="567"/>
        <w:gridCol w:w="567"/>
        <w:gridCol w:w="1521"/>
      </w:tblGrid>
      <w:tr w:rsidR="00150404">
        <w:trPr>
          <w:cantSplit/>
          <w:trHeight w:val="2606"/>
        </w:trPr>
        <w:tc>
          <w:tcPr>
            <w:tcW w:w="709" w:type="dxa"/>
            <w:vAlign w:val="center"/>
          </w:tcPr>
          <w:p w:rsidR="00150404" w:rsidRDefault="00732D8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32" w:type="dxa"/>
            <w:vAlign w:val="center"/>
          </w:tcPr>
          <w:p w:rsidR="00150404" w:rsidRDefault="00732D8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экзаменуемого</w:t>
            </w:r>
          </w:p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Перечень выполняемых операций соответствует технологической карте</w:t>
            </w:r>
          </w:p>
        </w:tc>
        <w:tc>
          <w:tcPr>
            <w:tcW w:w="992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Установленная последовательность обработки позволяет изготовить деталь заданного качества с   минимизированными затратами</w:t>
            </w:r>
          </w:p>
        </w:tc>
        <w:tc>
          <w:tcPr>
            <w:tcW w:w="851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Установленные режимы обработки позволяют изготовить деталь заданного качества с   минимизированными затратами </w:t>
            </w:r>
          </w:p>
        </w:tc>
        <w:tc>
          <w:tcPr>
            <w:tcW w:w="708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Ведется контроль параметров обработки поверхности детали с применением измерительных инструментов</w:t>
            </w:r>
          </w:p>
        </w:tc>
        <w:tc>
          <w:tcPr>
            <w:tcW w:w="851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Выполняется корректировка режимов обработки по результатам текущего контроля параметров детали</w:t>
            </w:r>
          </w:p>
        </w:tc>
        <w:tc>
          <w:tcPr>
            <w:tcW w:w="425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Выполняются правила охраны труда при ведении работ</w:t>
            </w:r>
          </w:p>
        </w:tc>
        <w:tc>
          <w:tcPr>
            <w:tcW w:w="567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Максимальное кол-во баллов</w:t>
            </w:r>
          </w:p>
        </w:tc>
        <w:tc>
          <w:tcPr>
            <w:tcW w:w="567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выполнения</w:t>
            </w:r>
          </w:p>
        </w:tc>
        <w:tc>
          <w:tcPr>
            <w:tcW w:w="1521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</w:t>
            </w:r>
          </w:p>
          <w:p w:rsidR="00150404" w:rsidRDefault="00732D8B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ПК 1.3.</w:t>
            </w:r>
          </w:p>
          <w:p w:rsidR="00150404" w:rsidRDefault="00150404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Style w:val="FontStyle82"/>
                <w:sz w:val="18"/>
                <w:szCs w:val="18"/>
              </w:rPr>
            </w:pPr>
          </w:p>
        </w:tc>
      </w:tr>
      <w:tr w:rsidR="00150404">
        <w:trPr>
          <w:trHeight w:val="468"/>
        </w:trPr>
        <w:tc>
          <w:tcPr>
            <w:tcW w:w="3441" w:type="dxa"/>
            <w:gridSpan w:val="2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709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100%</w:t>
            </w:r>
          </w:p>
        </w:tc>
        <w:tc>
          <w:tcPr>
            <w:tcW w:w="1521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Сформирована/не сформирована</w:t>
            </w: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2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3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4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5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6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7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8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9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10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11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12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13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14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  <w:lang w:val="en-US"/>
              </w:rPr>
            </w:pPr>
            <w:r>
              <w:rPr>
                <w:rStyle w:val="FontStyle82"/>
                <w:sz w:val="24"/>
                <w:szCs w:val="24"/>
                <w:lang w:val="en-US"/>
              </w:rPr>
              <w:t>n</w:t>
            </w:r>
          </w:p>
        </w:tc>
        <w:tc>
          <w:tcPr>
            <w:tcW w:w="273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425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152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150404" w:rsidRDefault="00150404">
      <w:pPr>
        <w:autoSpaceDE w:val="0"/>
        <w:adjustRightInd w:val="0"/>
        <w:ind w:firstLine="709"/>
        <w:jc w:val="center"/>
        <w:outlineLvl w:val="0"/>
        <w:rPr>
          <w:rStyle w:val="FontStyle82"/>
          <w:sz w:val="28"/>
          <w:szCs w:val="28"/>
        </w:rPr>
      </w:pPr>
    </w:p>
    <w:p w:rsidR="00150404" w:rsidRDefault="00150404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</w:t>
      </w: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      «____»  ____________20__г.</w:t>
      </w: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732D8B">
      <w:pPr>
        <w:tabs>
          <w:tab w:val="left" w:pos="108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Сводная оценочная таблица результатов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A3E64" w:rsidRDefault="00732D8B" w:rsidP="007A3E64">
      <w:pPr>
        <w:pStyle w:val="ConsPlusNormal"/>
        <w:spacing w:line="25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ПК 1.4. </w:t>
      </w:r>
      <w:r>
        <w:rPr>
          <w:rFonts w:ascii="Times New Roman" w:hAnsi="Times New Roman" w:cs="Times New Roman"/>
          <w:sz w:val="28"/>
          <w:szCs w:val="28"/>
        </w:rPr>
        <w:t>Вести технологический процесс обработки и доводки деталей, заготовок и инструментов на токарных станках с соблюдением требований к качеству, в соответствии с заданием и с технической документацией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50404" w:rsidRPr="007A3E64" w:rsidRDefault="007A3E64" w:rsidP="007A3E64">
      <w:pPr>
        <w:pStyle w:val="ConsPlusNormal"/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A3E64">
        <w:rPr>
          <w:rFonts w:ascii="Times New Roman" w:hAnsi="Times New Roman"/>
          <w:sz w:val="28"/>
          <w:szCs w:val="28"/>
        </w:rPr>
        <w:t>ПК</w:t>
      </w:r>
      <w:proofErr w:type="gramStart"/>
      <w:r w:rsidRPr="007A3E64">
        <w:rPr>
          <w:rFonts w:ascii="Times New Roman" w:hAnsi="Times New Roman"/>
          <w:sz w:val="28"/>
          <w:szCs w:val="28"/>
        </w:rPr>
        <w:t>.в</w:t>
      </w:r>
      <w:proofErr w:type="gramEnd"/>
      <w:r w:rsidRPr="007A3E64">
        <w:rPr>
          <w:rFonts w:ascii="Times New Roman" w:hAnsi="Times New Roman"/>
          <w:sz w:val="28"/>
          <w:szCs w:val="28"/>
        </w:rPr>
        <w:t>.1.5 Контроль качества параметров детали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977"/>
        <w:gridCol w:w="889"/>
        <w:gridCol w:w="709"/>
        <w:gridCol w:w="850"/>
        <w:gridCol w:w="851"/>
        <w:gridCol w:w="709"/>
        <w:gridCol w:w="894"/>
        <w:gridCol w:w="2044"/>
      </w:tblGrid>
      <w:tr w:rsidR="00150404">
        <w:trPr>
          <w:cantSplit/>
          <w:trHeight w:val="2606"/>
        </w:trPr>
        <w:tc>
          <w:tcPr>
            <w:tcW w:w="709" w:type="dxa"/>
            <w:vAlign w:val="center"/>
          </w:tcPr>
          <w:p w:rsidR="00150404" w:rsidRDefault="00732D8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150404" w:rsidRDefault="00732D8B">
            <w:pPr>
              <w:autoSpaceDE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150404" w:rsidRDefault="00732D8B">
            <w:pPr>
              <w:autoSpaceDE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экзаменуемого</w:t>
            </w:r>
          </w:p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0"/>
                <w:szCs w:val="20"/>
              </w:rPr>
            </w:pPr>
          </w:p>
        </w:tc>
        <w:tc>
          <w:tcPr>
            <w:tcW w:w="889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Перечень элементов детали, выполненных на станке, соответствует заданию и требованиям чертежа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Размеры детали/элементов детали, соответствуют требованиям чертежа</w:t>
            </w:r>
          </w:p>
        </w:tc>
        <w:tc>
          <w:tcPr>
            <w:tcW w:w="850" w:type="dxa"/>
            <w:textDirection w:val="btLr"/>
            <w:vAlign w:val="center"/>
          </w:tcPr>
          <w:p w:rsidR="00150404" w:rsidRDefault="00732D8B">
            <w:pPr>
              <w:contextualSpacing/>
              <w:jc w:val="both"/>
              <w:rPr>
                <w:rStyle w:val="FontStyle82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Шероховатость поверхности элементов детали, выполненных на станке, соответствуют требованиям чертежа</w:t>
            </w:r>
          </w:p>
        </w:tc>
        <w:tc>
          <w:tcPr>
            <w:tcW w:w="851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outlineLvl w:val="0"/>
              <w:rPr>
                <w:rStyle w:val="FontStyle82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Состояние поверхности детали соответствует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установленнымтребованиям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Максимальное кол-во баллов</w:t>
            </w:r>
          </w:p>
        </w:tc>
        <w:tc>
          <w:tcPr>
            <w:tcW w:w="894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113"/>
              <w:jc w:val="center"/>
              <w:outlineLvl w:val="0"/>
              <w:rPr>
                <w:rStyle w:val="FontStyle8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 выполнения</w:t>
            </w:r>
          </w:p>
        </w:tc>
        <w:tc>
          <w:tcPr>
            <w:tcW w:w="2044" w:type="dxa"/>
            <w:textDirection w:val="btLr"/>
            <w:vAlign w:val="center"/>
          </w:tcPr>
          <w:p w:rsidR="00150404" w:rsidRDefault="00732D8B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Заключение</w:t>
            </w:r>
          </w:p>
          <w:p w:rsidR="00150404" w:rsidRDefault="00732D8B">
            <w:pPr>
              <w:autoSpaceDE w:val="0"/>
              <w:adjustRightInd w:val="0"/>
              <w:ind w:left="113" w:right="-31" w:hanging="79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  ПК 1.4</w:t>
            </w:r>
            <w:r w:rsidR="007A3E64">
              <w:rPr>
                <w:rFonts w:ascii="Times New Roman" w:hAnsi="Times New Roman"/>
                <w:sz w:val="18"/>
                <w:szCs w:val="18"/>
              </w:rPr>
              <w:t>, ПК</w:t>
            </w:r>
            <w:proofErr w:type="gramStart"/>
            <w:r w:rsidR="007A3E64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="007A3E64">
              <w:rPr>
                <w:rFonts w:ascii="Times New Roman" w:hAnsi="Times New Roman"/>
                <w:sz w:val="18"/>
                <w:szCs w:val="18"/>
              </w:rPr>
              <w:t>.1.5</w:t>
            </w:r>
          </w:p>
          <w:p w:rsidR="00150404" w:rsidRDefault="00150404">
            <w:pPr>
              <w:autoSpaceDE w:val="0"/>
              <w:adjustRightInd w:val="0"/>
              <w:ind w:left="113" w:right="-31" w:hanging="79"/>
              <w:jc w:val="center"/>
              <w:outlineLvl w:val="0"/>
              <w:rPr>
                <w:rStyle w:val="FontStyle82"/>
                <w:sz w:val="18"/>
                <w:szCs w:val="18"/>
              </w:rPr>
            </w:pPr>
          </w:p>
        </w:tc>
      </w:tr>
      <w:tr w:rsidR="00150404">
        <w:trPr>
          <w:trHeight w:val="468"/>
        </w:trPr>
        <w:tc>
          <w:tcPr>
            <w:tcW w:w="3686" w:type="dxa"/>
            <w:gridSpan w:val="2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баллов</w:t>
            </w:r>
          </w:p>
        </w:tc>
        <w:tc>
          <w:tcPr>
            <w:tcW w:w="889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31</w:t>
            </w:r>
          </w:p>
        </w:tc>
        <w:tc>
          <w:tcPr>
            <w:tcW w:w="850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  <w:lang w:val="en-US"/>
              </w:rPr>
            </w:pPr>
            <w:r>
              <w:rPr>
                <w:rStyle w:val="FontStyle82"/>
                <w:b/>
                <w:sz w:val="20"/>
                <w:szCs w:val="20"/>
              </w:rPr>
              <w:t>44</w:t>
            </w:r>
          </w:p>
        </w:tc>
        <w:tc>
          <w:tcPr>
            <w:tcW w:w="894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100%</w:t>
            </w:r>
          </w:p>
        </w:tc>
        <w:tc>
          <w:tcPr>
            <w:tcW w:w="2044" w:type="dxa"/>
            <w:vAlign w:val="center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b/>
                <w:sz w:val="20"/>
                <w:szCs w:val="20"/>
              </w:rPr>
            </w:pPr>
            <w:r>
              <w:rPr>
                <w:rStyle w:val="FontStyle82"/>
                <w:b/>
                <w:sz w:val="20"/>
                <w:szCs w:val="20"/>
              </w:rPr>
              <w:t>Сформирована/не сформирована</w:t>
            </w: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39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</w:rPr>
            </w:pPr>
            <w:r>
              <w:rPr>
                <w:rStyle w:val="FontStyle82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  <w:tr w:rsidR="00150404">
        <w:trPr>
          <w:trHeight w:val="326"/>
        </w:trPr>
        <w:tc>
          <w:tcPr>
            <w:tcW w:w="709" w:type="dxa"/>
          </w:tcPr>
          <w:p w:rsidR="00150404" w:rsidRDefault="00732D8B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4"/>
                <w:szCs w:val="24"/>
                <w:lang w:val="en-US"/>
              </w:rPr>
            </w:pPr>
            <w:r>
              <w:rPr>
                <w:rStyle w:val="FontStyle82"/>
                <w:sz w:val="24"/>
                <w:szCs w:val="24"/>
                <w:lang w:val="en-US"/>
              </w:rPr>
              <w:t>n</w:t>
            </w:r>
          </w:p>
        </w:tc>
        <w:tc>
          <w:tcPr>
            <w:tcW w:w="2977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8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89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  <w:tc>
          <w:tcPr>
            <w:tcW w:w="2044" w:type="dxa"/>
          </w:tcPr>
          <w:p w:rsidR="00150404" w:rsidRDefault="00150404">
            <w:pPr>
              <w:autoSpaceDE w:val="0"/>
              <w:adjustRightInd w:val="0"/>
              <w:jc w:val="center"/>
              <w:outlineLvl w:val="0"/>
              <w:rPr>
                <w:rStyle w:val="FontStyle82"/>
                <w:sz w:val="28"/>
                <w:szCs w:val="28"/>
              </w:rPr>
            </w:pPr>
          </w:p>
        </w:tc>
      </w:tr>
    </w:tbl>
    <w:p w:rsidR="00150404" w:rsidRDefault="00150404">
      <w:pPr>
        <w:autoSpaceDE w:val="0"/>
        <w:adjustRightInd w:val="0"/>
        <w:ind w:firstLine="709"/>
        <w:jc w:val="center"/>
        <w:outlineLvl w:val="0"/>
        <w:rPr>
          <w:rStyle w:val="FontStyle82"/>
          <w:sz w:val="28"/>
          <w:szCs w:val="28"/>
        </w:rPr>
      </w:pPr>
    </w:p>
    <w:p w:rsidR="00150404" w:rsidRDefault="00150404">
      <w:pPr>
        <w:autoSpaceDE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Эксперт-экзаменатор_____________________________________</w:t>
      </w: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Эксперт-экзаменатор____________________________________</w:t>
      </w:r>
    </w:p>
    <w:p w:rsidR="00150404" w:rsidRDefault="00150404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150404" w:rsidRDefault="00732D8B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  <w:sectPr w:rsidR="00150404">
          <w:pgSz w:w="11906" w:h="16838"/>
          <w:pgMar w:top="284" w:right="1276" w:bottom="425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Дата проведения: «____»  ____________20__г.</w:t>
      </w:r>
    </w:p>
    <w:p w:rsidR="00150404" w:rsidRDefault="00732D8B">
      <w:pPr>
        <w:autoSpaceDE w:val="0"/>
        <w:autoSpaceDN w:val="0"/>
        <w:adjustRightInd w:val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Сводная оценочная таблица</w:t>
      </w:r>
    </w:p>
    <w:p w:rsidR="00150404" w:rsidRDefault="00732D8B">
      <w:pPr>
        <w:autoSpaceDE w:val="0"/>
        <w:autoSpaceDN w:val="0"/>
        <w:adjustRightInd w:val="0"/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результатов освоения вида деятельности</w:t>
      </w:r>
    </w:p>
    <w:p w:rsidR="00150404" w:rsidRDefault="00732D8B">
      <w:pPr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Изготовление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150404" w:rsidRDefault="00150404">
      <w:pPr>
        <w:autoSpaceDE w:val="0"/>
        <w:autoSpaceDN w:val="0"/>
        <w:adjustRightInd w:val="0"/>
        <w:ind w:firstLine="851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0404" w:rsidRDefault="00732D8B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ОО: ________________________________</w:t>
      </w:r>
    </w:p>
    <w:p w:rsidR="00150404" w:rsidRDefault="00732D8B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«____» ____________ 20___ года</w:t>
      </w:r>
    </w:p>
    <w:p w:rsidR="00150404" w:rsidRDefault="00150404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7"/>
        <w:gridCol w:w="567"/>
        <w:gridCol w:w="709"/>
        <w:gridCol w:w="709"/>
        <w:gridCol w:w="709"/>
        <w:gridCol w:w="567"/>
        <w:gridCol w:w="708"/>
        <w:gridCol w:w="709"/>
        <w:gridCol w:w="709"/>
        <w:gridCol w:w="709"/>
        <w:gridCol w:w="708"/>
        <w:gridCol w:w="709"/>
        <w:gridCol w:w="709"/>
        <w:gridCol w:w="850"/>
        <w:gridCol w:w="709"/>
        <w:gridCol w:w="992"/>
        <w:gridCol w:w="851"/>
      </w:tblGrid>
      <w:tr w:rsidR="00150404">
        <w:tc>
          <w:tcPr>
            <w:tcW w:w="675" w:type="dxa"/>
            <w:vMerge w:val="restart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3577" w:type="dxa"/>
            <w:vMerge w:val="restart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кандидата</w:t>
            </w:r>
          </w:p>
        </w:tc>
        <w:tc>
          <w:tcPr>
            <w:tcW w:w="1985" w:type="dxa"/>
            <w:gridSpan w:val="3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Итоги оценки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1.1.</w:t>
            </w:r>
          </w:p>
        </w:tc>
        <w:tc>
          <w:tcPr>
            <w:tcW w:w="1984" w:type="dxa"/>
            <w:gridSpan w:val="3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Итоги оценки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ПК1.2.</w:t>
            </w:r>
          </w:p>
        </w:tc>
        <w:tc>
          <w:tcPr>
            <w:tcW w:w="2127" w:type="dxa"/>
            <w:gridSpan w:val="3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Итоги оценки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1.3.</w:t>
            </w:r>
          </w:p>
        </w:tc>
        <w:tc>
          <w:tcPr>
            <w:tcW w:w="2126" w:type="dxa"/>
            <w:gridSpan w:val="3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Итоги оценки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-108" w:righ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ПК 1.4.</w:t>
            </w:r>
            <w:r w:rsidR="007A3E64">
              <w:rPr>
                <w:rFonts w:ascii="Times New Roman" w:hAnsi="Times New Roman"/>
                <w:sz w:val="16"/>
                <w:szCs w:val="16"/>
              </w:rPr>
              <w:t>, ПК</w:t>
            </w:r>
            <w:proofErr w:type="gramStart"/>
            <w:r w:rsidR="007A3E64">
              <w:rPr>
                <w:rFonts w:ascii="Times New Roman" w:hAnsi="Times New Roman"/>
                <w:sz w:val="16"/>
                <w:szCs w:val="16"/>
              </w:rPr>
              <w:t>.в</w:t>
            </w:r>
            <w:proofErr w:type="gramEnd"/>
            <w:r w:rsidR="007A3E64">
              <w:rPr>
                <w:rFonts w:ascii="Times New Roman" w:hAnsi="Times New Roman"/>
                <w:sz w:val="16"/>
                <w:szCs w:val="16"/>
              </w:rPr>
              <w:t>.1.5</w:t>
            </w:r>
          </w:p>
        </w:tc>
        <w:tc>
          <w:tcPr>
            <w:tcW w:w="3402" w:type="dxa"/>
            <w:gridSpan w:val="4"/>
            <w:vAlign w:val="center"/>
          </w:tcPr>
          <w:p w:rsidR="00150404" w:rsidRDefault="00732D8B">
            <w:pPr>
              <w:tabs>
                <w:tab w:val="left" w:pos="151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Итоги оценки освоения</w:t>
            </w:r>
          </w:p>
          <w:p w:rsidR="00150404" w:rsidRDefault="00732D8B">
            <w:pPr>
              <w:tabs>
                <w:tab w:val="left" w:pos="1513"/>
              </w:tabs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ВД</w:t>
            </w:r>
          </w:p>
        </w:tc>
      </w:tr>
      <w:tr w:rsidR="00150404">
        <w:trPr>
          <w:cantSplit/>
          <w:trHeight w:val="2206"/>
        </w:trPr>
        <w:tc>
          <w:tcPr>
            <w:tcW w:w="675" w:type="dxa"/>
            <w:vMerge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7" w:type="dxa"/>
            <w:vMerge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1.1.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567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8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1.2.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1.3.</w:t>
            </w:r>
          </w:p>
        </w:tc>
        <w:tc>
          <w:tcPr>
            <w:tcW w:w="708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ПК 1.4.</w:t>
            </w:r>
          </w:p>
        </w:tc>
        <w:tc>
          <w:tcPr>
            <w:tcW w:w="850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Фактическое количество</w:t>
            </w:r>
          </w:p>
          <w:p w:rsidR="00150404" w:rsidRDefault="00732D8B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набранных баллов</w:t>
            </w:r>
          </w:p>
        </w:tc>
        <w:tc>
          <w:tcPr>
            <w:tcW w:w="709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выполнения</w:t>
            </w:r>
          </w:p>
        </w:tc>
        <w:tc>
          <w:tcPr>
            <w:tcW w:w="992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Заключение об освоении ВД</w:t>
            </w:r>
          </w:p>
        </w:tc>
        <w:tc>
          <w:tcPr>
            <w:tcW w:w="851" w:type="dxa"/>
            <w:textDirection w:val="btLr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ind w:left="113" w:right="113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Перевод в пятибалльную шкалу   оценки</w:t>
            </w:r>
          </w:p>
        </w:tc>
      </w:tr>
      <w:tr w:rsidR="00150404">
        <w:tc>
          <w:tcPr>
            <w:tcW w:w="4252" w:type="dxa"/>
            <w:gridSpan w:val="2"/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Макс. кол-во баллов</w:t>
            </w:r>
          </w:p>
        </w:tc>
        <w:tc>
          <w:tcPr>
            <w:tcW w:w="567" w:type="dxa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Освоен /</w:t>
            </w:r>
          </w:p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освоен</w:t>
            </w:r>
          </w:p>
        </w:tc>
        <w:tc>
          <w:tcPr>
            <w:tcW w:w="851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50404">
        <w:tc>
          <w:tcPr>
            <w:tcW w:w="675" w:type="dxa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7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04">
        <w:tc>
          <w:tcPr>
            <w:tcW w:w="675" w:type="dxa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57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0404">
        <w:tc>
          <w:tcPr>
            <w:tcW w:w="675" w:type="dxa"/>
          </w:tcPr>
          <w:p w:rsidR="00150404" w:rsidRDefault="00732D8B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</w:p>
        </w:tc>
        <w:tc>
          <w:tcPr>
            <w:tcW w:w="357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0404" w:rsidRDefault="00150404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50404" w:rsidRDefault="00150404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150404" w:rsidRDefault="00150404">
      <w:pPr>
        <w:autoSpaceDE w:val="0"/>
        <w:autoSpaceDN w:val="0"/>
        <w:adjustRightInd w:val="0"/>
        <w:ind w:firstLine="851"/>
        <w:contextualSpacing/>
        <w:rPr>
          <w:rFonts w:ascii="Times New Roman" w:hAnsi="Times New Roman"/>
          <w:sz w:val="28"/>
          <w:szCs w:val="28"/>
        </w:rPr>
      </w:pPr>
    </w:p>
    <w:p w:rsidR="00150404" w:rsidRDefault="00732D8B">
      <w:pPr>
        <w:autoSpaceDE w:val="0"/>
        <w:adjustRightInd w:val="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Эксперт экзаменатор__________________________________________________</w:t>
      </w:r>
    </w:p>
    <w:p w:rsidR="00150404" w:rsidRDefault="00732D8B">
      <w:pPr>
        <w:autoSpaceDE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Эксперт экзаменатор __________________________________________________</w:t>
      </w:r>
    </w:p>
    <w:p w:rsidR="00150404" w:rsidRDefault="00732D8B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                Эксперт экзаменатор __________________________________________________</w:t>
      </w:r>
    </w:p>
    <w:p w:rsidR="00150404" w:rsidRDefault="00732D8B">
      <w:pPr>
        <w:autoSpaceDE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Эксперт экзаменатор __________________________________________________</w:t>
      </w:r>
    </w:p>
    <w:p w:rsidR="00150404" w:rsidRDefault="0015040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highlight w:val="yellow"/>
        </w:rPr>
      </w:pPr>
    </w:p>
    <w:p w:rsidR="00150404" w:rsidRDefault="00150404">
      <w:pPr>
        <w:rPr>
          <w:rFonts w:ascii="Times New Roman" w:hAnsi="Times New Roman"/>
          <w:b/>
          <w:color w:val="76923C"/>
          <w:sz w:val="28"/>
          <w:szCs w:val="28"/>
          <w:highlight w:val="yellow"/>
        </w:rPr>
        <w:sectPr w:rsidR="00150404">
          <w:pgSz w:w="16838" w:h="11906" w:orient="landscape"/>
          <w:pgMar w:top="1276" w:right="425" w:bottom="425" w:left="284" w:header="709" w:footer="709" w:gutter="0"/>
          <w:cols w:space="708"/>
          <w:docGrid w:linePitch="360"/>
        </w:sectPr>
      </w:pPr>
    </w:p>
    <w:p w:rsidR="00150404" w:rsidRDefault="00732D8B">
      <w:pPr>
        <w:autoSpaceDE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Условия положительного/отрицательного заключения</w:t>
      </w:r>
    </w:p>
    <w:p w:rsidR="00150404" w:rsidRDefault="00732D8B">
      <w:pPr>
        <w:autoSpaceDE w:val="0"/>
        <w:adjustRightInd w:val="0"/>
        <w:ind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результатам оценки итоговых образовательных результатов</w:t>
      </w:r>
    </w:p>
    <w:p w:rsidR="00150404" w:rsidRDefault="00732D8B">
      <w:pPr>
        <w:autoSpaceDE w:val="0"/>
        <w:adjustRightInd w:val="0"/>
        <w:ind w:firstLine="851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профессиональному модулю</w:t>
      </w:r>
    </w:p>
    <w:p w:rsidR="00150404" w:rsidRDefault="001504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 деятельности считается освоенным при получении положительного заключения 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каждой профессиональной компетенции. </w:t>
      </w:r>
    </w:p>
    <w:p w:rsidR="00150404" w:rsidRDefault="00732D8B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положительного заключения 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каждой профессиональной компетенции и об освоении ВД установлено пороговое значение суммарной оценки – не менее 70% от максимально возможного значения. </w:t>
      </w:r>
    </w:p>
    <w:p w:rsidR="00150404" w:rsidRDefault="00732D8B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отрицательном заключении хотя бы по одной профессиональной компетенции из состава итоговых образовательных результатов по профессиональному модулю принимается решение «вид деятельности не освоен».</w:t>
      </w:r>
    </w:p>
    <w:p w:rsidR="00150404" w:rsidRDefault="00732D8B">
      <w:pPr>
        <w:ind w:right="-5"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  <w:sz w:val="28"/>
          <w:szCs w:val="28"/>
        </w:rPr>
        <w:t xml:space="preserve">ПК 1.1. </w:t>
      </w:r>
      <w:r>
        <w:rPr>
          <w:rFonts w:ascii="Times New Roman" w:hAnsi="Times New Roman"/>
          <w:sz w:val="28"/>
          <w:szCs w:val="28"/>
        </w:rPr>
        <w:t xml:space="preserve">составляет14 баллов. Для принятия решения 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профессиональной компетенции кандидат должен набрать не менее 10 баллов, что составляет более 70 % (таблица 1).</w:t>
      </w:r>
    </w:p>
    <w:p w:rsidR="00150404" w:rsidRDefault="00732D8B">
      <w:pPr>
        <w:ind w:left="360" w:right="-5" w:hanging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150404" w:rsidRDefault="00732D8B">
      <w:pPr>
        <w:ind w:left="360" w:right="-5" w:hanging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Оценочная шкала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ПК 1.1.</w:t>
      </w:r>
    </w:p>
    <w:p w:rsidR="00150404" w:rsidRDefault="00150404">
      <w:pPr>
        <w:jc w:val="center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2791"/>
        <w:gridCol w:w="2721"/>
      </w:tblGrid>
      <w:tr w:rsidR="00150404">
        <w:trPr>
          <w:trHeight w:val="365"/>
        </w:trPr>
        <w:tc>
          <w:tcPr>
            <w:tcW w:w="4253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977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&lt;10</w:t>
            </w:r>
          </w:p>
        </w:tc>
        <w:tc>
          <w:tcPr>
            <w:tcW w:w="2895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10</w:t>
            </w:r>
          </w:p>
        </w:tc>
      </w:tr>
      <w:tr w:rsidR="00150404">
        <w:trPr>
          <w:trHeight w:val="371"/>
        </w:trPr>
        <w:tc>
          <w:tcPr>
            <w:tcW w:w="4253" w:type="dxa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977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895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150404">
        <w:trPr>
          <w:trHeight w:val="371"/>
        </w:trPr>
        <w:tc>
          <w:tcPr>
            <w:tcW w:w="4253" w:type="dxa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Заключение</w:t>
            </w: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ПК 1.1.</w:t>
            </w:r>
          </w:p>
        </w:tc>
        <w:tc>
          <w:tcPr>
            <w:tcW w:w="2977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1.1. 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895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1.1. 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150404" w:rsidRDefault="0015040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50404" w:rsidRDefault="00732D8B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  <w:sz w:val="28"/>
          <w:szCs w:val="28"/>
        </w:rPr>
        <w:t xml:space="preserve">ПК 1.2. </w:t>
      </w:r>
      <w:r>
        <w:rPr>
          <w:rFonts w:ascii="Times New Roman" w:hAnsi="Times New Roman"/>
          <w:sz w:val="28"/>
          <w:szCs w:val="28"/>
        </w:rPr>
        <w:t xml:space="preserve">составляет 6 баллов. Для принятия решения 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профессиональной компетенции кандидат должен набрать не менее 4 баллов, что составляет 70 % (таблица 2).</w:t>
      </w:r>
    </w:p>
    <w:p w:rsidR="00150404" w:rsidRDefault="00732D8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2 </w:t>
      </w:r>
    </w:p>
    <w:p w:rsidR="00150404" w:rsidRDefault="00732D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Оценочная шкала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ПК 1.2.</w:t>
      </w:r>
    </w:p>
    <w:tbl>
      <w:tblPr>
        <w:tblpPr w:leftFromText="180" w:rightFromText="180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9"/>
        <w:gridCol w:w="2884"/>
        <w:gridCol w:w="2748"/>
      </w:tblGrid>
      <w:tr w:rsidR="00150404">
        <w:trPr>
          <w:trHeight w:val="487"/>
        </w:trPr>
        <w:tc>
          <w:tcPr>
            <w:tcW w:w="4077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977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</w:t>
            </w:r>
          </w:p>
        </w:tc>
        <w:tc>
          <w:tcPr>
            <w:tcW w:w="2831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4</w:t>
            </w:r>
          </w:p>
        </w:tc>
      </w:tr>
      <w:tr w:rsidR="00150404">
        <w:trPr>
          <w:trHeight w:val="371"/>
        </w:trPr>
        <w:tc>
          <w:tcPr>
            <w:tcW w:w="4077" w:type="dxa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977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831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150404">
        <w:trPr>
          <w:trHeight w:val="371"/>
        </w:trPr>
        <w:tc>
          <w:tcPr>
            <w:tcW w:w="4077" w:type="dxa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Заключение </w:t>
            </w: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 xml:space="preserve">ПК 1.2. </w:t>
            </w:r>
          </w:p>
        </w:tc>
        <w:tc>
          <w:tcPr>
            <w:tcW w:w="2977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1.2. 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831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1.2. 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150404" w:rsidRDefault="0015040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  <w:highlight w:val="yellow"/>
        </w:rPr>
      </w:pPr>
    </w:p>
    <w:p w:rsidR="00150404" w:rsidRDefault="00732D8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  <w:sz w:val="28"/>
          <w:szCs w:val="28"/>
        </w:rPr>
        <w:t xml:space="preserve">ПК 1.3. </w:t>
      </w:r>
      <w:r>
        <w:rPr>
          <w:rFonts w:ascii="Times New Roman" w:hAnsi="Times New Roman"/>
          <w:sz w:val="28"/>
          <w:szCs w:val="28"/>
        </w:rPr>
        <w:t xml:space="preserve">составляет 6 баллов. Для принятия решения 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профессиональной компетенции кандидат должен набрать не менее 4 баллов, что составляет 70 % (таблица 3).</w:t>
      </w:r>
    </w:p>
    <w:p w:rsidR="00150404" w:rsidRDefault="00150404">
      <w:pPr>
        <w:ind w:right="-5"/>
        <w:jc w:val="right"/>
        <w:rPr>
          <w:rFonts w:ascii="Times New Roman" w:hAnsi="Times New Roman"/>
          <w:sz w:val="28"/>
          <w:szCs w:val="28"/>
        </w:rPr>
      </w:pPr>
    </w:p>
    <w:p w:rsidR="00150404" w:rsidRDefault="00150404">
      <w:pPr>
        <w:ind w:right="-5"/>
        <w:jc w:val="right"/>
        <w:rPr>
          <w:rFonts w:ascii="Times New Roman" w:hAnsi="Times New Roman"/>
          <w:sz w:val="28"/>
          <w:szCs w:val="28"/>
        </w:rPr>
      </w:pPr>
    </w:p>
    <w:p w:rsidR="00150404" w:rsidRDefault="00732D8B">
      <w:pPr>
        <w:ind w:right="-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Таблица 3 </w:t>
      </w:r>
    </w:p>
    <w:p w:rsidR="00150404" w:rsidRDefault="00732D8B">
      <w:pPr>
        <w:ind w:right="-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Оценочная шкала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ПК 1.3.</w:t>
      </w: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2794"/>
        <w:gridCol w:w="2502"/>
      </w:tblGrid>
      <w:tr w:rsidR="00150404">
        <w:trPr>
          <w:trHeight w:val="467"/>
        </w:trPr>
        <w:tc>
          <w:tcPr>
            <w:tcW w:w="4440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880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&lt;4</w:t>
            </w:r>
          </w:p>
        </w:tc>
        <w:tc>
          <w:tcPr>
            <w:tcW w:w="2565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4</w:t>
            </w:r>
          </w:p>
        </w:tc>
      </w:tr>
      <w:tr w:rsidR="00150404">
        <w:trPr>
          <w:trHeight w:val="371"/>
        </w:trPr>
        <w:tc>
          <w:tcPr>
            <w:tcW w:w="4440" w:type="dxa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880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565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150404">
        <w:trPr>
          <w:trHeight w:val="371"/>
        </w:trPr>
        <w:tc>
          <w:tcPr>
            <w:tcW w:w="4440" w:type="dxa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Заключение </w:t>
            </w: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ПК 1.3</w:t>
            </w:r>
          </w:p>
        </w:tc>
        <w:tc>
          <w:tcPr>
            <w:tcW w:w="2880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1.3. 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565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ПК 1.3. 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150404" w:rsidRDefault="00150404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150404" w:rsidRDefault="00732D8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Максимальное количество баллов по оценке </w:t>
      </w:r>
      <w:r>
        <w:rPr>
          <w:rFonts w:ascii="Times New Roman" w:hAnsi="Times New Roman"/>
          <w:bCs/>
          <w:sz w:val="28"/>
          <w:szCs w:val="28"/>
        </w:rPr>
        <w:t xml:space="preserve">ПК 1.4. </w:t>
      </w:r>
      <w:r>
        <w:rPr>
          <w:rFonts w:ascii="Times New Roman" w:hAnsi="Times New Roman"/>
          <w:sz w:val="28"/>
          <w:szCs w:val="28"/>
        </w:rPr>
        <w:t xml:space="preserve">составляет 44 балла. Для принятия решения о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профессиональной компетенции кандидат должен набрать не менее 31балла, что составляет 70 % (таблица 4).</w:t>
      </w:r>
    </w:p>
    <w:p w:rsidR="00150404" w:rsidRDefault="00732D8B">
      <w:pPr>
        <w:ind w:left="360" w:right="-5" w:hanging="21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4 </w:t>
      </w:r>
    </w:p>
    <w:p w:rsidR="00150404" w:rsidRDefault="00732D8B">
      <w:pPr>
        <w:ind w:left="360" w:right="-5" w:hanging="21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Оценочна</w:t>
      </w:r>
      <w:r w:rsidR="007A3E64">
        <w:rPr>
          <w:rFonts w:ascii="Times New Roman" w:hAnsi="Times New Roman"/>
          <w:b/>
          <w:sz w:val="28"/>
          <w:szCs w:val="28"/>
        </w:rPr>
        <w:t xml:space="preserve">я шкала </w:t>
      </w:r>
      <w:proofErr w:type="spellStart"/>
      <w:r w:rsidR="007A3E64">
        <w:rPr>
          <w:rFonts w:ascii="Times New Roman" w:hAnsi="Times New Roman"/>
          <w:b/>
          <w:sz w:val="28"/>
          <w:szCs w:val="28"/>
        </w:rPr>
        <w:t>сформированности</w:t>
      </w:r>
      <w:proofErr w:type="spellEnd"/>
      <w:r w:rsidR="007A3E64">
        <w:rPr>
          <w:rFonts w:ascii="Times New Roman" w:hAnsi="Times New Roman"/>
          <w:b/>
          <w:sz w:val="28"/>
          <w:szCs w:val="28"/>
        </w:rPr>
        <w:t xml:space="preserve"> ПК 1.4, ПК</w:t>
      </w:r>
      <w:proofErr w:type="gramStart"/>
      <w:r w:rsidR="007A3E64">
        <w:rPr>
          <w:rFonts w:ascii="Times New Roman" w:hAnsi="Times New Roman"/>
          <w:b/>
          <w:sz w:val="28"/>
          <w:szCs w:val="28"/>
        </w:rPr>
        <w:t>.в</w:t>
      </w:r>
      <w:proofErr w:type="gramEnd"/>
      <w:r w:rsidR="007A3E64">
        <w:rPr>
          <w:rFonts w:ascii="Times New Roman" w:hAnsi="Times New Roman"/>
          <w:b/>
          <w:sz w:val="28"/>
          <w:szCs w:val="28"/>
        </w:rPr>
        <w:t>.1.5</w:t>
      </w:r>
    </w:p>
    <w:tbl>
      <w:tblPr>
        <w:tblpPr w:leftFromText="180" w:rightFromText="180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2794"/>
        <w:gridCol w:w="2502"/>
      </w:tblGrid>
      <w:tr w:rsidR="00150404">
        <w:trPr>
          <w:trHeight w:val="467"/>
        </w:trPr>
        <w:tc>
          <w:tcPr>
            <w:tcW w:w="4440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Набрано баллов</w:t>
            </w:r>
          </w:p>
        </w:tc>
        <w:tc>
          <w:tcPr>
            <w:tcW w:w="2880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&lt;31</w:t>
            </w:r>
          </w:p>
        </w:tc>
        <w:tc>
          <w:tcPr>
            <w:tcW w:w="2565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31</w:t>
            </w:r>
          </w:p>
        </w:tc>
      </w:tr>
      <w:tr w:rsidR="00150404">
        <w:trPr>
          <w:trHeight w:val="371"/>
        </w:trPr>
        <w:tc>
          <w:tcPr>
            <w:tcW w:w="4440" w:type="dxa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Процент выполнения задания</w:t>
            </w:r>
          </w:p>
        </w:tc>
        <w:tc>
          <w:tcPr>
            <w:tcW w:w="2880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&lt; 70 %</w:t>
            </w:r>
          </w:p>
        </w:tc>
        <w:tc>
          <w:tcPr>
            <w:tcW w:w="2565" w:type="dxa"/>
          </w:tcPr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≥ 70 %</w:t>
            </w:r>
          </w:p>
        </w:tc>
      </w:tr>
      <w:tr w:rsidR="00150404">
        <w:trPr>
          <w:trHeight w:val="371"/>
        </w:trPr>
        <w:tc>
          <w:tcPr>
            <w:tcW w:w="4440" w:type="dxa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Заключение </w:t>
            </w: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bCs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</w:rPr>
              <w:t>ПК 1.4</w:t>
            </w:r>
            <w:r w:rsidR="007A3E64">
              <w:rPr>
                <w:rFonts w:ascii="Times New Roman" w:hAnsi="Times New Roman"/>
              </w:rPr>
              <w:t>, ПК</w:t>
            </w:r>
            <w:proofErr w:type="gramStart"/>
            <w:r w:rsidR="007A3E64">
              <w:rPr>
                <w:rFonts w:ascii="Times New Roman" w:hAnsi="Times New Roman"/>
              </w:rPr>
              <w:t>.в</w:t>
            </w:r>
            <w:proofErr w:type="gramEnd"/>
            <w:r w:rsidR="007A3E64">
              <w:rPr>
                <w:rFonts w:ascii="Times New Roman" w:hAnsi="Times New Roman"/>
              </w:rPr>
              <w:t>.1.5</w:t>
            </w:r>
          </w:p>
        </w:tc>
        <w:tc>
          <w:tcPr>
            <w:tcW w:w="2880" w:type="dxa"/>
          </w:tcPr>
          <w:p w:rsidR="00150404" w:rsidRDefault="007A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1.4, ПК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.1.5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сформирована</w:t>
            </w:r>
          </w:p>
        </w:tc>
        <w:tc>
          <w:tcPr>
            <w:tcW w:w="2565" w:type="dxa"/>
          </w:tcPr>
          <w:p w:rsidR="00150404" w:rsidRDefault="007A3E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ПК 1.4, ПК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.1.5</w:t>
            </w:r>
          </w:p>
          <w:p w:rsidR="00150404" w:rsidRDefault="00732D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сформирована</w:t>
            </w:r>
          </w:p>
        </w:tc>
      </w:tr>
    </w:tbl>
    <w:p w:rsidR="00150404" w:rsidRDefault="00150404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ascii="Times New Roman" w:hAnsi="Times New Roman"/>
          <w:color w:val="0070C0"/>
          <w:sz w:val="28"/>
          <w:szCs w:val="28"/>
        </w:rPr>
      </w:pPr>
    </w:p>
    <w:p w:rsidR="00150404" w:rsidRDefault="00732D8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Суммарное максимальное количество баллов по оценке освоения ВД «Изготовление изделий на токарных станках по стадиям технологического процесса в соответствии с требованиями охраны труда и экологической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безопасности»составляет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 баллов.</w:t>
      </w:r>
    </w:p>
    <w:p w:rsidR="00150404" w:rsidRDefault="00732D8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принятия положительного решения об освоении ВД кандидат должен набрать минимально установленное количество баллов для каждой оцениваемой профессиональной компетенции, соответствующей данному ВПД.</w:t>
      </w:r>
    </w:p>
    <w:p w:rsidR="00150404" w:rsidRDefault="00732D8B">
      <w:pPr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Для перевода значения оценки освоения ВД в пятибалльную оценочную шкалу применяется таблица перевода (таблица 5).</w:t>
      </w:r>
    </w:p>
    <w:p w:rsidR="00150404" w:rsidRDefault="00732D8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p w:rsidR="00150404" w:rsidRDefault="00732D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Таблица перевода</w:t>
      </w:r>
    </w:p>
    <w:p w:rsidR="00150404" w:rsidRDefault="00732D8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значения оценки освоения ВД «Изготовление изделий на токарных станках по стадиям технологического процесса в соответствии с требованиями охраны труда и экологической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безопасности»в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пятибалльную шкалу</w:t>
      </w:r>
    </w:p>
    <w:tbl>
      <w:tblPr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219"/>
        <w:gridCol w:w="2847"/>
        <w:gridCol w:w="3148"/>
      </w:tblGrid>
      <w:tr w:rsidR="00150404">
        <w:trPr>
          <w:trHeight w:val="850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Доля набранных баллов (в %) от максимального возможного количества баллов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Фактическое количество набранных баллов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Оценка</w:t>
            </w: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пятибалльной</w:t>
            </w:r>
          </w:p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шкале</w:t>
            </w:r>
          </w:p>
        </w:tc>
      </w:tr>
      <w:tr w:rsidR="00150404">
        <w:trPr>
          <w:trHeight w:val="303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&lt; 70 %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менее 49 баллов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«неудовлетворительно»</w:t>
            </w:r>
          </w:p>
        </w:tc>
      </w:tr>
      <w:tr w:rsidR="00150404">
        <w:trPr>
          <w:trHeight w:val="349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70 до 79 %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49 до 55 баллов включительно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«удовлетворительно»</w:t>
            </w:r>
          </w:p>
        </w:tc>
      </w:tr>
      <w:tr w:rsidR="00150404">
        <w:trPr>
          <w:trHeight w:val="349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80 до 89 %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56 до 62 баллов включительно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«хорошо»</w:t>
            </w:r>
          </w:p>
        </w:tc>
      </w:tr>
      <w:tr w:rsidR="00150404">
        <w:trPr>
          <w:trHeight w:val="349"/>
        </w:trPr>
        <w:tc>
          <w:tcPr>
            <w:tcW w:w="3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≥ </w:t>
            </w:r>
            <w:r>
              <w:rPr>
                <w:rFonts w:ascii="Times New Roman" w:hAnsi="Times New Roman"/>
                <w:bCs/>
              </w:rPr>
              <w:t>90 %</w:t>
            </w:r>
          </w:p>
        </w:tc>
        <w:tc>
          <w:tcPr>
            <w:tcW w:w="2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 и более баллов</w:t>
            </w:r>
          </w:p>
        </w:tc>
        <w:tc>
          <w:tcPr>
            <w:tcW w:w="3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404" w:rsidRDefault="00732D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«отлично»</w:t>
            </w:r>
          </w:p>
        </w:tc>
      </w:tr>
    </w:tbl>
    <w:p w:rsidR="00150404" w:rsidRDefault="00732D8B">
      <w:pPr>
        <w:tabs>
          <w:tab w:val="left" w:pos="3402"/>
        </w:tabs>
        <w:ind w:firstLine="85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Инструкция для эксперта-экзаменатора </w:t>
      </w:r>
    </w:p>
    <w:p w:rsidR="00150404" w:rsidRDefault="00732D8B">
      <w:pPr>
        <w:tabs>
          <w:tab w:val="left" w:pos="3402"/>
        </w:tabs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процедуре </w:t>
      </w:r>
      <w:r>
        <w:rPr>
          <w:rFonts w:ascii="Times New Roman" w:hAnsi="Times New Roman"/>
          <w:b/>
          <w:bCs/>
          <w:sz w:val="28"/>
          <w:szCs w:val="28"/>
        </w:rPr>
        <w:t>оценки итоговых образовательных результатов</w:t>
      </w:r>
    </w:p>
    <w:p w:rsidR="00150404" w:rsidRDefault="00732D8B">
      <w:pPr>
        <w:tabs>
          <w:tab w:val="left" w:pos="3402"/>
        </w:tabs>
        <w:ind w:firstLine="85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профессиональному модулю</w:t>
      </w:r>
    </w:p>
    <w:p w:rsidR="00150404" w:rsidRDefault="00150404">
      <w:pPr>
        <w:tabs>
          <w:tab w:val="left" w:pos="3402"/>
        </w:tabs>
        <w:jc w:val="center"/>
        <w:rPr>
          <w:rFonts w:ascii="Times New Roman" w:hAnsi="Times New Roman"/>
          <w:b/>
          <w:sz w:val="28"/>
          <w:highlight w:val="yellow"/>
        </w:rPr>
      </w:pPr>
    </w:p>
    <w:p w:rsidR="00150404" w:rsidRDefault="00732D8B">
      <w:pPr>
        <w:tabs>
          <w:tab w:val="left" w:pos="0"/>
        </w:tabs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1. Перед началом экзамена получите инструктаж у председателя </w:t>
      </w:r>
      <w:proofErr w:type="spellStart"/>
      <w:r>
        <w:rPr>
          <w:rFonts w:ascii="Times New Roman" w:hAnsi="Times New Roman"/>
          <w:sz w:val="28"/>
        </w:rPr>
        <w:t>аттестационно</w:t>
      </w:r>
      <w:proofErr w:type="spellEnd"/>
      <w:r>
        <w:rPr>
          <w:rFonts w:ascii="Times New Roman" w:hAnsi="Times New Roman"/>
          <w:sz w:val="28"/>
        </w:rPr>
        <w:t>-квалификационной комиссии, во время которого будет определена сфера Вашей деятельности в процедуре оценки.</w:t>
      </w:r>
    </w:p>
    <w:p w:rsidR="00150404" w:rsidRDefault="00732D8B">
      <w:pPr>
        <w:tabs>
          <w:tab w:val="left" w:pos="0"/>
        </w:tabs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Ознакомьтесь с практическим заданием для кандидатов, оцениваемыми компетенциями, показателями и критериями оценки результата.  </w:t>
      </w:r>
    </w:p>
    <w:p w:rsidR="00150404" w:rsidRDefault="00732D8B">
      <w:pPr>
        <w:tabs>
          <w:tab w:val="left" w:pos="0"/>
          <w:tab w:val="left" w:pos="3402"/>
        </w:tabs>
        <w:ind w:right="28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Оцените выполнение задания по установленным критериям и занесите результаты в таблицы:</w:t>
      </w:r>
    </w:p>
    <w:p w:rsidR="00150404" w:rsidRDefault="00732D8B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 1.1;</w:t>
      </w:r>
    </w:p>
    <w:p w:rsidR="00150404" w:rsidRDefault="00732D8B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ПК 1.2;</w:t>
      </w:r>
    </w:p>
    <w:p w:rsidR="00150404" w:rsidRDefault="00732D8B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ПК 1.3;</w:t>
      </w:r>
    </w:p>
    <w:p w:rsidR="00150404" w:rsidRDefault="00732D8B">
      <w:pPr>
        <w:tabs>
          <w:tab w:val="left" w:pos="0"/>
          <w:tab w:val="left" w:pos="3402"/>
        </w:tabs>
        <w:autoSpaceDE w:val="0"/>
        <w:autoSpaceDN w:val="0"/>
        <w:adjustRightInd w:val="0"/>
        <w:ind w:right="282" w:firstLine="709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Сводная оценочная таблица результатов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E64">
        <w:rPr>
          <w:rFonts w:ascii="Times New Roman" w:hAnsi="Times New Roman"/>
          <w:sz w:val="28"/>
          <w:szCs w:val="28"/>
        </w:rPr>
        <w:t>ПК 1.4, ПК</w:t>
      </w:r>
      <w:proofErr w:type="gramStart"/>
      <w:r w:rsidR="007A3E64">
        <w:rPr>
          <w:rFonts w:ascii="Times New Roman" w:hAnsi="Times New Roman"/>
          <w:sz w:val="28"/>
          <w:szCs w:val="28"/>
        </w:rPr>
        <w:t>.в</w:t>
      </w:r>
      <w:proofErr w:type="gramEnd"/>
      <w:r w:rsidR="007A3E64">
        <w:rPr>
          <w:rFonts w:ascii="Times New Roman" w:hAnsi="Times New Roman"/>
          <w:sz w:val="28"/>
          <w:szCs w:val="28"/>
        </w:rPr>
        <w:t>.1.5</w:t>
      </w:r>
    </w:p>
    <w:p w:rsidR="00150404" w:rsidRDefault="00732D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Заполните в соответствии с оценочной шкалой сводную оценочную таблицу результатов освоения вида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i/>
          <w:sz w:val="28"/>
          <w:szCs w:val="28"/>
        </w:rPr>
        <w:t>Изготовление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изделий на токарных станках по стадиям технологического процесса в соответствии с требованиями охраны труда и экологической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, примите консолидированное решение об освоении кандидатом данного вида деятельности. </w:t>
      </w:r>
    </w:p>
    <w:p w:rsidR="00150404" w:rsidRDefault="00732D8B">
      <w:pPr>
        <w:tabs>
          <w:tab w:val="left" w:pos="0"/>
          <w:tab w:val="left" w:pos="3402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Примите совместно с другими членами комиссии решение о выдаче (отказе в выдаче) квалификационного аттестата.</w:t>
      </w:r>
    </w:p>
    <w:p w:rsidR="00150404" w:rsidRDefault="00732D8B">
      <w:pPr>
        <w:tabs>
          <w:tab w:val="left" w:pos="0"/>
          <w:tab w:val="left" w:pos="3402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Поставьте личную подпись в сводных таблицах и в протоколе квалификационного экзамена по данному профессиональному модулю.</w:t>
      </w:r>
    </w:p>
    <w:p w:rsidR="00150404" w:rsidRDefault="00150404">
      <w:pPr>
        <w:tabs>
          <w:tab w:val="left" w:pos="3402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0404" w:rsidRDefault="00150404">
      <w:pPr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150404" w:rsidRDefault="00732D8B">
      <w:pPr>
        <w:tabs>
          <w:tab w:val="left" w:pos="3402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Благодарим за внимание!</w:t>
      </w:r>
    </w:p>
    <w:p w:rsidR="00150404" w:rsidRDefault="00150404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  <w:sectPr w:rsidR="0015040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50404" w:rsidRDefault="00150404">
      <w:pPr>
        <w:tabs>
          <w:tab w:val="left" w:pos="167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0404" w:rsidRDefault="00732D8B">
      <w:pPr>
        <w:tabs>
          <w:tab w:val="left" w:pos="167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581140" cy="89554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0317" cy="902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404" w:rsidRDefault="00150404">
      <w:pPr>
        <w:tabs>
          <w:tab w:val="left" w:pos="1670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0404" w:rsidRDefault="00150404">
      <w:pPr>
        <w:autoSpaceDE w:val="0"/>
        <w:adjustRightInd w:val="0"/>
        <w:contextualSpacing/>
        <w:rPr>
          <w:rFonts w:ascii="Times New Roman" w:hAnsi="Times New Roman"/>
          <w:b/>
          <w:sz w:val="28"/>
          <w:szCs w:val="28"/>
        </w:rPr>
      </w:pPr>
    </w:p>
    <w:p w:rsidR="00150404" w:rsidRDefault="00150404">
      <w:pPr>
        <w:autoSpaceDE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autoSpaceDE w:val="0"/>
        <w:adjustRightInd w:val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Б</w:t>
      </w:r>
    </w:p>
    <w:p w:rsidR="00150404" w:rsidRDefault="00732D8B">
      <w:pPr>
        <w:autoSpaceDE w:val="0"/>
        <w:adjustRightInd w:val="0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(обязательное)</w:t>
      </w:r>
    </w:p>
    <w:p w:rsidR="00150404" w:rsidRDefault="00150404">
      <w:pPr>
        <w:autoSpaceDE w:val="0"/>
        <w:adjustRightInd w:val="0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150404" w:rsidRDefault="00732D8B">
      <w:pPr>
        <w:autoSpaceDE w:val="0"/>
        <w:adjustRightInd w:val="0"/>
        <w:spacing w:line="360" w:lineRule="auto"/>
        <w:ind w:hanging="284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Таблица Б.1-Технологическая карта изготовления детали «Винт»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961"/>
      </w:tblGrid>
      <w:tr w:rsidR="00150404" w:rsidTr="00A40383">
        <w:tc>
          <w:tcPr>
            <w:tcW w:w="5104" w:type="dxa"/>
          </w:tcPr>
          <w:p w:rsidR="00150404" w:rsidRDefault="0073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Оборудование и </w:t>
            </w:r>
          </w:p>
          <w:p w:rsidR="00150404" w:rsidRDefault="00732D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технологическая оснастка</w:t>
            </w:r>
          </w:p>
        </w:tc>
        <w:tc>
          <w:tcPr>
            <w:tcW w:w="4961" w:type="dxa"/>
          </w:tcPr>
          <w:p w:rsidR="00150404" w:rsidRDefault="00732D8B">
            <w:pPr>
              <w:autoSpaceDE w:val="0"/>
              <w:adjustRightInd w:val="0"/>
              <w:ind w:left="34"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Технологический процесс </w:t>
            </w:r>
          </w:p>
          <w:p w:rsidR="00150404" w:rsidRDefault="00732D8B">
            <w:pPr>
              <w:autoSpaceDE w:val="0"/>
              <w:adjustRightInd w:val="0"/>
              <w:ind w:left="34"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изготовления детали «Винт»</w:t>
            </w:r>
          </w:p>
        </w:tc>
      </w:tr>
      <w:tr w:rsidR="00150404" w:rsidTr="00A40383">
        <w:tc>
          <w:tcPr>
            <w:tcW w:w="5104" w:type="dxa"/>
          </w:tcPr>
          <w:p w:rsidR="00150404" w:rsidRDefault="00732D8B">
            <w:pPr>
              <w:pStyle w:val="af5"/>
              <w:ind w:left="34" w:right="-108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1. Заготовка </w:t>
            </w:r>
            <w:r>
              <w:rPr>
                <w:sz w:val="28"/>
                <w:szCs w:val="28"/>
              </w:rPr>
              <w:t xml:space="preserve">–    Ǿ20мм,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= 25мм</w:t>
            </w:r>
          </w:p>
          <w:p w:rsidR="00150404" w:rsidRDefault="00732D8B">
            <w:pPr>
              <w:pStyle w:val="af5"/>
              <w:ind w:left="34" w:right="-108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Материал заготовки: </w:t>
            </w:r>
            <w:r>
              <w:rPr>
                <w:sz w:val="28"/>
                <w:szCs w:val="28"/>
              </w:rPr>
              <w:t xml:space="preserve">Сталь 45 </w:t>
            </w:r>
          </w:p>
          <w:p w:rsidR="00150404" w:rsidRDefault="00732D8B">
            <w:pPr>
              <w:pStyle w:val="af5"/>
              <w:ind w:left="34" w:right="-108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Технические требования</w:t>
            </w:r>
            <w:r>
              <w:rPr>
                <w:sz w:val="28"/>
                <w:szCs w:val="28"/>
              </w:rPr>
              <w:t xml:space="preserve"> в соответствии с требованиями чертежа детали «Винт»</w:t>
            </w:r>
          </w:p>
          <w:p w:rsidR="00150404" w:rsidRDefault="00732D8B">
            <w:pPr>
              <w:pStyle w:val="af5"/>
              <w:ind w:left="34" w:right="-108"/>
              <w:contextualSpacing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 Оснащение:</w:t>
            </w:r>
          </w:p>
          <w:p w:rsidR="00150404" w:rsidRDefault="00732D8B">
            <w:pPr>
              <w:pStyle w:val="af5"/>
              <w:ind w:left="318" w:right="-10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токарно-винторезный станок. Марка*  </w:t>
            </w:r>
          </w:p>
          <w:p w:rsidR="00150404" w:rsidRDefault="00732D8B">
            <w:pPr>
              <w:pStyle w:val="af5"/>
              <w:ind w:left="34" w:right="-10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5.Режущий инструмент:</w:t>
            </w:r>
          </w:p>
          <w:p w:rsidR="00150404" w:rsidRDefault="00732D8B">
            <w:pPr>
              <w:pStyle w:val="af5"/>
              <w:ind w:left="318" w:right="-10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проходной отогнутый, упорный резцы; </w:t>
            </w:r>
          </w:p>
          <w:p w:rsidR="00150404" w:rsidRDefault="00732D8B">
            <w:pPr>
              <w:pStyle w:val="af5"/>
              <w:ind w:left="318" w:right="-10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канавочный</w:t>
            </w:r>
            <w:proofErr w:type="spellEnd"/>
            <w:r>
              <w:rPr>
                <w:sz w:val="28"/>
                <w:szCs w:val="28"/>
              </w:rPr>
              <w:t xml:space="preserve"> резец шириной 3 мм;</w:t>
            </w:r>
          </w:p>
          <w:p w:rsidR="00150404" w:rsidRDefault="00732D8B">
            <w:pPr>
              <w:pStyle w:val="af5"/>
              <w:ind w:left="318" w:right="-10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сверло </w:t>
            </w:r>
            <w:proofErr w:type="spellStart"/>
            <w:r>
              <w:rPr>
                <w:sz w:val="28"/>
                <w:szCs w:val="28"/>
              </w:rPr>
              <w:t>ценровочное</w:t>
            </w:r>
            <w:proofErr w:type="spellEnd"/>
            <w:r>
              <w:rPr>
                <w:sz w:val="28"/>
                <w:szCs w:val="28"/>
              </w:rPr>
              <w:t xml:space="preserve"> Ǿ2 мм</w:t>
            </w:r>
          </w:p>
          <w:p w:rsidR="00150404" w:rsidRDefault="00732D8B">
            <w:pPr>
              <w:pStyle w:val="af5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сверло Ǿ6 мм;</w:t>
            </w:r>
          </w:p>
          <w:p w:rsidR="00150404" w:rsidRDefault="00732D8B">
            <w:pPr>
              <w:pStyle w:val="af5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плашка М10;</w:t>
            </w:r>
          </w:p>
          <w:p w:rsidR="00150404" w:rsidRDefault="00732D8B">
            <w:pPr>
              <w:pStyle w:val="af5"/>
              <w:ind w:left="318" w:hanging="284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6.Контрольно-измерительный инструмент:</w:t>
            </w:r>
          </w:p>
          <w:p w:rsidR="00150404" w:rsidRDefault="00732D8B">
            <w:pPr>
              <w:pStyle w:val="af5"/>
              <w:ind w:left="318" w:right="-10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Штангенциркуль I – типа с точностью измерения 0,05;</w:t>
            </w:r>
          </w:p>
          <w:p w:rsidR="00150404" w:rsidRDefault="00732D8B">
            <w:pPr>
              <w:pStyle w:val="af5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Микрометр от 0 – 25; </w:t>
            </w:r>
          </w:p>
          <w:p w:rsidR="00150404" w:rsidRDefault="00732D8B">
            <w:pPr>
              <w:pStyle w:val="af5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Пробка Ø6Н14</w:t>
            </w:r>
          </w:p>
          <w:p w:rsidR="00150404" w:rsidRDefault="00732D8B">
            <w:pPr>
              <w:pStyle w:val="af5"/>
              <w:ind w:left="318" w:hanging="284"/>
              <w:rPr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Кольца резьбовые М10-8</w:t>
            </w:r>
            <w:r>
              <w:rPr>
                <w:sz w:val="28"/>
                <w:szCs w:val="28"/>
                <w:shd w:val="clear" w:color="auto" w:fill="FFFFFF"/>
                <w:lang w:val="en-US" w:eastAsia="en-US"/>
              </w:rPr>
              <w:t>g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«ПР» и «НЕ»</w:t>
            </w:r>
          </w:p>
          <w:p w:rsidR="00150404" w:rsidRDefault="00732D8B">
            <w:pPr>
              <w:pStyle w:val="af5"/>
              <w:ind w:left="318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-Комплект образцов шероховатости</w:t>
            </w:r>
          </w:p>
          <w:p w:rsidR="00150404" w:rsidRDefault="00732D8B">
            <w:pPr>
              <w:ind w:left="318" w:hanging="284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7.Приспособления и технологическая оснастка:</w:t>
            </w:r>
          </w:p>
          <w:p w:rsidR="00150404" w:rsidRDefault="00732D8B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- 3-х кулачковый самоцентрирующийся патрон;</w:t>
            </w:r>
          </w:p>
          <w:p w:rsidR="00150404" w:rsidRDefault="00732D8B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сверлильный патрон;</w:t>
            </w:r>
          </w:p>
          <w:p w:rsidR="00150404" w:rsidRDefault="00732D8B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переходные втулки конус Морзе;</w:t>
            </w:r>
          </w:p>
          <w:p w:rsidR="00150404" w:rsidRDefault="00732D8B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плашкодержатель.</w:t>
            </w:r>
          </w:p>
          <w:p w:rsidR="00150404" w:rsidRDefault="00732D8B">
            <w:pPr>
              <w:pStyle w:val="af5"/>
              <w:ind w:left="34"/>
              <w:contextualSpacing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 Техническая документация</w:t>
            </w:r>
            <w:r>
              <w:rPr>
                <w:sz w:val="28"/>
                <w:szCs w:val="28"/>
              </w:rPr>
              <w:t>:</w:t>
            </w:r>
          </w:p>
          <w:p w:rsidR="00150404" w:rsidRDefault="00732D8B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чертеж детали; </w:t>
            </w:r>
          </w:p>
          <w:p w:rsidR="00150404" w:rsidRDefault="00732D8B">
            <w:pPr>
              <w:ind w:left="318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технологическая карта.</w:t>
            </w:r>
          </w:p>
          <w:p w:rsidR="00150404" w:rsidRDefault="00732D8B">
            <w:pPr>
              <w:widowControl w:val="0"/>
              <w:suppressAutoHyphens/>
              <w:autoSpaceDN w:val="0"/>
              <w:ind w:left="34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9.Норма времени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 часа.</w:t>
            </w:r>
          </w:p>
          <w:p w:rsidR="00150404" w:rsidRDefault="00150404">
            <w:pPr>
              <w:widowControl w:val="0"/>
              <w:suppressAutoHyphens/>
              <w:autoSpaceDN w:val="0"/>
              <w:ind w:left="318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150404" w:rsidRDefault="00732D8B">
            <w:pPr>
              <w:widowControl w:val="0"/>
              <w:suppressAutoHyphens/>
              <w:autoSpaceDN w:val="0"/>
              <w:ind w:left="318" w:hanging="284"/>
              <w:textAlignment w:val="baseline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Примечание: *- марка станка устанавливается образовательной организацией</w:t>
            </w:r>
          </w:p>
        </w:tc>
        <w:tc>
          <w:tcPr>
            <w:tcW w:w="4961" w:type="dxa"/>
          </w:tcPr>
          <w:p w:rsidR="00150404" w:rsidRDefault="00732D8B">
            <w:pPr>
              <w:pStyle w:val="af5"/>
              <w:ind w:left="360" w:hanging="326"/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u w:val="single"/>
              </w:rPr>
              <w:t>Токарная операция</w:t>
            </w:r>
          </w:p>
          <w:p w:rsidR="00150404" w:rsidRDefault="00150404">
            <w:pPr>
              <w:pStyle w:val="af5"/>
              <w:ind w:left="360" w:hanging="326"/>
              <w:rPr>
                <w:sz w:val="28"/>
                <w:szCs w:val="28"/>
                <w:u w:val="single"/>
              </w:rPr>
            </w:pPr>
          </w:p>
          <w:p w:rsidR="00150404" w:rsidRDefault="00732D8B">
            <w:pPr>
              <w:pStyle w:val="af5"/>
              <w:ind w:left="0" w:right="33"/>
              <w:rPr>
                <w:i/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Установ</w:t>
            </w:r>
            <w:proofErr w:type="spellEnd"/>
            <w:r>
              <w:rPr>
                <w:i/>
                <w:sz w:val="28"/>
                <w:szCs w:val="28"/>
              </w:rPr>
              <w:t xml:space="preserve"> А.</w:t>
            </w:r>
          </w:p>
          <w:p w:rsidR="00150404" w:rsidRDefault="00732D8B">
            <w:pPr>
              <w:pStyle w:val="af5"/>
              <w:ind w:left="0" w:right="3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Установить заготовку Ǿ20 мм с вылетом  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 xml:space="preserve"> = 12 мм.</w:t>
            </w:r>
          </w:p>
          <w:p w:rsidR="00150404" w:rsidRDefault="00732D8B">
            <w:pPr>
              <w:pStyle w:val="af5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1. Подрезать торец в размер 24</w:t>
            </w:r>
            <w:r>
              <w:rPr>
                <w:sz w:val="28"/>
                <w:szCs w:val="28"/>
                <w:vertAlign w:val="subscript"/>
              </w:rPr>
              <w:t>-0,52</w:t>
            </w:r>
          </w:p>
          <w:p w:rsidR="00150404" w:rsidRDefault="00732D8B">
            <w:pPr>
              <w:pStyle w:val="af5"/>
              <w:ind w:left="0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2. Точить Ø18</w:t>
            </w:r>
            <w:r>
              <w:rPr>
                <w:sz w:val="28"/>
                <w:szCs w:val="28"/>
                <w:vertAlign w:val="subscript"/>
              </w:rPr>
              <w:t>-0,2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=9,5</w:t>
            </w:r>
            <w:r>
              <w:rPr>
                <w:sz w:val="28"/>
                <w:szCs w:val="28"/>
                <w:vertAlign w:val="superscript"/>
              </w:rPr>
              <w:t>+0,5</w:t>
            </w:r>
            <w:r>
              <w:rPr>
                <w:sz w:val="28"/>
                <w:szCs w:val="28"/>
              </w:rPr>
              <w:t>мм.</w:t>
            </w:r>
          </w:p>
          <w:p w:rsidR="00150404" w:rsidRDefault="00732D8B">
            <w:pPr>
              <w:pStyle w:val="af5"/>
              <w:ind w:left="0" w:right="17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Переход 3. Точить фаску   1±0,2×45</w:t>
            </w:r>
            <w:r>
              <w:rPr>
                <w:sz w:val="28"/>
                <w:szCs w:val="28"/>
                <w:vertAlign w:val="superscript"/>
              </w:rPr>
              <w:t>0</w:t>
            </w:r>
          </w:p>
          <w:p w:rsidR="00150404" w:rsidRDefault="00732D8B">
            <w:pPr>
              <w:pStyle w:val="af5"/>
              <w:ind w:left="0" w:right="17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Переход 4. Центровать торец под сверление Ǿ2 мм</w:t>
            </w:r>
          </w:p>
          <w:p w:rsidR="00150404" w:rsidRDefault="00732D8B">
            <w:pPr>
              <w:pStyle w:val="af5"/>
              <w:ind w:left="0" w:right="1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5. Сверлить отверстие Ǿ6</w:t>
            </w:r>
            <w:r>
              <w:rPr>
                <w:sz w:val="28"/>
                <w:szCs w:val="28"/>
                <w:vertAlign w:val="superscript"/>
              </w:rPr>
              <w:t>+0,3</w:t>
            </w:r>
            <w:r>
              <w:rPr>
                <w:sz w:val="28"/>
                <w:szCs w:val="28"/>
              </w:rPr>
              <w:t xml:space="preserve"> на глубину 8±0,3 без учета конуса сверла.</w:t>
            </w:r>
          </w:p>
          <w:p w:rsidR="00150404" w:rsidRDefault="00150404">
            <w:pPr>
              <w:pStyle w:val="af5"/>
              <w:ind w:left="227" w:right="170" w:firstLine="34"/>
              <w:rPr>
                <w:i/>
                <w:sz w:val="28"/>
                <w:szCs w:val="28"/>
              </w:rPr>
            </w:pPr>
          </w:p>
          <w:p w:rsidR="00150404" w:rsidRDefault="00732D8B">
            <w:pPr>
              <w:pStyle w:val="af5"/>
              <w:ind w:left="0" w:right="170"/>
              <w:rPr>
                <w:sz w:val="28"/>
                <w:szCs w:val="28"/>
              </w:rPr>
            </w:pPr>
            <w:proofErr w:type="spellStart"/>
            <w:r>
              <w:rPr>
                <w:i/>
                <w:sz w:val="28"/>
                <w:szCs w:val="28"/>
              </w:rPr>
              <w:t>Установ</w:t>
            </w:r>
            <w:proofErr w:type="spellEnd"/>
            <w:r>
              <w:rPr>
                <w:i/>
                <w:sz w:val="28"/>
                <w:szCs w:val="28"/>
              </w:rPr>
              <w:t xml:space="preserve"> Б. </w:t>
            </w:r>
            <w:r>
              <w:rPr>
                <w:sz w:val="28"/>
                <w:szCs w:val="28"/>
              </w:rPr>
              <w:t>Переустановить заготовку</w:t>
            </w:r>
          </w:p>
          <w:p w:rsidR="00150404" w:rsidRDefault="00732D8B">
            <w:pPr>
              <w:pStyle w:val="af5"/>
              <w:ind w:left="0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1. Подрезать торец в размер </w:t>
            </w:r>
          </w:p>
          <w:p w:rsidR="00150404" w:rsidRDefault="00732D8B">
            <w:pPr>
              <w:pStyle w:val="af5"/>
              <w:ind w:left="227" w:right="170" w:firstLine="34"/>
              <w:rPr>
                <w:b/>
                <w:sz w:val="28"/>
                <w:szCs w:val="28"/>
                <w:vertAlign w:val="subscript"/>
              </w:rPr>
            </w:pP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= 23</w:t>
            </w:r>
            <w:r>
              <w:rPr>
                <w:sz w:val="28"/>
                <w:szCs w:val="28"/>
                <w:vertAlign w:val="subscript"/>
              </w:rPr>
              <w:t>-0,52</w:t>
            </w:r>
          </w:p>
          <w:p w:rsidR="00150404" w:rsidRDefault="00732D8B">
            <w:pPr>
              <w:pStyle w:val="af5"/>
              <w:ind w:left="0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2. Точить Ø9,85</w:t>
            </w:r>
            <w:r>
              <w:rPr>
                <w:sz w:val="28"/>
                <w:szCs w:val="28"/>
                <w:vertAlign w:val="subscript"/>
              </w:rPr>
              <w:t>-0,26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=10±0,2 под нарезание резьбы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М10-8</w:t>
            </w:r>
            <w:r>
              <w:rPr>
                <w:sz w:val="28"/>
                <w:szCs w:val="28"/>
                <w:shd w:val="clear" w:color="auto" w:fill="FFFFFF"/>
                <w:lang w:val="en-US" w:eastAsia="en-US"/>
              </w:rPr>
              <w:t>g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  <w:p w:rsidR="00150404" w:rsidRDefault="00732D8B">
            <w:pPr>
              <w:pStyle w:val="af5"/>
              <w:ind w:left="0" w:right="1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3. Точить Ø14</w:t>
            </w:r>
            <w:r>
              <w:rPr>
                <w:sz w:val="28"/>
                <w:szCs w:val="28"/>
                <w:vertAlign w:val="subscript"/>
              </w:rPr>
              <w:t>-0,2</w:t>
            </w:r>
            <w:r>
              <w:rPr>
                <w:sz w:val="28"/>
                <w:szCs w:val="28"/>
              </w:rPr>
              <w:t xml:space="preserve"> на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=4±0,1.</w:t>
            </w:r>
          </w:p>
          <w:p w:rsidR="00150404" w:rsidRDefault="00732D8B">
            <w:pPr>
              <w:pStyle w:val="af5"/>
              <w:ind w:left="0" w:right="1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4. Точить фаску 1,5±0,2×45</w:t>
            </w:r>
            <w:r>
              <w:rPr>
                <w:sz w:val="28"/>
                <w:szCs w:val="28"/>
                <w:vertAlign w:val="superscript"/>
              </w:rPr>
              <w:t>0</w:t>
            </w:r>
            <w:r>
              <w:rPr>
                <w:sz w:val="28"/>
                <w:szCs w:val="28"/>
              </w:rPr>
              <w:t>.</w:t>
            </w:r>
          </w:p>
          <w:p w:rsidR="00150404" w:rsidRDefault="00732D8B">
            <w:pPr>
              <w:pStyle w:val="af5"/>
              <w:ind w:left="0" w:right="1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Переход 5. Точить канавку шириной 3±0,2 с углом 45° до Ø7,8</w:t>
            </w:r>
            <w:r>
              <w:rPr>
                <w:sz w:val="28"/>
                <w:szCs w:val="28"/>
                <w:vertAlign w:val="subscript"/>
              </w:rPr>
              <w:t>-0,36</w:t>
            </w:r>
            <w:r>
              <w:rPr>
                <w:sz w:val="28"/>
                <w:szCs w:val="28"/>
              </w:rPr>
              <w:t>, выдерживая размер 10±0,2.</w:t>
            </w:r>
          </w:p>
          <w:p w:rsidR="00150404" w:rsidRDefault="00732D8B">
            <w:pPr>
              <w:pStyle w:val="af5"/>
              <w:ind w:left="0" w:right="17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Переход 6. Нарезать резьбу 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>М10-8</w:t>
            </w:r>
            <w:r>
              <w:rPr>
                <w:sz w:val="28"/>
                <w:szCs w:val="28"/>
                <w:shd w:val="clear" w:color="auto" w:fill="FFFFFF"/>
                <w:lang w:val="en-US" w:eastAsia="en-US"/>
              </w:rPr>
              <w:t>g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на выход в канавку.</w:t>
            </w:r>
          </w:p>
          <w:p w:rsidR="00150404" w:rsidRDefault="00150404">
            <w:pPr>
              <w:ind w:left="227" w:right="170" w:firstLine="34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50404" w:rsidRDefault="00150404">
            <w:pPr>
              <w:pStyle w:val="af5"/>
              <w:ind w:left="0"/>
            </w:pPr>
          </w:p>
          <w:p w:rsidR="00150404" w:rsidRDefault="00732D8B">
            <w:pPr>
              <w:autoSpaceDE w:val="0"/>
              <w:adjustRightInd w:val="0"/>
              <w:ind w:firstLine="33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Требования к качеству поверхностей:</w:t>
            </w:r>
          </w:p>
          <w:p w:rsidR="00150404" w:rsidRDefault="00732D8B">
            <w:pPr>
              <w:pStyle w:val="af6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Шероховатость поверхностей</w:t>
            </w:r>
          </w:p>
          <w:p w:rsidR="00150404" w:rsidRDefault="00732D8B">
            <w:pPr>
              <w:pStyle w:val="af6"/>
              <w:ind w:left="72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Ø18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-0,2</w:t>
            </w:r>
            <w:r>
              <w:rPr>
                <w:rFonts w:ascii="Times New Roman" w:hAnsi="Times New Roman"/>
                <w:sz w:val="28"/>
                <w:szCs w:val="28"/>
              </w:rPr>
              <w:t>; Ø14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-0,2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m:oMath>
              <m:rad>
                <m:radPr>
                  <m:degHide m:val="1"/>
                  <m:ctrlPr>
                    <w:rPr>
                      <w:rFonts w:ascii="Times New Roman" w:eastAsia="Calibri" w:hAnsi="Times New Roman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Times New Roman" w:hAnsi="Times New Roman"/>
                    </w:rPr>
                    <m:t>Ra 3,2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50404" w:rsidRDefault="00732D8B">
            <w:pPr>
              <w:pStyle w:val="af6"/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остальных –</w:t>
            </w:r>
            <m:oMath>
              <m:rad>
                <m:radPr>
                  <m:degHide m:val="1"/>
                  <m:ctrlPr>
                    <w:rPr>
                      <w:rFonts w:ascii="Times New Roman" w:eastAsia="Calibri" w:hAnsi="Times New Roman"/>
                      <w:i/>
                      <w:lang w:eastAsia="en-US"/>
                    </w:rPr>
                  </m:ctrlPr>
                </m:radPr>
                <m:deg/>
                <m:e>
                  <m:r>
                    <w:rPr>
                      <w:rFonts w:ascii="Times New Roman" w:hAnsi="Times New Roman"/>
                    </w:rPr>
                    <m:t>Ra 6,3</m:t>
                  </m:r>
                </m:e>
              </m:rad>
            </m:oMath>
            <w:r>
              <w:rPr>
                <w:rFonts w:ascii="Times New Roman" w:hAnsi="Times New Roman"/>
                <w:lang w:eastAsia="en-US"/>
              </w:rPr>
              <w:t>.</w:t>
            </w:r>
          </w:p>
          <w:p w:rsidR="00150404" w:rsidRDefault="00732D8B">
            <w:pPr>
              <w:pStyle w:val="af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 Острые кромки притупить фаской 0,5×45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50404" w:rsidRDefault="00150404">
            <w:pPr>
              <w:pStyle w:val="af5"/>
              <w:ind w:left="0"/>
              <w:rPr>
                <w:b/>
              </w:rPr>
            </w:pPr>
          </w:p>
        </w:tc>
      </w:tr>
    </w:tbl>
    <w:p w:rsidR="00150404" w:rsidRDefault="00150404">
      <w:pPr>
        <w:tabs>
          <w:tab w:val="left" w:pos="3402"/>
        </w:tabs>
        <w:rPr>
          <w:rFonts w:ascii="Times New Roman" w:hAnsi="Times New Roman"/>
          <w:sz w:val="28"/>
          <w:szCs w:val="28"/>
          <w:highlight w:val="yellow"/>
        </w:rPr>
      </w:pPr>
    </w:p>
    <w:sectPr w:rsidR="00150404">
      <w:pgSz w:w="11906" w:h="16838"/>
      <w:pgMar w:top="425" w:right="425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89C" w:rsidRDefault="0023489C">
      <w:r>
        <w:separator/>
      </w:r>
    </w:p>
  </w:endnote>
  <w:endnote w:type="continuationSeparator" w:id="0">
    <w:p w:rsidR="0023489C" w:rsidRDefault="0023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72" w:rsidRDefault="00F40172">
    <w:pPr>
      <w:pStyle w:val="af1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0172" w:rsidRDefault="00F40172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72" w:rsidRDefault="00F40172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7E73">
      <w:rPr>
        <w:noProof/>
      </w:rPr>
      <w:t>4</w:t>
    </w:r>
    <w:r>
      <w:fldChar w:fldCharType="end"/>
    </w:r>
  </w:p>
  <w:p w:rsidR="00F40172" w:rsidRDefault="00F40172">
    <w:pPr>
      <w:pStyle w:val="af1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72" w:rsidRDefault="00F40172">
    <w:pPr>
      <w:pStyle w:val="af1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0172" w:rsidRDefault="00F40172">
    <w:pPr>
      <w:pStyle w:val="af1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172" w:rsidRDefault="00F40172">
    <w:pPr>
      <w:pStyle w:val="af1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7E73">
      <w:rPr>
        <w:rStyle w:val="a4"/>
        <w:noProof/>
      </w:rPr>
      <w:t>27</w:t>
    </w:r>
    <w:r>
      <w:rPr>
        <w:rStyle w:val="a4"/>
      </w:rPr>
      <w:fldChar w:fldCharType="end"/>
    </w:r>
  </w:p>
  <w:p w:rsidR="00F40172" w:rsidRDefault="00F40172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89C" w:rsidRDefault="0023489C">
      <w:r>
        <w:separator/>
      </w:r>
    </w:p>
  </w:footnote>
  <w:footnote w:type="continuationSeparator" w:id="0">
    <w:p w:rsidR="0023489C" w:rsidRDefault="0023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A1376"/>
    <w:multiLevelType w:val="multilevel"/>
    <w:tmpl w:val="30BA13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D5EDF"/>
    <w:multiLevelType w:val="multilevel"/>
    <w:tmpl w:val="3B3D5ED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F48E6"/>
    <w:multiLevelType w:val="multilevel"/>
    <w:tmpl w:val="4E1F48E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2EFC"/>
    <w:multiLevelType w:val="multilevel"/>
    <w:tmpl w:val="7B052E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>
    <w:nsid w:val="7DBA0D8B"/>
    <w:multiLevelType w:val="multilevel"/>
    <w:tmpl w:val="7DBA0D8B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9D"/>
    <w:rsid w:val="00000278"/>
    <w:rsid w:val="00000B4F"/>
    <w:rsid w:val="000034D2"/>
    <w:rsid w:val="0001446D"/>
    <w:rsid w:val="0002105F"/>
    <w:rsid w:val="00023B85"/>
    <w:rsid w:val="000255DD"/>
    <w:rsid w:val="000271A9"/>
    <w:rsid w:val="00030790"/>
    <w:rsid w:val="00030DCC"/>
    <w:rsid w:val="0003167B"/>
    <w:rsid w:val="00033AAE"/>
    <w:rsid w:val="00036E6C"/>
    <w:rsid w:val="00036FD5"/>
    <w:rsid w:val="000372A4"/>
    <w:rsid w:val="00040002"/>
    <w:rsid w:val="00041240"/>
    <w:rsid w:val="00045E80"/>
    <w:rsid w:val="00046485"/>
    <w:rsid w:val="0004702D"/>
    <w:rsid w:val="00052E70"/>
    <w:rsid w:val="00053279"/>
    <w:rsid w:val="00054124"/>
    <w:rsid w:val="000544CD"/>
    <w:rsid w:val="000550BF"/>
    <w:rsid w:val="00065269"/>
    <w:rsid w:val="00065457"/>
    <w:rsid w:val="0006783C"/>
    <w:rsid w:val="000751E1"/>
    <w:rsid w:val="00077371"/>
    <w:rsid w:val="00082824"/>
    <w:rsid w:val="00082C85"/>
    <w:rsid w:val="00082FB5"/>
    <w:rsid w:val="000851D4"/>
    <w:rsid w:val="00086930"/>
    <w:rsid w:val="00095884"/>
    <w:rsid w:val="00096032"/>
    <w:rsid w:val="000A0A2B"/>
    <w:rsid w:val="000A1AD1"/>
    <w:rsid w:val="000A3E4E"/>
    <w:rsid w:val="000B17C9"/>
    <w:rsid w:val="000B652C"/>
    <w:rsid w:val="000B6E36"/>
    <w:rsid w:val="000C056F"/>
    <w:rsid w:val="000C4E10"/>
    <w:rsid w:val="000C5BAD"/>
    <w:rsid w:val="000D0A8A"/>
    <w:rsid w:val="000D0D88"/>
    <w:rsid w:val="000D34C5"/>
    <w:rsid w:val="000D5F86"/>
    <w:rsid w:val="000E2F04"/>
    <w:rsid w:val="000E4562"/>
    <w:rsid w:val="000E4DE9"/>
    <w:rsid w:val="000F1775"/>
    <w:rsid w:val="000F1FB1"/>
    <w:rsid w:val="000F42F8"/>
    <w:rsid w:val="000F450F"/>
    <w:rsid w:val="000F5116"/>
    <w:rsid w:val="000F5F90"/>
    <w:rsid w:val="000F73F7"/>
    <w:rsid w:val="00102239"/>
    <w:rsid w:val="001037FA"/>
    <w:rsid w:val="001039CC"/>
    <w:rsid w:val="0010612E"/>
    <w:rsid w:val="0011070B"/>
    <w:rsid w:val="00110FB8"/>
    <w:rsid w:val="0011327B"/>
    <w:rsid w:val="00113BFB"/>
    <w:rsid w:val="00120591"/>
    <w:rsid w:val="00121D4E"/>
    <w:rsid w:val="0012403A"/>
    <w:rsid w:val="001257AD"/>
    <w:rsid w:val="001270D6"/>
    <w:rsid w:val="00127B7B"/>
    <w:rsid w:val="00127C41"/>
    <w:rsid w:val="00127F96"/>
    <w:rsid w:val="00132D6C"/>
    <w:rsid w:val="0013601A"/>
    <w:rsid w:val="001402AE"/>
    <w:rsid w:val="00143C60"/>
    <w:rsid w:val="00145B10"/>
    <w:rsid w:val="001466D5"/>
    <w:rsid w:val="00147D51"/>
    <w:rsid w:val="00150404"/>
    <w:rsid w:val="00150499"/>
    <w:rsid w:val="001530AF"/>
    <w:rsid w:val="00155331"/>
    <w:rsid w:val="001572EF"/>
    <w:rsid w:val="00157E03"/>
    <w:rsid w:val="00162D8A"/>
    <w:rsid w:val="001666D3"/>
    <w:rsid w:val="00173D04"/>
    <w:rsid w:val="001740D4"/>
    <w:rsid w:val="001752EF"/>
    <w:rsid w:val="00175444"/>
    <w:rsid w:val="00180380"/>
    <w:rsid w:val="0018138F"/>
    <w:rsid w:val="00181421"/>
    <w:rsid w:val="0018171F"/>
    <w:rsid w:val="00182004"/>
    <w:rsid w:val="001904B3"/>
    <w:rsid w:val="00193D4F"/>
    <w:rsid w:val="001A217A"/>
    <w:rsid w:val="001A49C2"/>
    <w:rsid w:val="001A5D49"/>
    <w:rsid w:val="001A6079"/>
    <w:rsid w:val="001A7A78"/>
    <w:rsid w:val="001B1DEE"/>
    <w:rsid w:val="001B4A36"/>
    <w:rsid w:val="001B7B54"/>
    <w:rsid w:val="001C0188"/>
    <w:rsid w:val="001C265B"/>
    <w:rsid w:val="001C3379"/>
    <w:rsid w:val="001C47D6"/>
    <w:rsid w:val="001C5B5C"/>
    <w:rsid w:val="001D2894"/>
    <w:rsid w:val="001D3073"/>
    <w:rsid w:val="001D7D51"/>
    <w:rsid w:val="001E0F23"/>
    <w:rsid w:val="001E377C"/>
    <w:rsid w:val="001E7F42"/>
    <w:rsid w:val="001F2356"/>
    <w:rsid w:val="001F386C"/>
    <w:rsid w:val="001F3C70"/>
    <w:rsid w:val="001F5BF1"/>
    <w:rsid w:val="001F6E6B"/>
    <w:rsid w:val="001F7ADA"/>
    <w:rsid w:val="002011C1"/>
    <w:rsid w:val="00215A70"/>
    <w:rsid w:val="00217D0B"/>
    <w:rsid w:val="00222CBB"/>
    <w:rsid w:val="00231A70"/>
    <w:rsid w:val="0023213A"/>
    <w:rsid w:val="0023489C"/>
    <w:rsid w:val="00236347"/>
    <w:rsid w:val="002464DB"/>
    <w:rsid w:val="00250F77"/>
    <w:rsid w:val="002533A8"/>
    <w:rsid w:val="0025420A"/>
    <w:rsid w:val="0025478F"/>
    <w:rsid w:val="002566AA"/>
    <w:rsid w:val="00260855"/>
    <w:rsid w:val="002613B2"/>
    <w:rsid w:val="00261890"/>
    <w:rsid w:val="00261B75"/>
    <w:rsid w:val="00261F56"/>
    <w:rsid w:val="00262D9D"/>
    <w:rsid w:val="00264BF5"/>
    <w:rsid w:val="00267DD5"/>
    <w:rsid w:val="002711B3"/>
    <w:rsid w:val="00273CBE"/>
    <w:rsid w:val="00274D72"/>
    <w:rsid w:val="0027595E"/>
    <w:rsid w:val="00285A30"/>
    <w:rsid w:val="00287773"/>
    <w:rsid w:val="00293760"/>
    <w:rsid w:val="00295B2C"/>
    <w:rsid w:val="002A7FDF"/>
    <w:rsid w:val="002B3CA8"/>
    <w:rsid w:val="002B4C7B"/>
    <w:rsid w:val="002B6922"/>
    <w:rsid w:val="002C0189"/>
    <w:rsid w:val="002C1B7B"/>
    <w:rsid w:val="002C2CDB"/>
    <w:rsid w:val="002C52BB"/>
    <w:rsid w:val="002C753C"/>
    <w:rsid w:val="002C7BBC"/>
    <w:rsid w:val="002D1FFB"/>
    <w:rsid w:val="002D249B"/>
    <w:rsid w:val="002D370F"/>
    <w:rsid w:val="002D3C91"/>
    <w:rsid w:val="002E0AE2"/>
    <w:rsid w:val="002E1035"/>
    <w:rsid w:val="002E1F5A"/>
    <w:rsid w:val="002E2884"/>
    <w:rsid w:val="002E2B4B"/>
    <w:rsid w:val="002E2E0B"/>
    <w:rsid w:val="002E380D"/>
    <w:rsid w:val="002E6C06"/>
    <w:rsid w:val="002F00FB"/>
    <w:rsid w:val="002F0639"/>
    <w:rsid w:val="002F0740"/>
    <w:rsid w:val="002F0980"/>
    <w:rsid w:val="002F0EE5"/>
    <w:rsid w:val="002F4447"/>
    <w:rsid w:val="002F5B8B"/>
    <w:rsid w:val="002F5D9C"/>
    <w:rsid w:val="002F73FC"/>
    <w:rsid w:val="002F7D5D"/>
    <w:rsid w:val="003050E1"/>
    <w:rsid w:val="0030518A"/>
    <w:rsid w:val="00305360"/>
    <w:rsid w:val="00310DFE"/>
    <w:rsid w:val="003128A1"/>
    <w:rsid w:val="003136DD"/>
    <w:rsid w:val="003168C4"/>
    <w:rsid w:val="00316906"/>
    <w:rsid w:val="00317703"/>
    <w:rsid w:val="00320A9C"/>
    <w:rsid w:val="0032154C"/>
    <w:rsid w:val="00323F9C"/>
    <w:rsid w:val="00324308"/>
    <w:rsid w:val="003253F2"/>
    <w:rsid w:val="00326C60"/>
    <w:rsid w:val="00327F85"/>
    <w:rsid w:val="00336158"/>
    <w:rsid w:val="00336C09"/>
    <w:rsid w:val="00336C8E"/>
    <w:rsid w:val="00341BD4"/>
    <w:rsid w:val="00342212"/>
    <w:rsid w:val="00343F4E"/>
    <w:rsid w:val="003453A7"/>
    <w:rsid w:val="003471E0"/>
    <w:rsid w:val="00352319"/>
    <w:rsid w:val="00353223"/>
    <w:rsid w:val="00355691"/>
    <w:rsid w:val="00355C94"/>
    <w:rsid w:val="00356745"/>
    <w:rsid w:val="00363183"/>
    <w:rsid w:val="00364E79"/>
    <w:rsid w:val="00370D30"/>
    <w:rsid w:val="0037104F"/>
    <w:rsid w:val="00374AB8"/>
    <w:rsid w:val="003754A9"/>
    <w:rsid w:val="00376B23"/>
    <w:rsid w:val="00377059"/>
    <w:rsid w:val="003777E2"/>
    <w:rsid w:val="0037783C"/>
    <w:rsid w:val="0038246D"/>
    <w:rsid w:val="003827E2"/>
    <w:rsid w:val="00383DD3"/>
    <w:rsid w:val="00385C56"/>
    <w:rsid w:val="003869A5"/>
    <w:rsid w:val="00393652"/>
    <w:rsid w:val="0039434C"/>
    <w:rsid w:val="00397C39"/>
    <w:rsid w:val="003A135F"/>
    <w:rsid w:val="003A1D43"/>
    <w:rsid w:val="003A36FF"/>
    <w:rsid w:val="003B13EF"/>
    <w:rsid w:val="003B160D"/>
    <w:rsid w:val="003B3EDE"/>
    <w:rsid w:val="003B4843"/>
    <w:rsid w:val="003B659D"/>
    <w:rsid w:val="003C6A7E"/>
    <w:rsid w:val="003C6C3E"/>
    <w:rsid w:val="003D02CD"/>
    <w:rsid w:val="003D0DCA"/>
    <w:rsid w:val="003D39EF"/>
    <w:rsid w:val="003D3B60"/>
    <w:rsid w:val="003D56B8"/>
    <w:rsid w:val="003D5D51"/>
    <w:rsid w:val="003D62CB"/>
    <w:rsid w:val="003E1D8C"/>
    <w:rsid w:val="003E282A"/>
    <w:rsid w:val="003E2D8D"/>
    <w:rsid w:val="003E2ED2"/>
    <w:rsid w:val="003E3B45"/>
    <w:rsid w:val="003E3DC6"/>
    <w:rsid w:val="003E79C1"/>
    <w:rsid w:val="003F0D62"/>
    <w:rsid w:val="003F29E6"/>
    <w:rsid w:val="003F316F"/>
    <w:rsid w:val="003F32B0"/>
    <w:rsid w:val="003F3591"/>
    <w:rsid w:val="003F3914"/>
    <w:rsid w:val="003F794B"/>
    <w:rsid w:val="003F7C1F"/>
    <w:rsid w:val="00400716"/>
    <w:rsid w:val="00402D7F"/>
    <w:rsid w:val="00404C31"/>
    <w:rsid w:val="00413746"/>
    <w:rsid w:val="0041419A"/>
    <w:rsid w:val="00416B9D"/>
    <w:rsid w:val="0041756B"/>
    <w:rsid w:val="00420852"/>
    <w:rsid w:val="00420E43"/>
    <w:rsid w:val="00422463"/>
    <w:rsid w:val="004231A0"/>
    <w:rsid w:val="0042620C"/>
    <w:rsid w:val="0042785F"/>
    <w:rsid w:val="004359A7"/>
    <w:rsid w:val="00437E8C"/>
    <w:rsid w:val="00442AED"/>
    <w:rsid w:val="00443CC1"/>
    <w:rsid w:val="00444123"/>
    <w:rsid w:val="00444C6B"/>
    <w:rsid w:val="00445895"/>
    <w:rsid w:val="00455497"/>
    <w:rsid w:val="00455DA6"/>
    <w:rsid w:val="004608D0"/>
    <w:rsid w:val="00461BD9"/>
    <w:rsid w:val="004628B2"/>
    <w:rsid w:val="004628DD"/>
    <w:rsid w:val="00463DF4"/>
    <w:rsid w:val="00465F5A"/>
    <w:rsid w:val="00466733"/>
    <w:rsid w:val="004714C7"/>
    <w:rsid w:val="004743BC"/>
    <w:rsid w:val="00476F79"/>
    <w:rsid w:val="00480B8D"/>
    <w:rsid w:val="00481A35"/>
    <w:rsid w:val="00483612"/>
    <w:rsid w:val="004907AF"/>
    <w:rsid w:val="004925C6"/>
    <w:rsid w:val="00494538"/>
    <w:rsid w:val="0049544D"/>
    <w:rsid w:val="004A195B"/>
    <w:rsid w:val="004A4CE9"/>
    <w:rsid w:val="004A4EE1"/>
    <w:rsid w:val="004A6EE2"/>
    <w:rsid w:val="004B037A"/>
    <w:rsid w:val="004B0611"/>
    <w:rsid w:val="004B5B92"/>
    <w:rsid w:val="004B7E74"/>
    <w:rsid w:val="004C1E8D"/>
    <w:rsid w:val="004C3D7C"/>
    <w:rsid w:val="004C4FDF"/>
    <w:rsid w:val="004C6BE8"/>
    <w:rsid w:val="004C7C1A"/>
    <w:rsid w:val="004C7EF4"/>
    <w:rsid w:val="004D26DB"/>
    <w:rsid w:val="004D3BF1"/>
    <w:rsid w:val="004D7F24"/>
    <w:rsid w:val="004E0370"/>
    <w:rsid w:val="004E0C07"/>
    <w:rsid w:val="004E10CB"/>
    <w:rsid w:val="004E13A8"/>
    <w:rsid w:val="004E1453"/>
    <w:rsid w:val="004E17EC"/>
    <w:rsid w:val="004E1D62"/>
    <w:rsid w:val="004E3669"/>
    <w:rsid w:val="004E3A7E"/>
    <w:rsid w:val="004E3B54"/>
    <w:rsid w:val="004E3C4A"/>
    <w:rsid w:val="004E5BF9"/>
    <w:rsid w:val="004F310D"/>
    <w:rsid w:val="004F5B1D"/>
    <w:rsid w:val="004F60D5"/>
    <w:rsid w:val="004F66B9"/>
    <w:rsid w:val="004F748B"/>
    <w:rsid w:val="0050048A"/>
    <w:rsid w:val="00501ED7"/>
    <w:rsid w:val="00502C7C"/>
    <w:rsid w:val="00503766"/>
    <w:rsid w:val="00503F47"/>
    <w:rsid w:val="00507A64"/>
    <w:rsid w:val="00510645"/>
    <w:rsid w:val="005135B4"/>
    <w:rsid w:val="005142C1"/>
    <w:rsid w:val="00514453"/>
    <w:rsid w:val="00514866"/>
    <w:rsid w:val="00516A58"/>
    <w:rsid w:val="00517A5D"/>
    <w:rsid w:val="00521492"/>
    <w:rsid w:val="00521C5F"/>
    <w:rsid w:val="00522073"/>
    <w:rsid w:val="00523566"/>
    <w:rsid w:val="00523C90"/>
    <w:rsid w:val="00524541"/>
    <w:rsid w:val="005255FB"/>
    <w:rsid w:val="005311FC"/>
    <w:rsid w:val="0053220D"/>
    <w:rsid w:val="005326F5"/>
    <w:rsid w:val="00534C07"/>
    <w:rsid w:val="00536B5B"/>
    <w:rsid w:val="00537C57"/>
    <w:rsid w:val="00537DFB"/>
    <w:rsid w:val="005411CC"/>
    <w:rsid w:val="00541363"/>
    <w:rsid w:val="00542270"/>
    <w:rsid w:val="00542CF6"/>
    <w:rsid w:val="00545684"/>
    <w:rsid w:val="00546C58"/>
    <w:rsid w:val="0054772A"/>
    <w:rsid w:val="00551F70"/>
    <w:rsid w:val="005522D1"/>
    <w:rsid w:val="00553BAC"/>
    <w:rsid w:val="00554F63"/>
    <w:rsid w:val="0055718C"/>
    <w:rsid w:val="00560633"/>
    <w:rsid w:val="0056074B"/>
    <w:rsid w:val="00562560"/>
    <w:rsid w:val="0056288C"/>
    <w:rsid w:val="00563ACC"/>
    <w:rsid w:val="00564AF0"/>
    <w:rsid w:val="00565361"/>
    <w:rsid w:val="00567296"/>
    <w:rsid w:val="00573E16"/>
    <w:rsid w:val="00575BCB"/>
    <w:rsid w:val="00576E45"/>
    <w:rsid w:val="0058334C"/>
    <w:rsid w:val="00586428"/>
    <w:rsid w:val="005905B9"/>
    <w:rsid w:val="00590AB9"/>
    <w:rsid w:val="00590E08"/>
    <w:rsid w:val="00596333"/>
    <w:rsid w:val="005A06E4"/>
    <w:rsid w:val="005A2F85"/>
    <w:rsid w:val="005A3683"/>
    <w:rsid w:val="005A5848"/>
    <w:rsid w:val="005B1B1D"/>
    <w:rsid w:val="005B2965"/>
    <w:rsid w:val="005B2F19"/>
    <w:rsid w:val="005B5B59"/>
    <w:rsid w:val="005C306B"/>
    <w:rsid w:val="005C34C8"/>
    <w:rsid w:val="005C3ED9"/>
    <w:rsid w:val="005D103A"/>
    <w:rsid w:val="005D2072"/>
    <w:rsid w:val="005D334C"/>
    <w:rsid w:val="005D4B64"/>
    <w:rsid w:val="005E3688"/>
    <w:rsid w:val="005E3F0F"/>
    <w:rsid w:val="005E6173"/>
    <w:rsid w:val="005E7BB8"/>
    <w:rsid w:val="005F0323"/>
    <w:rsid w:val="005F11F6"/>
    <w:rsid w:val="005F19BF"/>
    <w:rsid w:val="005F1DBF"/>
    <w:rsid w:val="005F27D4"/>
    <w:rsid w:val="005F41E0"/>
    <w:rsid w:val="005F4364"/>
    <w:rsid w:val="005F4CDA"/>
    <w:rsid w:val="005F5D76"/>
    <w:rsid w:val="005F6CD3"/>
    <w:rsid w:val="00606466"/>
    <w:rsid w:val="006140E7"/>
    <w:rsid w:val="006145E2"/>
    <w:rsid w:val="0061473B"/>
    <w:rsid w:val="00615BF6"/>
    <w:rsid w:val="00621A8E"/>
    <w:rsid w:val="00621CF6"/>
    <w:rsid w:val="00622F99"/>
    <w:rsid w:val="00626A3F"/>
    <w:rsid w:val="006304FA"/>
    <w:rsid w:val="00641276"/>
    <w:rsid w:val="00644949"/>
    <w:rsid w:val="00647731"/>
    <w:rsid w:val="00650386"/>
    <w:rsid w:val="00650BAC"/>
    <w:rsid w:val="00651B50"/>
    <w:rsid w:val="00651F6F"/>
    <w:rsid w:val="00653A74"/>
    <w:rsid w:val="006550A3"/>
    <w:rsid w:val="00655BFB"/>
    <w:rsid w:val="0065603F"/>
    <w:rsid w:val="006574CD"/>
    <w:rsid w:val="00660129"/>
    <w:rsid w:val="006604E1"/>
    <w:rsid w:val="0066378F"/>
    <w:rsid w:val="006655C6"/>
    <w:rsid w:val="0066792A"/>
    <w:rsid w:val="00670B63"/>
    <w:rsid w:val="006717D7"/>
    <w:rsid w:val="00675871"/>
    <w:rsid w:val="0068008F"/>
    <w:rsid w:val="00684ECA"/>
    <w:rsid w:val="00687E73"/>
    <w:rsid w:val="0069096C"/>
    <w:rsid w:val="006959BA"/>
    <w:rsid w:val="006A05E4"/>
    <w:rsid w:val="006A255B"/>
    <w:rsid w:val="006A335F"/>
    <w:rsid w:val="006A4EB7"/>
    <w:rsid w:val="006A5D9D"/>
    <w:rsid w:val="006A7DB0"/>
    <w:rsid w:val="006B2793"/>
    <w:rsid w:val="006B2B9B"/>
    <w:rsid w:val="006B51C2"/>
    <w:rsid w:val="006B6485"/>
    <w:rsid w:val="006C6370"/>
    <w:rsid w:val="006D385F"/>
    <w:rsid w:val="006D5DF8"/>
    <w:rsid w:val="006D7800"/>
    <w:rsid w:val="006E33F4"/>
    <w:rsid w:val="006E4980"/>
    <w:rsid w:val="006E5831"/>
    <w:rsid w:val="006F14AA"/>
    <w:rsid w:val="006F192A"/>
    <w:rsid w:val="006F3D67"/>
    <w:rsid w:val="006F4B7B"/>
    <w:rsid w:val="006F5159"/>
    <w:rsid w:val="006F51E9"/>
    <w:rsid w:val="006F60C0"/>
    <w:rsid w:val="006F60CB"/>
    <w:rsid w:val="006F70AF"/>
    <w:rsid w:val="00701119"/>
    <w:rsid w:val="00701BB8"/>
    <w:rsid w:val="0070635D"/>
    <w:rsid w:val="007073A6"/>
    <w:rsid w:val="007101B1"/>
    <w:rsid w:val="0071054B"/>
    <w:rsid w:val="00710EC6"/>
    <w:rsid w:val="007110C6"/>
    <w:rsid w:val="0071246A"/>
    <w:rsid w:val="007124D5"/>
    <w:rsid w:val="00712BF4"/>
    <w:rsid w:val="007145E9"/>
    <w:rsid w:val="007155D6"/>
    <w:rsid w:val="007201DA"/>
    <w:rsid w:val="007201ED"/>
    <w:rsid w:val="00723F57"/>
    <w:rsid w:val="00724250"/>
    <w:rsid w:val="00725238"/>
    <w:rsid w:val="00732D8B"/>
    <w:rsid w:val="0073370F"/>
    <w:rsid w:val="0074145E"/>
    <w:rsid w:val="0074316C"/>
    <w:rsid w:val="00744B3A"/>
    <w:rsid w:val="00746EEE"/>
    <w:rsid w:val="00747287"/>
    <w:rsid w:val="00753E9B"/>
    <w:rsid w:val="00755FB4"/>
    <w:rsid w:val="00756757"/>
    <w:rsid w:val="00762900"/>
    <w:rsid w:val="00764FC0"/>
    <w:rsid w:val="007714D6"/>
    <w:rsid w:val="00780875"/>
    <w:rsid w:val="00780D68"/>
    <w:rsid w:val="00782F5F"/>
    <w:rsid w:val="0078433A"/>
    <w:rsid w:val="007906AE"/>
    <w:rsid w:val="00792B54"/>
    <w:rsid w:val="007A00AA"/>
    <w:rsid w:val="007A3E64"/>
    <w:rsid w:val="007A3F43"/>
    <w:rsid w:val="007A4098"/>
    <w:rsid w:val="007B04AC"/>
    <w:rsid w:val="007B50AC"/>
    <w:rsid w:val="007B5FC9"/>
    <w:rsid w:val="007C1243"/>
    <w:rsid w:val="007C3D8A"/>
    <w:rsid w:val="007C521B"/>
    <w:rsid w:val="007C6603"/>
    <w:rsid w:val="007D06C0"/>
    <w:rsid w:val="007D32C7"/>
    <w:rsid w:val="007D3A59"/>
    <w:rsid w:val="007D682D"/>
    <w:rsid w:val="007D69A9"/>
    <w:rsid w:val="007E0372"/>
    <w:rsid w:val="007E785F"/>
    <w:rsid w:val="007F3BCD"/>
    <w:rsid w:val="007F494C"/>
    <w:rsid w:val="00800331"/>
    <w:rsid w:val="00800D20"/>
    <w:rsid w:val="00800E03"/>
    <w:rsid w:val="00806C65"/>
    <w:rsid w:val="00811607"/>
    <w:rsid w:val="00814C31"/>
    <w:rsid w:val="008160C0"/>
    <w:rsid w:val="008167E4"/>
    <w:rsid w:val="008167FF"/>
    <w:rsid w:val="00820429"/>
    <w:rsid w:val="00820C03"/>
    <w:rsid w:val="00821CF4"/>
    <w:rsid w:val="00822602"/>
    <w:rsid w:val="00824338"/>
    <w:rsid w:val="008257B6"/>
    <w:rsid w:val="00833134"/>
    <w:rsid w:val="008349E1"/>
    <w:rsid w:val="00841C30"/>
    <w:rsid w:val="00842121"/>
    <w:rsid w:val="00842ADE"/>
    <w:rsid w:val="0084375C"/>
    <w:rsid w:val="0084561D"/>
    <w:rsid w:val="008518BA"/>
    <w:rsid w:val="0085442A"/>
    <w:rsid w:val="008563C5"/>
    <w:rsid w:val="00860D63"/>
    <w:rsid w:val="00864012"/>
    <w:rsid w:val="00864450"/>
    <w:rsid w:val="00864CAD"/>
    <w:rsid w:val="0086505C"/>
    <w:rsid w:val="008659C2"/>
    <w:rsid w:val="00865BA6"/>
    <w:rsid w:val="00866D5B"/>
    <w:rsid w:val="00871C4D"/>
    <w:rsid w:val="008756DF"/>
    <w:rsid w:val="00881A88"/>
    <w:rsid w:val="00884CC2"/>
    <w:rsid w:val="008856C6"/>
    <w:rsid w:val="00885E5C"/>
    <w:rsid w:val="008870ED"/>
    <w:rsid w:val="00892F4F"/>
    <w:rsid w:val="0089382C"/>
    <w:rsid w:val="00893B29"/>
    <w:rsid w:val="00895D88"/>
    <w:rsid w:val="008A0070"/>
    <w:rsid w:val="008A12AD"/>
    <w:rsid w:val="008A311A"/>
    <w:rsid w:val="008A4DFD"/>
    <w:rsid w:val="008B32AD"/>
    <w:rsid w:val="008B5004"/>
    <w:rsid w:val="008B69E2"/>
    <w:rsid w:val="008C07C6"/>
    <w:rsid w:val="008C0DA9"/>
    <w:rsid w:val="008C1A08"/>
    <w:rsid w:val="008C3994"/>
    <w:rsid w:val="008C3B3D"/>
    <w:rsid w:val="008C54F3"/>
    <w:rsid w:val="008D19E0"/>
    <w:rsid w:val="008D278E"/>
    <w:rsid w:val="008D39DB"/>
    <w:rsid w:val="008D5312"/>
    <w:rsid w:val="008D6782"/>
    <w:rsid w:val="008E1667"/>
    <w:rsid w:val="008E3B9D"/>
    <w:rsid w:val="008E60C2"/>
    <w:rsid w:val="008F1C5A"/>
    <w:rsid w:val="008F5D26"/>
    <w:rsid w:val="008F7BD7"/>
    <w:rsid w:val="00900193"/>
    <w:rsid w:val="00903DE4"/>
    <w:rsid w:val="00907933"/>
    <w:rsid w:val="00912F1A"/>
    <w:rsid w:val="0091364D"/>
    <w:rsid w:val="009139C8"/>
    <w:rsid w:val="009150EA"/>
    <w:rsid w:val="00920FF6"/>
    <w:rsid w:val="00922F7A"/>
    <w:rsid w:val="00925311"/>
    <w:rsid w:val="00932748"/>
    <w:rsid w:val="009335CF"/>
    <w:rsid w:val="009340AE"/>
    <w:rsid w:val="009368FE"/>
    <w:rsid w:val="0094062A"/>
    <w:rsid w:val="00940974"/>
    <w:rsid w:val="00941403"/>
    <w:rsid w:val="0095142A"/>
    <w:rsid w:val="00952810"/>
    <w:rsid w:val="00953980"/>
    <w:rsid w:val="00953FAD"/>
    <w:rsid w:val="00954CFD"/>
    <w:rsid w:val="00956588"/>
    <w:rsid w:val="00956EE6"/>
    <w:rsid w:val="00957B52"/>
    <w:rsid w:val="0096197C"/>
    <w:rsid w:val="00962955"/>
    <w:rsid w:val="009671A2"/>
    <w:rsid w:val="00971330"/>
    <w:rsid w:val="00974C5A"/>
    <w:rsid w:val="0097508D"/>
    <w:rsid w:val="00977C15"/>
    <w:rsid w:val="00980D8B"/>
    <w:rsid w:val="00990D3A"/>
    <w:rsid w:val="00991B1F"/>
    <w:rsid w:val="00992136"/>
    <w:rsid w:val="00993C9F"/>
    <w:rsid w:val="00995A98"/>
    <w:rsid w:val="009A308D"/>
    <w:rsid w:val="009A5C3C"/>
    <w:rsid w:val="009A6803"/>
    <w:rsid w:val="009A75AE"/>
    <w:rsid w:val="009B25E3"/>
    <w:rsid w:val="009B459F"/>
    <w:rsid w:val="009B4E7D"/>
    <w:rsid w:val="009B7236"/>
    <w:rsid w:val="009C610B"/>
    <w:rsid w:val="009C747E"/>
    <w:rsid w:val="009C7FAE"/>
    <w:rsid w:val="009D1749"/>
    <w:rsid w:val="009D33DE"/>
    <w:rsid w:val="009D657E"/>
    <w:rsid w:val="009D7475"/>
    <w:rsid w:val="009E0225"/>
    <w:rsid w:val="009E25AB"/>
    <w:rsid w:val="009E3DCD"/>
    <w:rsid w:val="009E4393"/>
    <w:rsid w:val="009E4791"/>
    <w:rsid w:val="009E4FE9"/>
    <w:rsid w:val="009E64BE"/>
    <w:rsid w:val="009F21D4"/>
    <w:rsid w:val="009F2D68"/>
    <w:rsid w:val="009F3616"/>
    <w:rsid w:val="009F4494"/>
    <w:rsid w:val="009F4A9D"/>
    <w:rsid w:val="009F711D"/>
    <w:rsid w:val="00A00BED"/>
    <w:rsid w:val="00A0190D"/>
    <w:rsid w:val="00A0219A"/>
    <w:rsid w:val="00A02C55"/>
    <w:rsid w:val="00A05E33"/>
    <w:rsid w:val="00A05EF7"/>
    <w:rsid w:val="00A06A7A"/>
    <w:rsid w:val="00A152D7"/>
    <w:rsid w:val="00A16B8F"/>
    <w:rsid w:val="00A21F00"/>
    <w:rsid w:val="00A25268"/>
    <w:rsid w:val="00A26B57"/>
    <w:rsid w:val="00A27C90"/>
    <w:rsid w:val="00A31F12"/>
    <w:rsid w:val="00A35F61"/>
    <w:rsid w:val="00A36507"/>
    <w:rsid w:val="00A36CF1"/>
    <w:rsid w:val="00A40383"/>
    <w:rsid w:val="00A40A14"/>
    <w:rsid w:val="00A40C46"/>
    <w:rsid w:val="00A4196B"/>
    <w:rsid w:val="00A42F11"/>
    <w:rsid w:val="00A452F8"/>
    <w:rsid w:val="00A47778"/>
    <w:rsid w:val="00A479E9"/>
    <w:rsid w:val="00A52F96"/>
    <w:rsid w:val="00A53596"/>
    <w:rsid w:val="00A57CDA"/>
    <w:rsid w:val="00A62FC6"/>
    <w:rsid w:val="00A65210"/>
    <w:rsid w:val="00A65A52"/>
    <w:rsid w:val="00A66B03"/>
    <w:rsid w:val="00A70930"/>
    <w:rsid w:val="00A720D0"/>
    <w:rsid w:val="00A731CC"/>
    <w:rsid w:val="00A75C52"/>
    <w:rsid w:val="00A76463"/>
    <w:rsid w:val="00A768BB"/>
    <w:rsid w:val="00A77B70"/>
    <w:rsid w:val="00A8063F"/>
    <w:rsid w:val="00A80834"/>
    <w:rsid w:val="00A818E0"/>
    <w:rsid w:val="00A82B86"/>
    <w:rsid w:val="00A87B0F"/>
    <w:rsid w:val="00A926AF"/>
    <w:rsid w:val="00AA1CD6"/>
    <w:rsid w:val="00AA5427"/>
    <w:rsid w:val="00AA6B56"/>
    <w:rsid w:val="00AA78EC"/>
    <w:rsid w:val="00AA7BE0"/>
    <w:rsid w:val="00AB0FCD"/>
    <w:rsid w:val="00AB1481"/>
    <w:rsid w:val="00AB32AE"/>
    <w:rsid w:val="00AB5C67"/>
    <w:rsid w:val="00AB7089"/>
    <w:rsid w:val="00AB7A28"/>
    <w:rsid w:val="00AC138C"/>
    <w:rsid w:val="00AD1E6C"/>
    <w:rsid w:val="00AD399A"/>
    <w:rsid w:val="00AD7439"/>
    <w:rsid w:val="00AE1470"/>
    <w:rsid w:val="00AF2857"/>
    <w:rsid w:val="00AF567D"/>
    <w:rsid w:val="00AF5747"/>
    <w:rsid w:val="00B0062E"/>
    <w:rsid w:val="00B01DCD"/>
    <w:rsid w:val="00B029E5"/>
    <w:rsid w:val="00B02B6B"/>
    <w:rsid w:val="00B03429"/>
    <w:rsid w:val="00B042B6"/>
    <w:rsid w:val="00B05660"/>
    <w:rsid w:val="00B05CD1"/>
    <w:rsid w:val="00B05DC5"/>
    <w:rsid w:val="00B11C57"/>
    <w:rsid w:val="00B125DB"/>
    <w:rsid w:val="00B14DCA"/>
    <w:rsid w:val="00B16A6A"/>
    <w:rsid w:val="00B171B7"/>
    <w:rsid w:val="00B246F1"/>
    <w:rsid w:val="00B27048"/>
    <w:rsid w:val="00B27FCF"/>
    <w:rsid w:val="00B307BA"/>
    <w:rsid w:val="00B31031"/>
    <w:rsid w:val="00B331BF"/>
    <w:rsid w:val="00B3626D"/>
    <w:rsid w:val="00B36E48"/>
    <w:rsid w:val="00B37837"/>
    <w:rsid w:val="00B37ACF"/>
    <w:rsid w:val="00B41D14"/>
    <w:rsid w:val="00B421E6"/>
    <w:rsid w:val="00B45321"/>
    <w:rsid w:val="00B478CB"/>
    <w:rsid w:val="00B51E7E"/>
    <w:rsid w:val="00B53DAD"/>
    <w:rsid w:val="00B53E7F"/>
    <w:rsid w:val="00B615DD"/>
    <w:rsid w:val="00B65ACC"/>
    <w:rsid w:val="00B66381"/>
    <w:rsid w:val="00B70220"/>
    <w:rsid w:val="00B734A4"/>
    <w:rsid w:val="00B73D90"/>
    <w:rsid w:val="00B80352"/>
    <w:rsid w:val="00B81CB3"/>
    <w:rsid w:val="00B8345C"/>
    <w:rsid w:val="00B87F45"/>
    <w:rsid w:val="00B90ADE"/>
    <w:rsid w:val="00B93A8A"/>
    <w:rsid w:val="00B93BE2"/>
    <w:rsid w:val="00B9427F"/>
    <w:rsid w:val="00B9652E"/>
    <w:rsid w:val="00B97683"/>
    <w:rsid w:val="00BA1EF8"/>
    <w:rsid w:val="00BA3761"/>
    <w:rsid w:val="00BA5C98"/>
    <w:rsid w:val="00BA6BB0"/>
    <w:rsid w:val="00BB0261"/>
    <w:rsid w:val="00BB0619"/>
    <w:rsid w:val="00BB146B"/>
    <w:rsid w:val="00BB155E"/>
    <w:rsid w:val="00BB2947"/>
    <w:rsid w:val="00BB5E32"/>
    <w:rsid w:val="00BC0130"/>
    <w:rsid w:val="00BC0A88"/>
    <w:rsid w:val="00BC18D5"/>
    <w:rsid w:val="00BC4D92"/>
    <w:rsid w:val="00BC72F4"/>
    <w:rsid w:val="00BC7B71"/>
    <w:rsid w:val="00BD0CC2"/>
    <w:rsid w:val="00BD3715"/>
    <w:rsid w:val="00BD5A91"/>
    <w:rsid w:val="00BD5E0B"/>
    <w:rsid w:val="00BD7888"/>
    <w:rsid w:val="00BE3A36"/>
    <w:rsid w:val="00BE698A"/>
    <w:rsid w:val="00BE72EF"/>
    <w:rsid w:val="00BF0298"/>
    <w:rsid w:val="00BF3697"/>
    <w:rsid w:val="00BF4DBB"/>
    <w:rsid w:val="00BF6F34"/>
    <w:rsid w:val="00BF7D6C"/>
    <w:rsid w:val="00C00A98"/>
    <w:rsid w:val="00C05894"/>
    <w:rsid w:val="00C0677E"/>
    <w:rsid w:val="00C1052F"/>
    <w:rsid w:val="00C13BA3"/>
    <w:rsid w:val="00C16F04"/>
    <w:rsid w:val="00C20BD5"/>
    <w:rsid w:val="00C210C9"/>
    <w:rsid w:val="00C252FF"/>
    <w:rsid w:val="00C2537E"/>
    <w:rsid w:val="00C27220"/>
    <w:rsid w:val="00C3289B"/>
    <w:rsid w:val="00C359EB"/>
    <w:rsid w:val="00C35E4A"/>
    <w:rsid w:val="00C363B3"/>
    <w:rsid w:val="00C36EAE"/>
    <w:rsid w:val="00C37189"/>
    <w:rsid w:val="00C4282D"/>
    <w:rsid w:val="00C45FA1"/>
    <w:rsid w:val="00C47695"/>
    <w:rsid w:val="00C5459E"/>
    <w:rsid w:val="00C57CD9"/>
    <w:rsid w:val="00C625DE"/>
    <w:rsid w:val="00C654FE"/>
    <w:rsid w:val="00C67387"/>
    <w:rsid w:val="00C6776B"/>
    <w:rsid w:val="00C70AD2"/>
    <w:rsid w:val="00C71C6B"/>
    <w:rsid w:val="00C71D44"/>
    <w:rsid w:val="00C7203A"/>
    <w:rsid w:val="00C7355B"/>
    <w:rsid w:val="00C7435D"/>
    <w:rsid w:val="00C75F51"/>
    <w:rsid w:val="00C820F9"/>
    <w:rsid w:val="00C836C2"/>
    <w:rsid w:val="00C84896"/>
    <w:rsid w:val="00C85686"/>
    <w:rsid w:val="00C8579D"/>
    <w:rsid w:val="00C87ABC"/>
    <w:rsid w:val="00C91C22"/>
    <w:rsid w:val="00C956BE"/>
    <w:rsid w:val="00C96035"/>
    <w:rsid w:val="00CA6899"/>
    <w:rsid w:val="00CA6D91"/>
    <w:rsid w:val="00CB20E8"/>
    <w:rsid w:val="00CB4755"/>
    <w:rsid w:val="00CB51A9"/>
    <w:rsid w:val="00CB7A11"/>
    <w:rsid w:val="00CB7C1E"/>
    <w:rsid w:val="00CC350B"/>
    <w:rsid w:val="00CD0620"/>
    <w:rsid w:val="00CD39E6"/>
    <w:rsid w:val="00CD72DE"/>
    <w:rsid w:val="00CE21B6"/>
    <w:rsid w:val="00CE4F59"/>
    <w:rsid w:val="00CE622D"/>
    <w:rsid w:val="00CF1BDA"/>
    <w:rsid w:val="00CF5F7B"/>
    <w:rsid w:val="00CF626A"/>
    <w:rsid w:val="00D01C97"/>
    <w:rsid w:val="00D01F97"/>
    <w:rsid w:val="00D0272C"/>
    <w:rsid w:val="00D04A5A"/>
    <w:rsid w:val="00D05303"/>
    <w:rsid w:val="00D07CE5"/>
    <w:rsid w:val="00D07FE1"/>
    <w:rsid w:val="00D12BB3"/>
    <w:rsid w:val="00D12F1A"/>
    <w:rsid w:val="00D1446A"/>
    <w:rsid w:val="00D174A8"/>
    <w:rsid w:val="00D174F2"/>
    <w:rsid w:val="00D20291"/>
    <w:rsid w:val="00D23325"/>
    <w:rsid w:val="00D251CD"/>
    <w:rsid w:val="00D2634F"/>
    <w:rsid w:val="00D26E6B"/>
    <w:rsid w:val="00D27011"/>
    <w:rsid w:val="00D272C8"/>
    <w:rsid w:val="00D3097A"/>
    <w:rsid w:val="00D338C8"/>
    <w:rsid w:val="00D37593"/>
    <w:rsid w:val="00D411FA"/>
    <w:rsid w:val="00D43288"/>
    <w:rsid w:val="00D4373A"/>
    <w:rsid w:val="00D43B57"/>
    <w:rsid w:val="00D4468B"/>
    <w:rsid w:val="00D44EE9"/>
    <w:rsid w:val="00D45190"/>
    <w:rsid w:val="00D4526F"/>
    <w:rsid w:val="00D46BE6"/>
    <w:rsid w:val="00D471B0"/>
    <w:rsid w:val="00D51BAE"/>
    <w:rsid w:val="00D54703"/>
    <w:rsid w:val="00D6345A"/>
    <w:rsid w:val="00D63C5D"/>
    <w:rsid w:val="00D65669"/>
    <w:rsid w:val="00D66464"/>
    <w:rsid w:val="00D674F4"/>
    <w:rsid w:val="00D67E3D"/>
    <w:rsid w:val="00D70EB9"/>
    <w:rsid w:val="00D71C9D"/>
    <w:rsid w:val="00D72232"/>
    <w:rsid w:val="00D7438D"/>
    <w:rsid w:val="00D773B9"/>
    <w:rsid w:val="00D80875"/>
    <w:rsid w:val="00D81F3B"/>
    <w:rsid w:val="00D826C6"/>
    <w:rsid w:val="00D82C26"/>
    <w:rsid w:val="00D86087"/>
    <w:rsid w:val="00D86A29"/>
    <w:rsid w:val="00D92229"/>
    <w:rsid w:val="00D922BA"/>
    <w:rsid w:val="00D931EB"/>
    <w:rsid w:val="00D97DC7"/>
    <w:rsid w:val="00D97EE2"/>
    <w:rsid w:val="00DA0EA2"/>
    <w:rsid w:val="00DA2179"/>
    <w:rsid w:val="00DA3F8F"/>
    <w:rsid w:val="00DA7098"/>
    <w:rsid w:val="00DA716D"/>
    <w:rsid w:val="00DA7C9F"/>
    <w:rsid w:val="00DB0028"/>
    <w:rsid w:val="00DB09F7"/>
    <w:rsid w:val="00DB1833"/>
    <w:rsid w:val="00DB28A2"/>
    <w:rsid w:val="00DB7EF3"/>
    <w:rsid w:val="00DC3F7D"/>
    <w:rsid w:val="00DC5994"/>
    <w:rsid w:val="00DC77D3"/>
    <w:rsid w:val="00DC7FF5"/>
    <w:rsid w:val="00DD1E34"/>
    <w:rsid w:val="00DD2408"/>
    <w:rsid w:val="00DD50C9"/>
    <w:rsid w:val="00DE0972"/>
    <w:rsid w:val="00DE6017"/>
    <w:rsid w:val="00E00017"/>
    <w:rsid w:val="00E0064A"/>
    <w:rsid w:val="00E02F38"/>
    <w:rsid w:val="00E04E2A"/>
    <w:rsid w:val="00E06CC8"/>
    <w:rsid w:val="00E11E47"/>
    <w:rsid w:val="00E20790"/>
    <w:rsid w:val="00E208B8"/>
    <w:rsid w:val="00E21FF3"/>
    <w:rsid w:val="00E23106"/>
    <w:rsid w:val="00E23FAC"/>
    <w:rsid w:val="00E2579E"/>
    <w:rsid w:val="00E369D8"/>
    <w:rsid w:val="00E40AAE"/>
    <w:rsid w:val="00E42E3B"/>
    <w:rsid w:val="00E437B1"/>
    <w:rsid w:val="00E4440D"/>
    <w:rsid w:val="00E45B8B"/>
    <w:rsid w:val="00E46F5C"/>
    <w:rsid w:val="00E50063"/>
    <w:rsid w:val="00E50870"/>
    <w:rsid w:val="00E50DC3"/>
    <w:rsid w:val="00E511D6"/>
    <w:rsid w:val="00E522D9"/>
    <w:rsid w:val="00E5366A"/>
    <w:rsid w:val="00E54AE5"/>
    <w:rsid w:val="00E54CDD"/>
    <w:rsid w:val="00E606D6"/>
    <w:rsid w:val="00E60F91"/>
    <w:rsid w:val="00E62A83"/>
    <w:rsid w:val="00E64068"/>
    <w:rsid w:val="00E65A75"/>
    <w:rsid w:val="00E71251"/>
    <w:rsid w:val="00E722D7"/>
    <w:rsid w:val="00E73DED"/>
    <w:rsid w:val="00E76503"/>
    <w:rsid w:val="00E7756A"/>
    <w:rsid w:val="00E77D4D"/>
    <w:rsid w:val="00E81448"/>
    <w:rsid w:val="00E81B67"/>
    <w:rsid w:val="00E85421"/>
    <w:rsid w:val="00E86875"/>
    <w:rsid w:val="00E92064"/>
    <w:rsid w:val="00E9341F"/>
    <w:rsid w:val="00E97A02"/>
    <w:rsid w:val="00EA5B60"/>
    <w:rsid w:val="00EB0FD9"/>
    <w:rsid w:val="00EB18FF"/>
    <w:rsid w:val="00EB1B84"/>
    <w:rsid w:val="00EB3BE9"/>
    <w:rsid w:val="00EB3C1A"/>
    <w:rsid w:val="00EB595F"/>
    <w:rsid w:val="00EC0344"/>
    <w:rsid w:val="00EC0F0A"/>
    <w:rsid w:val="00EC2AEF"/>
    <w:rsid w:val="00EC2F6A"/>
    <w:rsid w:val="00EC65CD"/>
    <w:rsid w:val="00EC6BB8"/>
    <w:rsid w:val="00EC74EC"/>
    <w:rsid w:val="00ED22B8"/>
    <w:rsid w:val="00ED40AF"/>
    <w:rsid w:val="00ED666E"/>
    <w:rsid w:val="00EE3BBA"/>
    <w:rsid w:val="00EE56DC"/>
    <w:rsid w:val="00EF2B1C"/>
    <w:rsid w:val="00EF32E4"/>
    <w:rsid w:val="00EF37C1"/>
    <w:rsid w:val="00EF3EE6"/>
    <w:rsid w:val="00EF5443"/>
    <w:rsid w:val="00EF74A7"/>
    <w:rsid w:val="00F0534A"/>
    <w:rsid w:val="00F12AF9"/>
    <w:rsid w:val="00F1501C"/>
    <w:rsid w:val="00F158BC"/>
    <w:rsid w:val="00F15D42"/>
    <w:rsid w:val="00F15DF3"/>
    <w:rsid w:val="00F163C8"/>
    <w:rsid w:val="00F16710"/>
    <w:rsid w:val="00F16856"/>
    <w:rsid w:val="00F16DAB"/>
    <w:rsid w:val="00F2102A"/>
    <w:rsid w:val="00F225E3"/>
    <w:rsid w:val="00F23559"/>
    <w:rsid w:val="00F23E82"/>
    <w:rsid w:val="00F25C58"/>
    <w:rsid w:val="00F26732"/>
    <w:rsid w:val="00F31042"/>
    <w:rsid w:val="00F31E6C"/>
    <w:rsid w:val="00F32AE2"/>
    <w:rsid w:val="00F32E05"/>
    <w:rsid w:val="00F34564"/>
    <w:rsid w:val="00F40172"/>
    <w:rsid w:val="00F401B9"/>
    <w:rsid w:val="00F4273C"/>
    <w:rsid w:val="00F4377C"/>
    <w:rsid w:val="00F44A9A"/>
    <w:rsid w:val="00F453B2"/>
    <w:rsid w:val="00F476F6"/>
    <w:rsid w:val="00F501EE"/>
    <w:rsid w:val="00F55862"/>
    <w:rsid w:val="00F55F76"/>
    <w:rsid w:val="00F567D6"/>
    <w:rsid w:val="00F57A1A"/>
    <w:rsid w:val="00F60769"/>
    <w:rsid w:val="00F6269B"/>
    <w:rsid w:val="00F62750"/>
    <w:rsid w:val="00F65E47"/>
    <w:rsid w:val="00F65F6D"/>
    <w:rsid w:val="00F668EB"/>
    <w:rsid w:val="00F71609"/>
    <w:rsid w:val="00F72BCA"/>
    <w:rsid w:val="00F756EF"/>
    <w:rsid w:val="00F765F6"/>
    <w:rsid w:val="00F77210"/>
    <w:rsid w:val="00F77B44"/>
    <w:rsid w:val="00F80EB5"/>
    <w:rsid w:val="00F81E36"/>
    <w:rsid w:val="00F90B59"/>
    <w:rsid w:val="00F921A9"/>
    <w:rsid w:val="00F92AA5"/>
    <w:rsid w:val="00F92D65"/>
    <w:rsid w:val="00F96973"/>
    <w:rsid w:val="00F96A10"/>
    <w:rsid w:val="00FA2448"/>
    <w:rsid w:val="00FA2FD1"/>
    <w:rsid w:val="00FA6D71"/>
    <w:rsid w:val="00FA6F91"/>
    <w:rsid w:val="00FA7297"/>
    <w:rsid w:val="00FA77B5"/>
    <w:rsid w:val="00FB1A22"/>
    <w:rsid w:val="00FB269D"/>
    <w:rsid w:val="00FB3469"/>
    <w:rsid w:val="00FB3803"/>
    <w:rsid w:val="00FB3987"/>
    <w:rsid w:val="00FC1068"/>
    <w:rsid w:val="00FC1FEA"/>
    <w:rsid w:val="00FC3878"/>
    <w:rsid w:val="00FC6A44"/>
    <w:rsid w:val="00FD1BAF"/>
    <w:rsid w:val="00FD2017"/>
    <w:rsid w:val="00FD7A73"/>
    <w:rsid w:val="00FE2AB9"/>
    <w:rsid w:val="00FE3F93"/>
    <w:rsid w:val="00FE5E5D"/>
    <w:rsid w:val="00FE6791"/>
    <w:rsid w:val="00FF5EA2"/>
    <w:rsid w:val="42A64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nhideWhenUsed="0" w:qFormat="1"/>
    <w:lsdException w:name="header" w:unhideWhenUsed="0" w:qFormat="1"/>
    <w:lsdException w:name="footer" w:unhideWhenUsed="0" w:qFormat="1"/>
    <w:lsdException w:name="caption" w:semiHidden="0" w:unhideWhenUsed="0" w:qFormat="1"/>
    <w:lsdException w:name="footnote reference" w:unhideWhenUsed="0" w:qFormat="1"/>
    <w:lsdException w:name="page number" w:semiHidden="0" w:unhideWhenUsed="0" w:qFormat="1"/>
    <w:lsdException w:name="List 2" w:unhideWhenUsed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Body Text Indent" w:unhideWhenUsed="0" w:qFormat="1"/>
    <w:lsdException w:name="Subtitle" w:semiHidden="0" w:uiPriority="0" w:unhideWhenUsed="0" w:qFormat="1"/>
    <w:lsdException w:name="Body Text 2" w:semiHidden="0" w:unhideWhenUsed="0" w:qFormat="1"/>
    <w:lsdException w:name="Body Text Indent 2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page number"/>
    <w:uiPriority w:val="99"/>
    <w:qFormat/>
    <w:rPr>
      <w:rFonts w:cs="Times New Roman"/>
    </w:rPr>
  </w:style>
  <w:style w:type="character" w:styleId="a5">
    <w:name w:val="Strong"/>
    <w:uiPriority w:val="99"/>
    <w:qFormat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</w:style>
  <w:style w:type="paragraph" w:styleId="a8">
    <w:name w:val="caption"/>
    <w:basedOn w:val="a"/>
    <w:next w:val="a"/>
    <w:uiPriority w:val="99"/>
    <w:qFormat/>
    <w:pPr>
      <w:shd w:val="clear" w:color="auto" w:fill="FFFFFF"/>
      <w:tabs>
        <w:tab w:val="left" w:pos="5280"/>
      </w:tabs>
      <w:ind w:firstLine="567"/>
      <w:jc w:val="center"/>
    </w:pPr>
    <w:rPr>
      <w:bCs/>
      <w:color w:val="000000"/>
      <w:sz w:val="28"/>
    </w:rPr>
  </w:style>
  <w:style w:type="paragraph" w:styleId="a9">
    <w:name w:val="footnote text"/>
    <w:basedOn w:val="a"/>
    <w:link w:val="aa"/>
    <w:uiPriority w:val="99"/>
    <w:semiHidden/>
    <w:qFormat/>
    <w:rPr>
      <w:sz w:val="20"/>
      <w:szCs w:val="20"/>
    </w:rPr>
  </w:style>
  <w:style w:type="paragraph" w:styleId="ab">
    <w:name w:val="header"/>
    <w:basedOn w:val="a"/>
    <w:link w:val="ac"/>
    <w:uiPriority w:val="99"/>
    <w:semiHidden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f">
    <w:name w:val="Body Text Indent"/>
    <w:basedOn w:val="a"/>
    <w:link w:val="af0"/>
    <w:uiPriority w:val="99"/>
    <w:semiHidden/>
    <w:qFormat/>
    <w:pPr>
      <w:spacing w:after="120"/>
      <w:ind w:left="283"/>
    </w:pPr>
  </w:style>
  <w:style w:type="paragraph" w:styleId="af1">
    <w:name w:val="footer"/>
    <w:basedOn w:val="a"/>
    <w:link w:val="af2"/>
    <w:uiPriority w:val="99"/>
    <w:semiHidden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semiHidden/>
    <w:qFormat/>
    <w:pPr>
      <w:spacing w:after="120" w:line="480" w:lineRule="auto"/>
      <w:ind w:left="283"/>
    </w:pPr>
  </w:style>
  <w:style w:type="paragraph" w:styleId="25">
    <w:name w:val="List 2"/>
    <w:basedOn w:val="a"/>
    <w:uiPriority w:val="99"/>
    <w:semiHidden/>
    <w:qFormat/>
    <w:pPr>
      <w:ind w:left="566" w:hanging="283"/>
    </w:pPr>
    <w:rPr>
      <w:rFonts w:ascii="Arial" w:hAnsi="Arial" w:cs="Arial"/>
      <w:szCs w:val="28"/>
    </w:rPr>
  </w:style>
  <w:style w:type="table" w:styleId="af4">
    <w:name w:val="Table Grid"/>
    <w:basedOn w:val="a1"/>
    <w:uiPriority w:val="59"/>
    <w:qFormat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</w:pPr>
    <w:rPr>
      <w:rFonts w:ascii="Times New Roman" w:hAnsi="Times New Roman"/>
    </w:rPr>
  </w:style>
  <w:style w:type="character" w:customStyle="1" w:styleId="4">
    <w:name w:val="Основной текст (4)_"/>
    <w:link w:val="41"/>
    <w:uiPriority w:val="99"/>
    <w:qFormat/>
    <w:rPr>
      <w:i/>
      <w:sz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qFormat/>
    <w:pPr>
      <w:widowControl w:val="0"/>
      <w:shd w:val="clear" w:color="auto" w:fill="FFFFFF"/>
      <w:spacing w:before="2460" w:line="240" w:lineRule="atLeast"/>
    </w:pPr>
    <w:rPr>
      <w:i/>
      <w:sz w:val="23"/>
      <w:szCs w:val="20"/>
    </w:rPr>
  </w:style>
  <w:style w:type="character" w:customStyle="1" w:styleId="9">
    <w:name w:val="Основной текст + 9"/>
    <w:uiPriority w:val="99"/>
    <w:qFormat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/>
    </w:rPr>
  </w:style>
  <w:style w:type="paragraph" w:customStyle="1" w:styleId="Standard">
    <w:name w:val="Standard"/>
    <w:qFormat/>
    <w:pPr>
      <w:suppressAutoHyphens/>
      <w:autoSpaceDN w:val="0"/>
    </w:pPr>
    <w:rPr>
      <w:rFonts w:cs="Times New Roman"/>
      <w:kern w:val="3"/>
      <w:sz w:val="24"/>
    </w:rPr>
  </w:style>
  <w:style w:type="character" w:customStyle="1" w:styleId="11">
    <w:name w:val="Основной шрифт абзаца1"/>
    <w:uiPriority w:val="99"/>
    <w:qFormat/>
  </w:style>
  <w:style w:type="paragraph" w:customStyle="1" w:styleId="210">
    <w:name w:val="Список 21"/>
    <w:basedOn w:val="a"/>
    <w:uiPriority w:val="99"/>
    <w:qFormat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hAnsi="Tahoma" w:cs="Times New Roman"/>
      <w:sz w:val="16"/>
      <w:lang w:eastAsia="ru-RU"/>
    </w:rPr>
  </w:style>
  <w:style w:type="paragraph" w:styleId="af6">
    <w:name w:val="No Spacing"/>
    <w:uiPriority w:val="1"/>
    <w:qFormat/>
    <w:rPr>
      <w:rFonts w:cs="Times New Roman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qFormat/>
    <w:rPr>
      <w:rFonts w:ascii="Times New Roman" w:hAnsi="Times New Roman" w:cs="Times New Roman"/>
      <w:sz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qFormat/>
    <w:rPr>
      <w:rFonts w:ascii="Times New Roman" w:hAnsi="Times New Roman" w:cs="Times New Roman"/>
      <w:sz w:val="24"/>
      <w:lang w:eastAsia="ru-RU"/>
    </w:rPr>
  </w:style>
  <w:style w:type="paragraph" w:customStyle="1" w:styleId="ris">
    <w:name w:val="ris"/>
    <w:basedOn w:val="a"/>
    <w:uiPriority w:val="99"/>
    <w:semiHidden/>
    <w:qFormat/>
    <w:pPr>
      <w:spacing w:before="100" w:beforeAutospacing="1" w:after="100" w:afterAutospacing="1"/>
    </w:pPr>
  </w:style>
  <w:style w:type="character" w:customStyle="1" w:styleId="12">
    <w:name w:val="Заголовок №1_"/>
    <w:link w:val="13"/>
    <w:uiPriority w:val="99"/>
    <w:qFormat/>
    <w:rPr>
      <w:rFonts w:ascii="Times New Roman" w:hAnsi="Times New Roman"/>
      <w:sz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qFormat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sz w:val="19"/>
      <w:szCs w:val="20"/>
    </w:rPr>
  </w:style>
  <w:style w:type="character" w:customStyle="1" w:styleId="af7">
    <w:name w:val="Основной текст_"/>
    <w:link w:val="14"/>
    <w:uiPriority w:val="99"/>
    <w:qFormat/>
    <w:rPr>
      <w:rFonts w:ascii="Times New Roman" w:hAnsi="Times New Roman"/>
      <w:sz w:val="16"/>
      <w:shd w:val="clear" w:color="auto" w:fill="FFFFFF"/>
    </w:rPr>
  </w:style>
  <w:style w:type="paragraph" w:customStyle="1" w:styleId="14">
    <w:name w:val="Основной текст1"/>
    <w:basedOn w:val="a"/>
    <w:link w:val="af7"/>
    <w:uiPriority w:val="99"/>
    <w:qFormat/>
    <w:pPr>
      <w:widowControl w:val="0"/>
      <w:shd w:val="clear" w:color="auto" w:fill="FFFFFF"/>
      <w:spacing w:before="60" w:line="150" w:lineRule="exact"/>
      <w:jc w:val="both"/>
    </w:pPr>
    <w:rPr>
      <w:rFonts w:ascii="Times New Roman" w:hAnsi="Times New Roman"/>
      <w:sz w:val="16"/>
      <w:szCs w:val="20"/>
    </w:rPr>
  </w:style>
  <w:style w:type="character" w:customStyle="1" w:styleId="Candara">
    <w:name w:val="Основной текст + Candara"/>
    <w:uiPriority w:val="99"/>
    <w:qFormat/>
    <w:rPr>
      <w:rFonts w:ascii="Candara" w:hAnsi="Candara"/>
      <w:i/>
      <w:color w:val="000000"/>
      <w:spacing w:val="0"/>
      <w:w w:val="100"/>
      <w:position w:val="0"/>
      <w:sz w:val="15"/>
      <w:shd w:val="clear" w:color="auto" w:fill="FFFFFF"/>
    </w:rPr>
  </w:style>
  <w:style w:type="character" w:customStyle="1" w:styleId="af8">
    <w:name w:val="Основной текст + Курсив"/>
    <w:uiPriority w:val="99"/>
    <w:qFormat/>
    <w:rPr>
      <w:rFonts w:ascii="Times New Roman" w:hAnsi="Times New Roman"/>
      <w:i/>
      <w:color w:val="000000"/>
      <w:spacing w:val="-10"/>
      <w:w w:val="100"/>
      <w:position w:val="0"/>
      <w:sz w:val="16"/>
      <w:shd w:val="clear" w:color="auto" w:fill="FFFFFF"/>
      <w:lang w:val="ru-RU"/>
    </w:rPr>
  </w:style>
  <w:style w:type="paragraph" w:customStyle="1" w:styleId="15">
    <w:name w:val="Абзац списка1"/>
    <w:basedOn w:val="a"/>
    <w:uiPriority w:val="99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a">
    <w:name w:val="Текст сноски Знак"/>
    <w:link w:val="a9"/>
    <w:uiPriority w:val="99"/>
    <w:semiHidden/>
    <w:qFormat/>
    <w:rPr>
      <w:rFonts w:ascii="Times New Roman" w:hAnsi="Times New Roman" w:cs="Times New Roman"/>
      <w:sz w:val="20"/>
    </w:rPr>
  </w:style>
  <w:style w:type="character" w:customStyle="1" w:styleId="26">
    <w:name w:val="Основной текст (2)_"/>
    <w:link w:val="27"/>
    <w:uiPriority w:val="99"/>
    <w:qFormat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qFormat/>
    <w:pPr>
      <w:widowControl w:val="0"/>
      <w:shd w:val="clear" w:color="auto" w:fill="FFFFFF"/>
      <w:spacing w:line="315" w:lineRule="exact"/>
      <w:ind w:firstLine="560"/>
    </w:pPr>
    <w:rPr>
      <w:sz w:val="25"/>
      <w:szCs w:val="20"/>
      <w:shd w:val="clear" w:color="auto" w:fill="FFFFFF"/>
    </w:rPr>
  </w:style>
  <w:style w:type="character" w:customStyle="1" w:styleId="2Georgia">
    <w:name w:val="Основной текст (2) + Georgia"/>
    <w:uiPriority w:val="99"/>
    <w:qFormat/>
    <w:rPr>
      <w:rFonts w:ascii="Georgia" w:hAnsi="Georgia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ac">
    <w:name w:val="Верхний колонтитул Знак"/>
    <w:link w:val="ab"/>
    <w:uiPriority w:val="99"/>
    <w:semiHidden/>
    <w:qFormat/>
    <w:rPr>
      <w:rFonts w:ascii="Times New Roman" w:hAnsi="Times New Roman" w:cs="Times New Roman"/>
      <w:sz w:val="24"/>
    </w:rPr>
  </w:style>
  <w:style w:type="character" w:customStyle="1" w:styleId="af2">
    <w:name w:val="Нижний колонтитул Знак"/>
    <w:link w:val="af1"/>
    <w:uiPriority w:val="99"/>
    <w:semiHidden/>
    <w:qFormat/>
    <w:rPr>
      <w:rFonts w:ascii="Times New Roman" w:hAnsi="Times New Roman" w:cs="Times New Roman"/>
      <w:sz w:val="24"/>
    </w:rPr>
  </w:style>
  <w:style w:type="character" w:customStyle="1" w:styleId="FontStyle82">
    <w:name w:val="Font Style82"/>
    <w:qFormat/>
    <w:rPr>
      <w:rFonts w:ascii="Times New Roman" w:hAnsi="Times New Roman" w:cs="Times New Roman"/>
      <w:sz w:val="26"/>
      <w:szCs w:val="26"/>
    </w:rPr>
  </w:style>
  <w:style w:type="paragraph" w:customStyle="1" w:styleId="16">
    <w:name w:val="л1ии"/>
    <w:basedOn w:val="a"/>
    <w:qFormat/>
    <w:pPr>
      <w:spacing w:line="360" w:lineRule="auto"/>
    </w:pPr>
    <w:rPr>
      <w:sz w:val="28"/>
    </w:rPr>
  </w:style>
  <w:style w:type="character" w:customStyle="1" w:styleId="ae">
    <w:name w:val="Основной текст Знак"/>
    <w:link w:val="ad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b/>
      <w:sz w:val="22"/>
    </w:rPr>
  </w:style>
  <w:style w:type="character" w:customStyle="1" w:styleId="212pt">
    <w:name w:val="Основной текст (2) + 12 pt"/>
    <w:qFormat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cs="Times New Roman"/>
      <w:sz w:val="24"/>
      <w:szCs w:val="24"/>
    </w:rPr>
  </w:style>
  <w:style w:type="paragraph" w:customStyle="1" w:styleId="17">
    <w:name w:val="Без интервала1"/>
    <w:qFormat/>
    <w:pPr>
      <w:suppressAutoHyphens/>
    </w:pPr>
    <w:rPr>
      <w:rFonts w:ascii="Times New Roman" w:eastAsia="Calibri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nhideWhenUsed="0" w:qFormat="1"/>
    <w:lsdException w:name="header" w:unhideWhenUsed="0" w:qFormat="1"/>
    <w:lsdException w:name="footer" w:unhideWhenUsed="0" w:qFormat="1"/>
    <w:lsdException w:name="caption" w:semiHidden="0" w:unhideWhenUsed="0" w:qFormat="1"/>
    <w:lsdException w:name="footnote reference" w:unhideWhenUsed="0" w:qFormat="1"/>
    <w:lsdException w:name="page number" w:semiHidden="0" w:unhideWhenUsed="0" w:qFormat="1"/>
    <w:lsdException w:name="List 2" w:unhideWhenUsed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Body Text Indent" w:unhideWhenUsed="0" w:qFormat="1"/>
    <w:lsdException w:name="Subtitle" w:semiHidden="0" w:uiPriority="0" w:unhideWhenUsed="0" w:qFormat="1"/>
    <w:lsdException w:name="Body Text 2" w:semiHidden="0" w:unhideWhenUsed="0" w:qFormat="1"/>
    <w:lsdException w:name="Body Text Indent 2" w:unhideWhenUsed="0" w:qFormat="1"/>
    <w:lsdException w:name="Strong" w:semiHidden="0" w:unhideWhenUsed="0" w:qFormat="1"/>
    <w:lsdException w:name="Emphasis" w:semiHidden="0" w:uiPriority="0" w:unhideWhenUsed="0" w:qFormat="1"/>
    <w:lsdException w:name="Normal (Web)" w:semiHidden="0" w:unhideWhenUsed="0" w:qFormat="1"/>
    <w:lsdException w:name="Balloon Text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qFormat/>
    <w:rPr>
      <w:rFonts w:cs="Times New Roman"/>
      <w:vertAlign w:val="superscript"/>
    </w:rPr>
  </w:style>
  <w:style w:type="character" w:styleId="a4">
    <w:name w:val="page number"/>
    <w:uiPriority w:val="99"/>
    <w:qFormat/>
    <w:rPr>
      <w:rFonts w:cs="Times New Roman"/>
    </w:rPr>
  </w:style>
  <w:style w:type="character" w:styleId="a5">
    <w:name w:val="Strong"/>
    <w:uiPriority w:val="99"/>
    <w:qFormat/>
    <w:rPr>
      <w:rFonts w:cs="Times New Roman"/>
      <w:b/>
    </w:rPr>
  </w:style>
  <w:style w:type="paragraph" w:styleId="a6">
    <w:name w:val="Balloon Text"/>
    <w:basedOn w:val="a"/>
    <w:link w:val="a7"/>
    <w:uiPriority w:val="99"/>
    <w:semiHidden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iPriority w:val="99"/>
    <w:qFormat/>
    <w:pPr>
      <w:spacing w:after="120" w:line="480" w:lineRule="auto"/>
    </w:pPr>
  </w:style>
  <w:style w:type="paragraph" w:styleId="a8">
    <w:name w:val="caption"/>
    <w:basedOn w:val="a"/>
    <w:next w:val="a"/>
    <w:uiPriority w:val="99"/>
    <w:qFormat/>
    <w:pPr>
      <w:shd w:val="clear" w:color="auto" w:fill="FFFFFF"/>
      <w:tabs>
        <w:tab w:val="left" w:pos="5280"/>
      </w:tabs>
      <w:ind w:firstLine="567"/>
      <w:jc w:val="center"/>
    </w:pPr>
    <w:rPr>
      <w:bCs/>
      <w:color w:val="000000"/>
      <w:sz w:val="28"/>
    </w:rPr>
  </w:style>
  <w:style w:type="paragraph" w:styleId="a9">
    <w:name w:val="footnote text"/>
    <w:basedOn w:val="a"/>
    <w:link w:val="aa"/>
    <w:uiPriority w:val="99"/>
    <w:semiHidden/>
    <w:qFormat/>
    <w:rPr>
      <w:sz w:val="20"/>
      <w:szCs w:val="20"/>
    </w:rPr>
  </w:style>
  <w:style w:type="paragraph" w:styleId="ab">
    <w:name w:val="header"/>
    <w:basedOn w:val="a"/>
    <w:link w:val="ac"/>
    <w:uiPriority w:val="99"/>
    <w:semiHidden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unhideWhenUsed/>
    <w:qFormat/>
    <w:pPr>
      <w:spacing w:after="120"/>
    </w:pPr>
    <w:rPr>
      <w:rFonts w:ascii="Times New Roman" w:hAnsi="Times New Roman"/>
    </w:rPr>
  </w:style>
  <w:style w:type="paragraph" w:styleId="af">
    <w:name w:val="Body Text Indent"/>
    <w:basedOn w:val="a"/>
    <w:link w:val="af0"/>
    <w:uiPriority w:val="99"/>
    <w:semiHidden/>
    <w:qFormat/>
    <w:pPr>
      <w:spacing w:after="120"/>
      <w:ind w:left="283"/>
    </w:pPr>
  </w:style>
  <w:style w:type="paragraph" w:styleId="af1">
    <w:name w:val="footer"/>
    <w:basedOn w:val="a"/>
    <w:link w:val="af2"/>
    <w:uiPriority w:val="99"/>
    <w:semiHidden/>
    <w:qFormat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uiPriority w:val="99"/>
    <w:semiHidden/>
    <w:qFormat/>
    <w:pPr>
      <w:spacing w:after="120" w:line="480" w:lineRule="auto"/>
      <w:ind w:left="283"/>
    </w:pPr>
  </w:style>
  <w:style w:type="paragraph" w:styleId="25">
    <w:name w:val="List 2"/>
    <w:basedOn w:val="a"/>
    <w:uiPriority w:val="99"/>
    <w:semiHidden/>
    <w:qFormat/>
    <w:pPr>
      <w:ind w:left="566" w:hanging="283"/>
    </w:pPr>
    <w:rPr>
      <w:rFonts w:ascii="Arial" w:hAnsi="Arial" w:cs="Arial"/>
      <w:szCs w:val="28"/>
    </w:rPr>
  </w:style>
  <w:style w:type="table" w:styleId="af4">
    <w:name w:val="Table Grid"/>
    <w:basedOn w:val="a1"/>
    <w:uiPriority w:val="59"/>
    <w:qFormat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Pr>
      <w:rFonts w:ascii="Arial" w:hAnsi="Arial" w:cs="Times New Roman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5">
    <w:name w:val="List Paragraph"/>
    <w:basedOn w:val="a"/>
    <w:uiPriority w:val="34"/>
    <w:qFormat/>
    <w:pPr>
      <w:ind w:left="720"/>
    </w:pPr>
    <w:rPr>
      <w:rFonts w:ascii="Times New Roman" w:hAnsi="Times New Roman"/>
    </w:rPr>
  </w:style>
  <w:style w:type="character" w:customStyle="1" w:styleId="4">
    <w:name w:val="Основной текст (4)_"/>
    <w:link w:val="41"/>
    <w:uiPriority w:val="99"/>
    <w:qFormat/>
    <w:rPr>
      <w:i/>
      <w:sz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qFormat/>
    <w:pPr>
      <w:widowControl w:val="0"/>
      <w:shd w:val="clear" w:color="auto" w:fill="FFFFFF"/>
      <w:spacing w:before="2460" w:line="240" w:lineRule="atLeast"/>
    </w:pPr>
    <w:rPr>
      <w:i/>
      <w:sz w:val="23"/>
      <w:szCs w:val="20"/>
    </w:rPr>
  </w:style>
  <w:style w:type="character" w:customStyle="1" w:styleId="9">
    <w:name w:val="Основной текст + 9"/>
    <w:uiPriority w:val="99"/>
    <w:qFormat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/>
    </w:rPr>
  </w:style>
  <w:style w:type="paragraph" w:customStyle="1" w:styleId="Standard">
    <w:name w:val="Standard"/>
    <w:qFormat/>
    <w:pPr>
      <w:suppressAutoHyphens/>
      <w:autoSpaceDN w:val="0"/>
    </w:pPr>
    <w:rPr>
      <w:rFonts w:cs="Times New Roman"/>
      <w:kern w:val="3"/>
      <w:sz w:val="24"/>
    </w:rPr>
  </w:style>
  <w:style w:type="character" w:customStyle="1" w:styleId="11">
    <w:name w:val="Основной шрифт абзаца1"/>
    <w:uiPriority w:val="99"/>
    <w:qFormat/>
  </w:style>
  <w:style w:type="paragraph" w:customStyle="1" w:styleId="210">
    <w:name w:val="Список 21"/>
    <w:basedOn w:val="a"/>
    <w:uiPriority w:val="99"/>
    <w:qFormat/>
    <w:pPr>
      <w:ind w:left="566" w:hanging="283"/>
    </w:pPr>
    <w:rPr>
      <w:rFonts w:ascii="Arial" w:hAnsi="Arial" w:cs="Arial"/>
      <w:szCs w:val="28"/>
      <w:lang w:eastAsia="ar-SA"/>
    </w:rPr>
  </w:style>
  <w:style w:type="character" w:customStyle="1" w:styleId="a7">
    <w:name w:val="Текст выноски Знак"/>
    <w:link w:val="a6"/>
    <w:uiPriority w:val="99"/>
    <w:semiHidden/>
    <w:qFormat/>
    <w:rPr>
      <w:rFonts w:ascii="Tahoma" w:hAnsi="Tahoma" w:cs="Times New Roman"/>
      <w:sz w:val="16"/>
      <w:lang w:eastAsia="ru-RU"/>
    </w:rPr>
  </w:style>
  <w:style w:type="paragraph" w:styleId="af6">
    <w:name w:val="No Spacing"/>
    <w:uiPriority w:val="1"/>
    <w:qFormat/>
    <w:rPr>
      <w:rFonts w:cs="Times New Roman"/>
      <w:sz w:val="24"/>
      <w:szCs w:val="24"/>
    </w:rPr>
  </w:style>
  <w:style w:type="character" w:customStyle="1" w:styleId="af0">
    <w:name w:val="Основной текст с отступом Знак"/>
    <w:link w:val="af"/>
    <w:uiPriority w:val="99"/>
    <w:semiHidden/>
    <w:qFormat/>
    <w:rPr>
      <w:rFonts w:ascii="Times New Roman" w:hAnsi="Times New Roman" w:cs="Times New Roman"/>
      <w:sz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qFormat/>
    <w:rPr>
      <w:rFonts w:ascii="Times New Roman" w:hAnsi="Times New Roman" w:cs="Times New Roman"/>
      <w:sz w:val="24"/>
      <w:lang w:eastAsia="ru-RU"/>
    </w:rPr>
  </w:style>
  <w:style w:type="paragraph" w:customStyle="1" w:styleId="ris">
    <w:name w:val="ris"/>
    <w:basedOn w:val="a"/>
    <w:uiPriority w:val="99"/>
    <w:semiHidden/>
    <w:qFormat/>
    <w:pPr>
      <w:spacing w:before="100" w:beforeAutospacing="1" w:after="100" w:afterAutospacing="1"/>
    </w:pPr>
  </w:style>
  <w:style w:type="character" w:customStyle="1" w:styleId="12">
    <w:name w:val="Заголовок №1_"/>
    <w:link w:val="13"/>
    <w:uiPriority w:val="99"/>
    <w:qFormat/>
    <w:rPr>
      <w:rFonts w:ascii="Times New Roman" w:hAnsi="Times New Roman"/>
      <w:sz w:val="19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qFormat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sz w:val="19"/>
      <w:szCs w:val="20"/>
    </w:rPr>
  </w:style>
  <w:style w:type="character" w:customStyle="1" w:styleId="af7">
    <w:name w:val="Основной текст_"/>
    <w:link w:val="14"/>
    <w:uiPriority w:val="99"/>
    <w:qFormat/>
    <w:rPr>
      <w:rFonts w:ascii="Times New Roman" w:hAnsi="Times New Roman"/>
      <w:sz w:val="16"/>
      <w:shd w:val="clear" w:color="auto" w:fill="FFFFFF"/>
    </w:rPr>
  </w:style>
  <w:style w:type="paragraph" w:customStyle="1" w:styleId="14">
    <w:name w:val="Основной текст1"/>
    <w:basedOn w:val="a"/>
    <w:link w:val="af7"/>
    <w:uiPriority w:val="99"/>
    <w:qFormat/>
    <w:pPr>
      <w:widowControl w:val="0"/>
      <w:shd w:val="clear" w:color="auto" w:fill="FFFFFF"/>
      <w:spacing w:before="60" w:line="150" w:lineRule="exact"/>
      <w:jc w:val="both"/>
    </w:pPr>
    <w:rPr>
      <w:rFonts w:ascii="Times New Roman" w:hAnsi="Times New Roman"/>
      <w:sz w:val="16"/>
      <w:szCs w:val="20"/>
    </w:rPr>
  </w:style>
  <w:style w:type="character" w:customStyle="1" w:styleId="Candara">
    <w:name w:val="Основной текст + Candara"/>
    <w:uiPriority w:val="99"/>
    <w:qFormat/>
    <w:rPr>
      <w:rFonts w:ascii="Candara" w:hAnsi="Candara"/>
      <w:i/>
      <w:color w:val="000000"/>
      <w:spacing w:val="0"/>
      <w:w w:val="100"/>
      <w:position w:val="0"/>
      <w:sz w:val="15"/>
      <w:shd w:val="clear" w:color="auto" w:fill="FFFFFF"/>
    </w:rPr>
  </w:style>
  <w:style w:type="character" w:customStyle="1" w:styleId="af8">
    <w:name w:val="Основной текст + Курсив"/>
    <w:uiPriority w:val="99"/>
    <w:qFormat/>
    <w:rPr>
      <w:rFonts w:ascii="Times New Roman" w:hAnsi="Times New Roman"/>
      <w:i/>
      <w:color w:val="000000"/>
      <w:spacing w:val="-10"/>
      <w:w w:val="100"/>
      <w:position w:val="0"/>
      <w:sz w:val="16"/>
      <w:shd w:val="clear" w:color="auto" w:fill="FFFFFF"/>
      <w:lang w:val="ru-RU"/>
    </w:rPr>
  </w:style>
  <w:style w:type="paragraph" w:customStyle="1" w:styleId="15">
    <w:name w:val="Абзац списка1"/>
    <w:basedOn w:val="a"/>
    <w:uiPriority w:val="99"/>
    <w:qFormat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a">
    <w:name w:val="Текст сноски Знак"/>
    <w:link w:val="a9"/>
    <w:uiPriority w:val="99"/>
    <w:semiHidden/>
    <w:qFormat/>
    <w:rPr>
      <w:rFonts w:ascii="Times New Roman" w:hAnsi="Times New Roman" w:cs="Times New Roman"/>
      <w:sz w:val="20"/>
    </w:rPr>
  </w:style>
  <w:style w:type="character" w:customStyle="1" w:styleId="26">
    <w:name w:val="Основной текст (2)_"/>
    <w:link w:val="27"/>
    <w:uiPriority w:val="99"/>
    <w:qFormat/>
    <w:rPr>
      <w:sz w:val="25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qFormat/>
    <w:pPr>
      <w:widowControl w:val="0"/>
      <w:shd w:val="clear" w:color="auto" w:fill="FFFFFF"/>
      <w:spacing w:line="315" w:lineRule="exact"/>
      <w:ind w:firstLine="560"/>
    </w:pPr>
    <w:rPr>
      <w:sz w:val="25"/>
      <w:szCs w:val="20"/>
      <w:shd w:val="clear" w:color="auto" w:fill="FFFFFF"/>
    </w:rPr>
  </w:style>
  <w:style w:type="character" w:customStyle="1" w:styleId="2Georgia">
    <w:name w:val="Основной текст (2) + Georgia"/>
    <w:uiPriority w:val="99"/>
    <w:qFormat/>
    <w:rPr>
      <w:rFonts w:ascii="Georgia" w:hAnsi="Georgia"/>
      <w:color w:val="000000"/>
      <w:spacing w:val="0"/>
      <w:w w:val="100"/>
      <w:position w:val="0"/>
      <w:sz w:val="15"/>
      <w:u w:val="none"/>
      <w:shd w:val="clear" w:color="auto" w:fill="FFFFFF"/>
      <w:lang w:val="ru-RU"/>
    </w:rPr>
  </w:style>
  <w:style w:type="character" w:customStyle="1" w:styleId="ac">
    <w:name w:val="Верхний колонтитул Знак"/>
    <w:link w:val="ab"/>
    <w:uiPriority w:val="99"/>
    <w:semiHidden/>
    <w:qFormat/>
    <w:rPr>
      <w:rFonts w:ascii="Times New Roman" w:hAnsi="Times New Roman" w:cs="Times New Roman"/>
      <w:sz w:val="24"/>
    </w:rPr>
  </w:style>
  <w:style w:type="character" w:customStyle="1" w:styleId="af2">
    <w:name w:val="Нижний колонтитул Знак"/>
    <w:link w:val="af1"/>
    <w:uiPriority w:val="99"/>
    <w:semiHidden/>
    <w:qFormat/>
    <w:rPr>
      <w:rFonts w:ascii="Times New Roman" w:hAnsi="Times New Roman" w:cs="Times New Roman"/>
      <w:sz w:val="24"/>
    </w:rPr>
  </w:style>
  <w:style w:type="character" w:customStyle="1" w:styleId="FontStyle82">
    <w:name w:val="Font Style82"/>
    <w:qFormat/>
    <w:rPr>
      <w:rFonts w:ascii="Times New Roman" w:hAnsi="Times New Roman" w:cs="Times New Roman"/>
      <w:sz w:val="26"/>
      <w:szCs w:val="26"/>
    </w:rPr>
  </w:style>
  <w:style w:type="paragraph" w:customStyle="1" w:styleId="16">
    <w:name w:val="л1ии"/>
    <w:basedOn w:val="a"/>
    <w:qFormat/>
    <w:pPr>
      <w:spacing w:line="360" w:lineRule="auto"/>
    </w:pPr>
    <w:rPr>
      <w:sz w:val="28"/>
    </w:rPr>
  </w:style>
  <w:style w:type="character" w:customStyle="1" w:styleId="ae">
    <w:name w:val="Основной текст Знак"/>
    <w:link w:val="ad"/>
    <w:uiPriority w:val="99"/>
    <w:qFormat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sz w:val="22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b/>
      <w:sz w:val="22"/>
    </w:rPr>
  </w:style>
  <w:style w:type="character" w:customStyle="1" w:styleId="212pt">
    <w:name w:val="Основной текст (2) + 12 pt"/>
    <w:qFormat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Pr>
      <w:rFonts w:cs="Times New Roman"/>
      <w:sz w:val="24"/>
      <w:szCs w:val="24"/>
    </w:rPr>
  </w:style>
  <w:style w:type="paragraph" w:customStyle="1" w:styleId="17">
    <w:name w:val="Без интервала1"/>
    <w:qFormat/>
    <w:pPr>
      <w:suppressAutoHyphens/>
    </w:pPr>
    <w:rPr>
      <w:rFonts w:ascii="Times New Roman" w:eastAsia="Calibri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646B1-FA14-4BB8-9B28-D5811743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5480</Words>
  <Characters>31241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Microsoft</Company>
  <LinksUpToDate>false</LinksUpToDate>
  <CharactersWithSpaces>36648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olp</dc:creator>
  <cp:lastModifiedBy>Admin</cp:lastModifiedBy>
  <cp:revision>9</cp:revision>
  <cp:lastPrinted>2022-10-19T11:11:00Z</cp:lastPrinted>
  <dcterms:created xsi:type="dcterms:W3CDTF">2022-10-11T16:54:00Z</dcterms:created>
  <dcterms:modified xsi:type="dcterms:W3CDTF">2022-10-19T11:11:00Z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B811A04BD6194E398A2E28DA910F7BBD</vt:lpwstr>
  </property>
</Properties>
</file>