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3D" w:rsidRDefault="00E76A3D" w:rsidP="00983D38"/>
    <w:p w:rsidR="00E76A3D" w:rsidRDefault="00E76A3D" w:rsidP="00D56579">
      <w:pPr>
        <w:ind w:left="-567" w:hanging="284"/>
        <w:jc w:val="center"/>
      </w:pPr>
      <w:r w:rsidRPr="00E76A3D">
        <w:rPr>
          <w:noProof/>
        </w:rPr>
        <w:drawing>
          <wp:inline distT="0" distB="0" distL="0" distR="0">
            <wp:extent cx="6477000" cy="9239250"/>
            <wp:effectExtent l="0" t="0" r="0" b="0"/>
            <wp:docPr id="1" name="Рисунок 1" descr="Z:\БУДЕТ УДАЛЕНО - СТАРАЯ ИНФОРМАЦИЯ\!!!ПЦК и УПО\0512023\Докумен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УДЕТ УДАЛЕНО - СТАРАЯ ИНФОРМАЦИЯ\!!!ПЦК и УПО\0512023\Документ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218" cy="923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98" w:rsidRDefault="00E76A3D">
      <w:pPr>
        <w:jc w:val="center"/>
        <w:rPr>
          <w:sz w:val="28"/>
          <w:szCs w:val="28"/>
        </w:rPr>
      </w:pPr>
      <w:r w:rsidRPr="00E76A3D">
        <w:rPr>
          <w:noProof/>
          <w:sz w:val="28"/>
          <w:szCs w:val="28"/>
        </w:rPr>
        <w:lastRenderedPageBreak/>
        <w:drawing>
          <wp:inline distT="0" distB="0" distL="0" distR="0">
            <wp:extent cx="6743065" cy="9191625"/>
            <wp:effectExtent l="0" t="0" r="0" b="0"/>
            <wp:docPr id="2" name="Рисунок 2" descr="Z:\БУДЕТ УДАЛЕНО - СТАРАЯ ИНФОРМАЦИЯ\!!!ПЦК и УПО\0512023\Докумен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БУДЕТ УДАЛЕНО - СТАРАЯ ИНФОРМАЦИЯ\!!!ПЦК и УПО\0512023\Документ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022" cy="921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98" w:rsidRDefault="00204498">
      <w:pPr>
        <w:pStyle w:val="a9"/>
        <w:spacing w:line="360" w:lineRule="auto"/>
        <w:ind w:firstLine="709"/>
      </w:pPr>
    </w:p>
    <w:p w:rsidR="00851BDE" w:rsidRDefault="00851BDE"/>
    <w:p w:rsidR="00C040D0" w:rsidRDefault="00C040D0"/>
    <w:p w:rsidR="00C040D0" w:rsidRDefault="00C040D0"/>
    <w:p w:rsidR="00F75C0E" w:rsidRDefault="00F75C0E"/>
    <w:p w:rsidR="00F75C0E" w:rsidRDefault="00F75C0E"/>
    <w:p w:rsidR="00F75C0E" w:rsidRDefault="00F75C0E"/>
    <w:p w:rsidR="00F75C0E" w:rsidRDefault="00F75C0E"/>
    <w:p w:rsidR="00F75C0E" w:rsidRDefault="00F75C0E"/>
    <w:p w:rsidR="00F75C0E" w:rsidRDefault="00F75C0E"/>
    <w:p w:rsidR="00C040D0" w:rsidRDefault="00C040D0"/>
    <w:p w:rsidR="00204498" w:rsidRDefault="00FA4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04498" w:rsidRDefault="00204498">
      <w:pPr>
        <w:ind w:firstLine="567"/>
        <w:jc w:val="center"/>
        <w:rPr>
          <w:sz w:val="28"/>
          <w:szCs w:val="28"/>
        </w:rPr>
      </w:pPr>
    </w:p>
    <w:p w:rsidR="00204498" w:rsidRDefault="00FA4DC0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Стр.</w:t>
      </w:r>
    </w:p>
    <w:tbl>
      <w:tblPr>
        <w:tblStyle w:val="af0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57"/>
      </w:tblGrid>
      <w:tr w:rsidR="00204498">
        <w:tc>
          <w:tcPr>
            <w:tcW w:w="8897" w:type="dxa"/>
          </w:tcPr>
          <w:p w:rsidR="00204498" w:rsidRDefault="00204498">
            <w:pPr>
              <w:ind w:left="142"/>
              <w:rPr>
                <w:b/>
                <w:sz w:val="28"/>
                <w:szCs w:val="28"/>
              </w:rPr>
            </w:pPr>
          </w:p>
          <w:p w:rsidR="00204498" w:rsidRDefault="00851BDE">
            <w:pPr>
              <w:pStyle w:val="11"/>
              <w:numPr>
                <w:ilvl w:val="0"/>
                <w:numId w:val="2"/>
              </w:numPr>
              <w:tabs>
                <w:tab w:val="left" w:pos="459"/>
                <w:tab w:val="center" w:pos="4677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A4DC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ведение……………………………………………………………         </w:t>
            </w:r>
          </w:p>
        </w:tc>
        <w:tc>
          <w:tcPr>
            <w:tcW w:w="957" w:type="dxa"/>
            <w:vAlign w:val="bottom"/>
          </w:tcPr>
          <w:p w:rsidR="00204498" w:rsidRDefault="00FA4DC0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6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204498" w:rsidRDefault="00204498">
      <w:pPr>
        <w:ind w:left="142"/>
        <w:rPr>
          <w:sz w:val="28"/>
          <w:szCs w:val="28"/>
        </w:rPr>
      </w:pPr>
    </w:p>
    <w:p w:rsidR="00204498" w:rsidRDefault="00FA4DC0">
      <w:pPr>
        <w:ind w:left="360"/>
        <w:rPr>
          <w:sz w:val="28"/>
          <w:szCs w:val="28"/>
        </w:rPr>
      </w:pPr>
      <w:r>
        <w:rPr>
          <w:sz w:val="28"/>
          <w:szCs w:val="28"/>
        </w:rPr>
        <w:t>1. Звук. Теоретические предпосылки……………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.……………… ... </w:t>
      </w:r>
      <w:r w:rsidR="00851BDE">
        <w:rPr>
          <w:sz w:val="28"/>
          <w:szCs w:val="28"/>
        </w:rPr>
        <w:t xml:space="preserve">   </w:t>
      </w:r>
      <w:r>
        <w:rPr>
          <w:sz w:val="28"/>
          <w:szCs w:val="28"/>
        </w:rPr>
        <w:t>6</w:t>
      </w:r>
    </w:p>
    <w:p w:rsidR="00204498" w:rsidRDefault="00204498">
      <w:pPr>
        <w:tabs>
          <w:tab w:val="left" w:pos="9214"/>
        </w:tabs>
        <w:ind w:left="142" w:right="-1"/>
      </w:pPr>
    </w:p>
    <w:p w:rsidR="00204498" w:rsidRDefault="00FA4DC0">
      <w:pPr>
        <w:tabs>
          <w:tab w:val="left" w:pos="9214"/>
        </w:tabs>
        <w:ind w:right="-1"/>
        <w:rPr>
          <w:sz w:val="28"/>
        </w:rPr>
      </w:pPr>
      <w:r>
        <w:rPr>
          <w:sz w:val="28"/>
        </w:rPr>
        <w:t xml:space="preserve">     2. Нормативные требования к звукоизоляции ограждающих </w:t>
      </w:r>
    </w:p>
    <w:p w:rsidR="00204498" w:rsidRDefault="00FA4DC0">
      <w:pPr>
        <w:tabs>
          <w:tab w:val="left" w:pos="9214"/>
        </w:tabs>
        <w:ind w:left="360" w:right="-1"/>
        <w:rPr>
          <w:sz w:val="28"/>
          <w:szCs w:val="28"/>
        </w:rPr>
      </w:pPr>
      <w:r>
        <w:rPr>
          <w:sz w:val="28"/>
        </w:rPr>
        <w:t xml:space="preserve">    конструкций</w:t>
      </w:r>
      <w:r>
        <w:rPr>
          <w:sz w:val="28"/>
          <w:szCs w:val="28"/>
        </w:rPr>
        <w:t xml:space="preserve">     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.……………….............</w:t>
      </w:r>
      <w:r w:rsidR="00851BDE">
        <w:rPr>
          <w:sz w:val="28"/>
          <w:szCs w:val="28"/>
        </w:rPr>
        <w:t xml:space="preserve"> </w:t>
      </w:r>
      <w:r w:rsidR="002C6360">
        <w:rPr>
          <w:sz w:val="28"/>
          <w:szCs w:val="28"/>
        </w:rPr>
        <w:t xml:space="preserve"> 8</w:t>
      </w:r>
    </w:p>
    <w:p w:rsidR="00204498" w:rsidRDefault="00204498">
      <w:pPr>
        <w:ind w:left="142"/>
        <w:rPr>
          <w:sz w:val="28"/>
          <w:szCs w:val="28"/>
        </w:rPr>
      </w:pPr>
    </w:p>
    <w:p w:rsidR="00204498" w:rsidRDefault="00FA4DC0">
      <w:pPr>
        <w:pStyle w:val="11"/>
        <w:ind w:left="142"/>
        <w:rPr>
          <w:sz w:val="28"/>
          <w:szCs w:val="28"/>
        </w:rPr>
      </w:pPr>
      <w:r>
        <w:rPr>
          <w:sz w:val="28"/>
        </w:rPr>
        <w:t xml:space="preserve">   3. Последовательность выполнения расчета</w:t>
      </w:r>
      <w:r>
        <w:rPr>
          <w:sz w:val="28"/>
          <w:szCs w:val="28"/>
        </w:rPr>
        <w:t>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..  </w:t>
      </w:r>
      <w:r w:rsidR="00851BDE">
        <w:rPr>
          <w:sz w:val="28"/>
          <w:szCs w:val="28"/>
        </w:rPr>
        <w:t xml:space="preserve">  </w:t>
      </w:r>
      <w:r w:rsidR="002C6360">
        <w:rPr>
          <w:sz w:val="28"/>
          <w:szCs w:val="28"/>
        </w:rPr>
        <w:t>10</w:t>
      </w:r>
      <w:r>
        <w:rPr>
          <w:sz w:val="28"/>
          <w:szCs w:val="28"/>
        </w:rPr>
        <w:br/>
      </w:r>
    </w:p>
    <w:p w:rsidR="00204498" w:rsidRDefault="00FA4DC0">
      <w:pPr>
        <w:spacing w:after="200"/>
        <w:ind w:left="360"/>
        <w:rPr>
          <w:sz w:val="28"/>
          <w:szCs w:val="28"/>
        </w:rPr>
      </w:pPr>
      <w:r>
        <w:rPr>
          <w:sz w:val="28"/>
        </w:rPr>
        <w:t>4. Рекомендации по проектированию ограждающих конструкций</w:t>
      </w:r>
      <w:r>
        <w:rPr>
          <w:sz w:val="28"/>
          <w:szCs w:val="28"/>
        </w:rPr>
        <w:t xml:space="preserve"> .........</w:t>
      </w:r>
      <w:r w:rsidR="00DA7C12">
        <w:rPr>
          <w:sz w:val="28"/>
          <w:szCs w:val="28"/>
        </w:rPr>
        <w:t xml:space="preserve"> </w:t>
      </w:r>
      <w:r w:rsidR="0015288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p w:rsidR="00204498" w:rsidRDefault="00FA4DC0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 5. Библиографический список ………………………………………</w:t>
      </w:r>
      <w:proofErr w:type="gramStart"/>
      <w:r>
        <w:rPr>
          <w:sz w:val="28"/>
          <w:szCs w:val="28"/>
        </w:rPr>
        <w:t>…....</w:t>
      </w:r>
      <w:proofErr w:type="gramEnd"/>
      <w:r>
        <w:rPr>
          <w:sz w:val="28"/>
          <w:szCs w:val="28"/>
        </w:rPr>
        <w:t>.</w:t>
      </w:r>
      <w:r w:rsidR="00DA7C12">
        <w:rPr>
          <w:sz w:val="28"/>
          <w:szCs w:val="28"/>
        </w:rPr>
        <w:t xml:space="preserve"> </w:t>
      </w:r>
      <w:r w:rsidR="00152883">
        <w:rPr>
          <w:sz w:val="28"/>
          <w:szCs w:val="28"/>
        </w:rPr>
        <w:t xml:space="preserve">  </w:t>
      </w:r>
      <w:r w:rsidR="00DA7C12">
        <w:rPr>
          <w:sz w:val="28"/>
          <w:szCs w:val="28"/>
        </w:rPr>
        <w:t>18</w:t>
      </w:r>
    </w:p>
    <w:p w:rsidR="00DA7C12" w:rsidRDefault="00DA7C12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105B7">
        <w:rPr>
          <w:sz w:val="28"/>
          <w:szCs w:val="28"/>
        </w:rPr>
        <w:t xml:space="preserve">ПРИЛОЖЕНИЕ А - </w:t>
      </w:r>
      <w:r w:rsidRPr="00FC311C">
        <w:rPr>
          <w:sz w:val="28"/>
          <w:szCs w:val="28"/>
        </w:rPr>
        <w:t>Варианты заданий к практической работе</w:t>
      </w:r>
      <w:r>
        <w:rPr>
          <w:sz w:val="28"/>
          <w:szCs w:val="28"/>
        </w:rPr>
        <w:t xml:space="preserve">……... </w:t>
      </w:r>
      <w:r w:rsidR="001528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19  </w:t>
      </w:r>
    </w:p>
    <w:p w:rsidR="00204498" w:rsidRPr="00FA4DC0" w:rsidRDefault="00FA4DC0">
      <w:pPr>
        <w:spacing w:after="20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4498" w:rsidRDefault="00204498">
      <w:pPr>
        <w:spacing w:after="200"/>
        <w:rPr>
          <w:color w:val="FF0000"/>
          <w:sz w:val="28"/>
          <w:szCs w:val="28"/>
        </w:rPr>
      </w:pPr>
    </w:p>
    <w:p w:rsidR="00204498" w:rsidRDefault="00FA4DC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F75C0E" w:rsidRDefault="00F75C0E">
      <w:pPr>
        <w:rPr>
          <w:b/>
          <w:sz w:val="28"/>
        </w:rPr>
      </w:pPr>
    </w:p>
    <w:p w:rsidR="00204498" w:rsidRDefault="00FA4DC0">
      <w:pPr>
        <w:ind w:left="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Введение                                          </w:t>
      </w:r>
    </w:p>
    <w:p w:rsidR="00204498" w:rsidRDefault="00204498" w:rsidP="00C040D0">
      <w:pPr>
        <w:pStyle w:val="a9"/>
        <w:ind w:left="426" w:firstLine="680"/>
        <w:jc w:val="both"/>
        <w:rPr>
          <w:szCs w:val="28"/>
          <w:lang w:val="ru-RU"/>
        </w:rPr>
      </w:pPr>
    </w:p>
    <w:p w:rsidR="00204498" w:rsidRDefault="00FA4DC0" w:rsidP="00C040D0">
      <w:pPr>
        <w:pStyle w:val="14"/>
        <w:spacing w:line="360" w:lineRule="auto"/>
        <w:ind w:firstLine="680"/>
        <w:jc w:val="both"/>
      </w:pPr>
      <w:r>
        <w:rPr>
          <w:rStyle w:val="fontstyle0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Проблема звукоизоляции жилых помещений в силу ряда причин занимает обособленное положение в вопросах обеспечения должной комфортности здании и сооружений. Если анализировать звукоизоляцию в</w:t>
      </w:r>
      <w:r>
        <w:t xml:space="preserve"> </w:t>
      </w:r>
      <w:r>
        <w:rPr>
          <w:rStyle w:val="fontstyle11"/>
          <w:sz w:val="28"/>
          <w:szCs w:val="28"/>
        </w:rPr>
        <w:t>жилищном строительстве, то выясняется, что одинаково недостаточную</w:t>
      </w:r>
      <w:r>
        <w:br/>
      </w:r>
      <w:r>
        <w:rPr>
          <w:rStyle w:val="fontstyle11"/>
          <w:sz w:val="28"/>
          <w:szCs w:val="28"/>
        </w:rPr>
        <w:t>звукоизоляцию имеют как недорогие типовые п</w:t>
      </w:r>
      <w:r w:rsidR="00C040D0">
        <w:rPr>
          <w:rStyle w:val="fontstyle11"/>
          <w:sz w:val="28"/>
          <w:szCs w:val="28"/>
        </w:rPr>
        <w:t xml:space="preserve">роекты, так и жилье повышенной </w:t>
      </w:r>
      <w:r>
        <w:rPr>
          <w:rStyle w:val="fontstyle11"/>
          <w:sz w:val="28"/>
          <w:szCs w:val="28"/>
        </w:rPr>
        <w:t>комфортности.</w:t>
      </w:r>
      <w:r>
        <w:br/>
      </w:r>
      <w:r>
        <w:rPr>
          <w:rStyle w:val="fontstyle11"/>
          <w:sz w:val="28"/>
          <w:szCs w:val="28"/>
        </w:rPr>
        <w:t xml:space="preserve">          Частично это можно объяснить тем, что в более дорогом жилье используется большее количество бытовой техники, имеющей большую</w:t>
      </w:r>
      <w:r>
        <w:br/>
      </w:r>
      <w:r>
        <w:rPr>
          <w:rStyle w:val="fontstyle11"/>
          <w:sz w:val="28"/>
          <w:szCs w:val="28"/>
        </w:rPr>
        <w:t>мощность, а так же тем, что нормативная база требований к звукоизоляции жилья различной категории недостаточно развита и т.д. Однако основной причиной недостаточной звукоизоляции жилья любой категории</w:t>
      </w:r>
      <w:r>
        <w:br/>
      </w:r>
      <w:r>
        <w:rPr>
          <w:rStyle w:val="fontstyle11"/>
          <w:sz w:val="28"/>
          <w:szCs w:val="28"/>
        </w:rPr>
        <w:t>является тот факт, что включение всех необходимых мероприятий по</w:t>
      </w:r>
      <w:r>
        <w:br/>
      </w:r>
      <w:r>
        <w:rPr>
          <w:rStyle w:val="fontstyle11"/>
          <w:sz w:val="28"/>
          <w:szCs w:val="28"/>
        </w:rPr>
        <w:t>обеспечению качественной звукоизоляции на стадии проектирования</w:t>
      </w:r>
      <w:r>
        <w:br/>
      </w:r>
      <w:r>
        <w:rPr>
          <w:rStyle w:val="fontstyle11"/>
          <w:sz w:val="28"/>
          <w:szCs w:val="28"/>
        </w:rPr>
        <w:t>строительства повышает общую стоимость строительства и не всегда</w:t>
      </w:r>
      <w:r>
        <w:br/>
      </w:r>
      <w:r>
        <w:rPr>
          <w:rStyle w:val="fontstyle11"/>
          <w:sz w:val="28"/>
          <w:szCs w:val="28"/>
        </w:rPr>
        <w:t>учитывается. Мероприятия по звукоизоляции должны предусматриваться на этапе проектирования ограждающих конструкций зданий.</w:t>
      </w:r>
      <w:r>
        <w:br/>
      </w:r>
      <w:r>
        <w:rPr>
          <w:rStyle w:val="fontstyle11"/>
          <w:sz w:val="28"/>
          <w:szCs w:val="28"/>
        </w:rPr>
        <w:t xml:space="preserve">          Данные методические указания дают возможность ознакомиться с</w:t>
      </w:r>
      <w:r>
        <w:br/>
      </w:r>
      <w:r>
        <w:rPr>
          <w:rStyle w:val="fontstyle11"/>
          <w:sz w:val="28"/>
          <w:szCs w:val="28"/>
        </w:rPr>
        <w:t>современной нормативной базой, этапами проектирования ограждений и</w:t>
      </w:r>
      <w:r>
        <w:br/>
      </w:r>
      <w:r>
        <w:rPr>
          <w:rStyle w:val="fontstyle11"/>
          <w:sz w:val="28"/>
          <w:szCs w:val="28"/>
        </w:rPr>
        <w:t>возможностями улучшения звукоизоляции ограждения.</w:t>
      </w:r>
      <w:r>
        <w:br/>
      </w:r>
      <w:r>
        <w:rPr>
          <w:rStyle w:val="fontstyle11"/>
          <w:sz w:val="28"/>
          <w:szCs w:val="28"/>
        </w:rPr>
        <w:t>Последовательность расчета, изложенная в данных методических</w:t>
      </w:r>
      <w:r>
        <w:br/>
      </w:r>
      <w:r>
        <w:rPr>
          <w:rStyle w:val="fontstyle11"/>
          <w:sz w:val="28"/>
          <w:szCs w:val="28"/>
        </w:rPr>
        <w:t>указаниях, позволяет выполнить расчет звукоизоляции ограждения и</w:t>
      </w:r>
      <w:r>
        <w:br/>
      </w:r>
      <w:r>
        <w:rPr>
          <w:rStyle w:val="fontstyle11"/>
          <w:sz w:val="28"/>
          <w:szCs w:val="28"/>
        </w:rPr>
        <w:t>предусмотреть ряд конструктивных мероприятий по ее улучшению.</w:t>
      </w:r>
      <w:r>
        <w:br/>
      </w:r>
      <w:r>
        <w:rPr>
          <w:rStyle w:val="fontstyle11"/>
          <w:sz w:val="28"/>
          <w:szCs w:val="28"/>
        </w:rPr>
        <w:t xml:space="preserve">          Следует отметить, что методические указания ориентированы на решение наиболее часто встречающихся задач по проектированию ограждений в соответствии с современными нормами по звукоизоляции, при</w:t>
      </w:r>
      <w:r>
        <w:t xml:space="preserve"> </w:t>
      </w:r>
      <w:r>
        <w:rPr>
          <w:rStyle w:val="fontstyle11"/>
          <w:sz w:val="28"/>
          <w:szCs w:val="28"/>
        </w:rPr>
        <w:t>расчете многослойных ограждений следует пользоваться нормативной</w:t>
      </w:r>
      <w:r>
        <w:br/>
      </w:r>
      <w:r>
        <w:rPr>
          <w:rStyle w:val="fontstyle11"/>
          <w:sz w:val="28"/>
          <w:szCs w:val="28"/>
        </w:rPr>
        <w:t>литературой, т.к. последовательность расчета различна и зависит от вида</w:t>
      </w:r>
      <w:r>
        <w:br/>
      </w:r>
      <w:r>
        <w:rPr>
          <w:rStyle w:val="fontstyle11"/>
          <w:sz w:val="28"/>
          <w:szCs w:val="28"/>
        </w:rPr>
        <w:t>конструкции.</w:t>
      </w:r>
      <w:r>
        <w:t xml:space="preserve"> </w:t>
      </w:r>
    </w:p>
    <w:p w:rsidR="00F75C0E" w:rsidRDefault="00F75C0E" w:rsidP="00C040D0">
      <w:pPr>
        <w:pStyle w:val="14"/>
        <w:spacing w:line="360" w:lineRule="auto"/>
        <w:ind w:firstLine="680"/>
        <w:jc w:val="both"/>
      </w:pPr>
    </w:p>
    <w:p w:rsidR="00F75C0E" w:rsidRDefault="00F75C0E" w:rsidP="00C040D0">
      <w:pPr>
        <w:pStyle w:val="14"/>
        <w:spacing w:line="360" w:lineRule="auto"/>
        <w:ind w:firstLine="680"/>
        <w:jc w:val="both"/>
      </w:pPr>
    </w:p>
    <w:p w:rsidR="00F75C0E" w:rsidRDefault="00FA4DC0" w:rsidP="00C040D0">
      <w:pPr>
        <w:pStyle w:val="11"/>
        <w:widowControl w:val="0"/>
        <w:tabs>
          <w:tab w:val="left" w:pos="0"/>
        </w:tabs>
        <w:spacing w:line="360" w:lineRule="auto"/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204498" w:rsidRDefault="00FA4DC0" w:rsidP="00C040D0">
      <w:pPr>
        <w:pStyle w:val="11"/>
        <w:widowControl w:val="0"/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Цель работы:</w:t>
      </w:r>
      <w:r>
        <w:rPr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ознакомиться с</w:t>
      </w:r>
      <w:r>
        <w:t xml:space="preserve"> </w:t>
      </w:r>
      <w:r>
        <w:rPr>
          <w:rStyle w:val="fontstyle11"/>
          <w:sz w:val="28"/>
          <w:szCs w:val="28"/>
        </w:rPr>
        <w:t>современной нормативной базой, этапами проектирования ограждений и</w:t>
      </w:r>
      <w:r>
        <w:t xml:space="preserve"> </w:t>
      </w:r>
      <w:r>
        <w:rPr>
          <w:rStyle w:val="fontstyle11"/>
          <w:sz w:val="28"/>
          <w:szCs w:val="28"/>
        </w:rPr>
        <w:t>возможностями улучшения звукоизоляции ограждения.</w:t>
      </w:r>
    </w:p>
    <w:p w:rsidR="00204498" w:rsidRDefault="00FA4DC0">
      <w:pPr>
        <w:widowControl w:val="0"/>
        <w:tabs>
          <w:tab w:val="left" w:pos="709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результате выполнения работы студент должен:</w:t>
      </w:r>
    </w:p>
    <w:p w:rsidR="00204498" w:rsidRDefault="00FA4DC0">
      <w:pPr>
        <w:widowControl w:val="0"/>
        <w:tabs>
          <w:tab w:val="left" w:pos="-426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знать:</w:t>
      </w:r>
    </w:p>
    <w:p w:rsidR="00204498" w:rsidRDefault="00FA4DC0">
      <w:pPr>
        <w:widowControl w:val="0"/>
        <w:tabs>
          <w:tab w:val="left" w:pos="-426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классификацию зданий по типам, по функциональному назначению;</w:t>
      </w:r>
    </w:p>
    <w:p w:rsidR="00204498" w:rsidRDefault="00FA4DC0">
      <w:pPr>
        <w:widowControl w:val="0"/>
        <w:tabs>
          <w:tab w:val="left" w:pos="-426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основные параметры и характеристики многоквартирного дома;</w:t>
      </w:r>
    </w:p>
    <w:p w:rsidR="00204498" w:rsidRDefault="00FA4DC0">
      <w:pPr>
        <w:widowControl w:val="0"/>
        <w:tabs>
          <w:tab w:val="left" w:pos="-426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наименование и основные технические характеристики конструктивных элементов и инженерных систем многоквартирного дома;</w:t>
      </w:r>
    </w:p>
    <w:p w:rsidR="00204498" w:rsidRDefault="00FA4DC0">
      <w:pPr>
        <w:widowControl w:val="0"/>
        <w:tabs>
          <w:tab w:val="left" w:pos="-426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методы проектирования жилых зданий, визуального и инструментального обследования общего имущества многоквартирного дома;</w:t>
      </w:r>
    </w:p>
    <w:p w:rsidR="00204498" w:rsidRDefault="00FA4DC0">
      <w:pPr>
        <w:widowControl w:val="0"/>
        <w:tabs>
          <w:tab w:val="left" w:pos="-426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204498" w:rsidRDefault="00FA4DC0">
      <w:pPr>
        <w:widowControl w:val="0"/>
        <w:tabs>
          <w:tab w:val="left" w:pos="-426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– читать проектную и исполнительную документацию по зданиям и сооружениям;</w:t>
      </w:r>
    </w:p>
    <w:p w:rsidR="00204498" w:rsidRDefault="00FA4DC0">
      <w:pPr>
        <w:widowControl w:val="0"/>
        <w:tabs>
          <w:tab w:val="left" w:pos="-426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тип здания по общим признакам (внешнему виду, плану. фасаду, разрезу);</w:t>
      </w:r>
    </w:p>
    <w:p w:rsidR="00204498" w:rsidRDefault="00FA4DC0">
      <w:pPr>
        <w:widowControl w:val="0"/>
        <w:tabs>
          <w:tab w:val="left" w:pos="-426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параметры и конструктивные характеристики многоквартирного дома;</w:t>
      </w:r>
    </w:p>
    <w:p w:rsidR="00204498" w:rsidRDefault="00FA4DC0">
      <w:pPr>
        <w:widowControl w:val="0"/>
        <w:tabs>
          <w:tab w:val="left" w:pos="709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практической работы позволяет формировать следующее профессиональные и общие компетенции:</w:t>
      </w:r>
    </w:p>
    <w:p w:rsidR="00204498" w:rsidRPr="00152883" w:rsidRDefault="00FA4DC0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360" w:lineRule="auto"/>
        <w:ind w:right="-185" w:firstLine="680"/>
        <w:jc w:val="both"/>
        <w:rPr>
          <w:i/>
          <w:iCs/>
          <w:sz w:val="28"/>
          <w:szCs w:val="28"/>
        </w:rPr>
      </w:pPr>
      <w:r w:rsidRPr="00152883">
        <w:rPr>
          <w:bCs/>
          <w:sz w:val="28"/>
          <w:szCs w:val="28"/>
        </w:rPr>
        <w:t>ПК 2.4.</w:t>
      </w:r>
      <w:r w:rsidRPr="00152883">
        <w:rPr>
          <w:sz w:val="28"/>
          <w:szCs w:val="28"/>
        </w:rPr>
        <w:t xml:space="preserve">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204498" w:rsidRPr="00152883" w:rsidRDefault="00FA4DC0">
      <w:pPr>
        <w:widowControl w:val="0"/>
        <w:tabs>
          <w:tab w:val="left" w:pos="709"/>
        </w:tabs>
        <w:spacing w:line="360" w:lineRule="auto"/>
        <w:ind w:firstLine="680"/>
        <w:jc w:val="both"/>
        <w:rPr>
          <w:sz w:val="28"/>
          <w:szCs w:val="28"/>
        </w:rPr>
      </w:pPr>
      <w:r w:rsidRPr="00152883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204498" w:rsidRPr="00152883" w:rsidRDefault="00FA4DC0">
      <w:pPr>
        <w:widowControl w:val="0"/>
        <w:tabs>
          <w:tab w:val="left" w:pos="709"/>
        </w:tabs>
        <w:spacing w:line="360" w:lineRule="auto"/>
        <w:ind w:firstLine="680"/>
        <w:jc w:val="both"/>
        <w:rPr>
          <w:sz w:val="28"/>
          <w:szCs w:val="28"/>
        </w:rPr>
      </w:pPr>
      <w:r w:rsidRPr="00152883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F75C0E" w:rsidRPr="00851BDE" w:rsidRDefault="00FA4DC0" w:rsidP="00206785">
      <w:pPr>
        <w:widowControl w:val="0"/>
        <w:tabs>
          <w:tab w:val="left" w:pos="709"/>
        </w:tabs>
        <w:spacing w:line="360" w:lineRule="auto"/>
        <w:ind w:firstLine="680"/>
        <w:jc w:val="both"/>
        <w:rPr>
          <w:sz w:val="28"/>
          <w:szCs w:val="28"/>
        </w:rPr>
      </w:pPr>
      <w:r w:rsidRPr="00152883">
        <w:rPr>
          <w:sz w:val="28"/>
          <w:szCs w:val="28"/>
        </w:rPr>
        <w:t>ОК 9. Ориентироваться</w:t>
      </w:r>
      <w:r>
        <w:rPr>
          <w:sz w:val="28"/>
          <w:szCs w:val="28"/>
        </w:rPr>
        <w:t xml:space="preserve"> в условиях частой смены технологий в профессиональной деятельности.</w:t>
      </w:r>
    </w:p>
    <w:p w:rsidR="00F75C0E" w:rsidRDefault="00F75C0E" w:rsidP="00C040D0">
      <w:pPr>
        <w:pStyle w:val="a6"/>
        <w:jc w:val="center"/>
        <w:rPr>
          <w:b/>
          <w:lang w:bidi="ru-RU"/>
        </w:rPr>
      </w:pPr>
      <w:bookmarkStart w:id="0" w:name="bookmark2"/>
    </w:p>
    <w:p w:rsidR="00204498" w:rsidRDefault="00FA4DC0" w:rsidP="00C040D0">
      <w:pPr>
        <w:pStyle w:val="a6"/>
        <w:jc w:val="center"/>
        <w:rPr>
          <w:b/>
          <w:lang w:bidi="ru-RU"/>
        </w:rPr>
      </w:pPr>
      <w:r>
        <w:rPr>
          <w:b/>
          <w:lang w:bidi="ru-RU"/>
        </w:rPr>
        <w:t>1. Звук. Теоретические предпосылки</w:t>
      </w:r>
      <w:bookmarkEnd w:id="0"/>
    </w:p>
    <w:p w:rsidR="00204498" w:rsidRDefault="00204498" w:rsidP="002C6360">
      <w:pPr>
        <w:jc w:val="both"/>
        <w:rPr>
          <w:lang w:bidi="ru-RU"/>
        </w:rPr>
      </w:pPr>
    </w:p>
    <w:p w:rsidR="00204498" w:rsidRDefault="00FA4DC0" w:rsidP="002C6360">
      <w:pPr>
        <w:pStyle w:val="a6"/>
        <w:spacing w:line="360" w:lineRule="auto"/>
        <w:ind w:left="-11" w:firstLine="680"/>
        <w:jc w:val="both"/>
      </w:pPr>
      <w:r>
        <w:rPr>
          <w:rStyle w:val="295pt"/>
          <w:sz w:val="28"/>
          <w:szCs w:val="28"/>
        </w:rPr>
        <w:t>Звук</w:t>
      </w:r>
      <w:r>
        <w:rPr>
          <w:lang w:bidi="ru-RU"/>
        </w:rPr>
        <w:t xml:space="preserve"> - физическое явление, колебательный процесс, порождающий в упругой среде быстро распространяющиеся волны. Имея волновую при</w:t>
      </w:r>
      <w:r>
        <w:rPr>
          <w:lang w:bidi="ru-RU"/>
        </w:rPr>
        <w:softHyphen/>
        <w:t>роду звуковые колебания можно характеризовать следующими показа</w:t>
      </w:r>
      <w:r>
        <w:rPr>
          <w:lang w:bidi="ru-RU"/>
        </w:rPr>
        <w:softHyphen/>
        <w:t>телями: длиной волны, периодом колебаний, амплитудой и частотой. Так, человек способен слышать звуки, различающиеся по амплитуде в десятки миллионов раз.</w:t>
      </w:r>
    </w:p>
    <w:p w:rsidR="00C040D0" w:rsidRDefault="00FA4DC0" w:rsidP="00C040D0">
      <w:pPr>
        <w:pStyle w:val="a6"/>
        <w:spacing w:line="360" w:lineRule="auto"/>
        <w:ind w:left="-11" w:firstLine="680"/>
        <w:jc w:val="both"/>
      </w:pPr>
      <w:r>
        <w:rPr>
          <w:lang w:bidi="ru-RU"/>
        </w:rPr>
        <w:t xml:space="preserve">В зависимости от частоты колебаний звук условно подразделяется на </w:t>
      </w:r>
      <w:r>
        <w:rPr>
          <w:rStyle w:val="295pt"/>
          <w:b w:val="0"/>
          <w:bCs w:val="0"/>
          <w:sz w:val="28"/>
          <w:szCs w:val="28"/>
        </w:rPr>
        <w:t>инфразвук</w:t>
      </w:r>
      <w:r>
        <w:rPr>
          <w:lang w:bidi="ru-RU"/>
        </w:rPr>
        <w:t xml:space="preserve"> частотой до 16 Гц, </w:t>
      </w:r>
      <w:r>
        <w:rPr>
          <w:rStyle w:val="295pt"/>
          <w:b w:val="0"/>
          <w:bCs w:val="0"/>
          <w:sz w:val="28"/>
          <w:szCs w:val="28"/>
        </w:rPr>
        <w:t>слышимый звук</w:t>
      </w:r>
      <w:r>
        <w:rPr>
          <w:lang w:bidi="ru-RU"/>
        </w:rPr>
        <w:t xml:space="preserve"> частотой от 16 Гц до 20 кГц, </w:t>
      </w:r>
      <w:r>
        <w:rPr>
          <w:rStyle w:val="295pt"/>
          <w:b w:val="0"/>
          <w:bCs w:val="0"/>
          <w:sz w:val="28"/>
          <w:szCs w:val="28"/>
        </w:rPr>
        <w:t>ультразвук</w:t>
      </w:r>
      <w:r>
        <w:rPr>
          <w:lang w:bidi="ru-RU"/>
        </w:rPr>
        <w:t xml:space="preserve"> </w:t>
      </w:r>
      <w:r>
        <w:rPr>
          <w:lang w:val="en-US" w:eastAsia="en-US" w:bidi="en-US"/>
        </w:rPr>
        <w:t>c</w:t>
      </w:r>
      <w:r>
        <w:rPr>
          <w:lang w:eastAsia="en-US" w:bidi="en-US"/>
        </w:rPr>
        <w:t xml:space="preserve"> </w:t>
      </w:r>
      <w:r>
        <w:rPr>
          <w:lang w:bidi="ru-RU"/>
        </w:rPr>
        <w:t xml:space="preserve">частотой от 20 кГц до 1 ГГц и на </w:t>
      </w:r>
      <w:r>
        <w:rPr>
          <w:rStyle w:val="295pt"/>
          <w:b w:val="0"/>
          <w:bCs w:val="0"/>
          <w:sz w:val="28"/>
          <w:szCs w:val="28"/>
        </w:rPr>
        <w:t>гиперзвук</w:t>
      </w:r>
      <w:r>
        <w:rPr>
          <w:lang w:bidi="ru-RU"/>
        </w:rPr>
        <w:t xml:space="preserve"> </w:t>
      </w:r>
      <w:r>
        <w:rPr>
          <w:lang w:val="en-US" w:eastAsia="en-US" w:bidi="en-US"/>
        </w:rPr>
        <w:t>c</w:t>
      </w:r>
      <w:r>
        <w:rPr>
          <w:lang w:eastAsia="en-US" w:bidi="en-US"/>
        </w:rPr>
        <w:t xml:space="preserve"> </w:t>
      </w:r>
      <w:r w:rsidR="00C040D0">
        <w:rPr>
          <w:lang w:bidi="ru-RU"/>
        </w:rPr>
        <w:t>часто</w:t>
      </w:r>
      <w:r w:rsidR="00C040D0">
        <w:rPr>
          <w:lang w:bidi="ru-RU"/>
        </w:rPr>
        <w:softHyphen/>
        <w:t>той более 1</w:t>
      </w:r>
      <w:r w:rsidRPr="00C040D0">
        <w:rPr>
          <w:sz w:val="24"/>
          <w:szCs w:val="24"/>
          <w:lang w:bidi="ru-RU"/>
        </w:rPr>
        <w:t>ГГ</w:t>
      </w:r>
      <w:r w:rsidR="00C040D0" w:rsidRPr="00C040D0">
        <w:rPr>
          <w:lang w:bidi="ru-RU"/>
        </w:rPr>
        <w:t xml:space="preserve"> </w:t>
      </w:r>
      <w:r w:rsidR="00C040D0">
        <w:rPr>
          <w:lang w:bidi="ru-RU"/>
        </w:rPr>
        <w:t>ц.</w:t>
      </w:r>
    </w:p>
    <w:p w:rsidR="00204498" w:rsidRDefault="00FA4DC0" w:rsidP="002C6360">
      <w:pPr>
        <w:pStyle w:val="a6"/>
        <w:spacing w:line="360" w:lineRule="auto"/>
        <w:ind w:left="-11" w:firstLine="680"/>
        <w:jc w:val="both"/>
        <w:rPr>
          <w:color w:val="000000"/>
          <w:szCs w:val="28"/>
          <w:lang w:bidi="ru-RU"/>
        </w:rPr>
      </w:pPr>
      <w:r>
        <w:rPr>
          <w:lang w:bidi="ru-RU"/>
        </w:rPr>
        <w:t xml:space="preserve"> </w:t>
      </w:r>
      <w:r>
        <w:rPr>
          <w:color w:val="000000"/>
          <w:szCs w:val="28"/>
          <w:lang w:bidi="ru-RU"/>
        </w:rPr>
        <w:t xml:space="preserve">Взрослый человек воспринимает звук с частотой от 16 Гц до 20 000 Г ц (20 </w:t>
      </w:r>
      <w:proofErr w:type="spellStart"/>
      <w:r>
        <w:rPr>
          <w:color w:val="000000"/>
          <w:szCs w:val="28"/>
          <w:lang w:bidi="ru-RU"/>
        </w:rPr>
        <w:t>кГ</w:t>
      </w:r>
      <w:proofErr w:type="spellEnd"/>
      <w:r>
        <w:rPr>
          <w:color w:val="000000"/>
          <w:szCs w:val="28"/>
          <w:lang w:bidi="ru-RU"/>
        </w:rPr>
        <w:t xml:space="preserve"> ц), маленькие дети способны воспринимать звуки до 24000 Г ц (24 </w:t>
      </w:r>
      <w:proofErr w:type="spellStart"/>
      <w:r>
        <w:rPr>
          <w:color w:val="000000"/>
          <w:szCs w:val="28"/>
          <w:lang w:bidi="ru-RU"/>
        </w:rPr>
        <w:t>кГ</w:t>
      </w:r>
      <w:proofErr w:type="spellEnd"/>
      <w:r>
        <w:rPr>
          <w:color w:val="000000"/>
          <w:szCs w:val="28"/>
          <w:lang w:bidi="ru-RU"/>
        </w:rPr>
        <w:t xml:space="preserve"> ц), пожилые люди имеют менее широкий диапазон слышимости.</w:t>
      </w:r>
    </w:p>
    <w:p w:rsidR="00F75C0E" w:rsidRPr="00206785" w:rsidRDefault="00FA4DC0" w:rsidP="00206785">
      <w:pPr>
        <w:pStyle w:val="a6"/>
        <w:spacing w:line="360" w:lineRule="auto"/>
        <w:ind w:left="-11" w:firstLine="680"/>
        <w:jc w:val="both"/>
        <w:rPr>
          <w:b/>
          <w:szCs w:val="28"/>
        </w:rPr>
      </w:pPr>
      <w:r>
        <w:rPr>
          <w:b/>
          <w:bCs/>
          <w:i/>
          <w:iCs/>
          <w:color w:val="000000"/>
          <w:szCs w:val="28"/>
        </w:rPr>
        <w:t>Шум</w:t>
      </w:r>
      <w:r>
        <w:rPr>
          <w:color w:val="000000"/>
          <w:szCs w:val="28"/>
        </w:rPr>
        <w:t>, в свою очередь, представляет собой беспорядочное хаотичное</w:t>
      </w:r>
      <w:r>
        <w:rPr>
          <w:color w:val="000000"/>
          <w:szCs w:val="28"/>
        </w:rPr>
        <w:br/>
        <w:t>смешение звуков разной частоты. В быту под шумом понимают разного</w:t>
      </w:r>
      <w:r>
        <w:rPr>
          <w:color w:val="000000"/>
          <w:szCs w:val="28"/>
        </w:rPr>
        <w:br/>
        <w:t>рода нежелательные акустические помехи при восприятии речи, музыки,</w:t>
      </w:r>
      <w:r>
        <w:rPr>
          <w:color w:val="000000"/>
          <w:szCs w:val="28"/>
        </w:rPr>
        <w:br/>
        <w:t>а также любые звуки, мешающие отдыху, работе.  Для сравнения следует привести интенсивности шумов: шум леса</w:t>
      </w:r>
      <w:r>
        <w:rPr>
          <w:color w:val="000000"/>
          <w:szCs w:val="28"/>
        </w:rPr>
        <w:br/>
        <w:t>10–24 дБ, приготовление пищи на плите 35–42 дБ, перемещение лифта</w:t>
      </w:r>
      <w:r>
        <w:rPr>
          <w:color w:val="000000"/>
          <w:szCs w:val="28"/>
        </w:rPr>
        <w:br/>
        <w:t>34–42 дБ, разговор (спокойный) 65 дБ, детский плач 78 дБ, музыкальный</w:t>
      </w:r>
      <w:r>
        <w:rPr>
          <w:color w:val="000000"/>
          <w:szCs w:val="28"/>
        </w:rPr>
        <w:br/>
        <w:t>центр 85 дБ, интенсивное уличное движение 78–92 дБ. Нормативный</w:t>
      </w:r>
      <w:r>
        <w:rPr>
          <w:color w:val="000000"/>
          <w:szCs w:val="28"/>
        </w:rPr>
        <w:br/>
        <w:t>уровень шума в жилище составляет 40 дБ днем, 30 дБ ночью.</w:t>
      </w:r>
      <w:r>
        <w:rPr>
          <w:color w:val="000000"/>
          <w:szCs w:val="28"/>
        </w:rPr>
        <w:br/>
        <w:t xml:space="preserve">          Человеческий организм по-разному реагирует на шум разного уровня. В диапазоне 35–60 дБ реакция индивидуальная (может мешать или</w:t>
      </w:r>
      <w:r>
        <w:rPr>
          <w:color w:val="000000"/>
          <w:szCs w:val="28"/>
        </w:rPr>
        <w:br/>
        <w:t>нет). Шумы уровня 70–90 дБ при длительном воздействии приводят к</w:t>
      </w:r>
      <w:r>
        <w:rPr>
          <w:color w:val="000000"/>
          <w:szCs w:val="28"/>
        </w:rPr>
        <w:br/>
        <w:t>заболеванию нервной системы, а более 100 дБ – к снижению слуха,</w:t>
      </w:r>
      <w:r>
        <w:rPr>
          <w:color w:val="000000"/>
          <w:szCs w:val="28"/>
        </w:rPr>
        <w:br/>
        <w:t>вплоть до глухоты. При длительном воздействии нарушается точность</w:t>
      </w:r>
      <w:r>
        <w:rPr>
          <w:color w:val="000000"/>
          <w:szCs w:val="28"/>
        </w:rPr>
        <w:br/>
        <w:t>координации движений, снижается производительность труда.</w:t>
      </w:r>
      <w:r>
        <w:rPr>
          <w:color w:val="000000"/>
          <w:szCs w:val="28"/>
        </w:rPr>
        <w:br/>
        <w:t xml:space="preserve">            Количественная мера звукоизоляции ограждающих конструкций,</w:t>
      </w:r>
      <w:r>
        <w:rPr>
          <w:color w:val="000000"/>
          <w:szCs w:val="28"/>
        </w:rPr>
        <w:br/>
      </w:r>
    </w:p>
    <w:p w:rsidR="00204498" w:rsidRDefault="00FA4DC0" w:rsidP="002C6360">
      <w:pPr>
        <w:pStyle w:val="a9"/>
        <w:keepNext/>
        <w:spacing w:line="360" w:lineRule="auto"/>
        <w:ind w:firstLine="709"/>
        <w:jc w:val="both"/>
        <w:rPr>
          <w:b/>
          <w:szCs w:val="28"/>
          <w:lang w:val="ru-RU"/>
        </w:rPr>
      </w:pPr>
      <w:r>
        <w:rPr>
          <w:color w:val="000000"/>
          <w:szCs w:val="28"/>
          <w:lang w:val="ru-RU"/>
        </w:rPr>
        <w:lastRenderedPageBreak/>
        <w:t>выражаемая в децибелах (</w:t>
      </w:r>
      <w:proofErr w:type="spellStart"/>
      <w:r>
        <w:rPr>
          <w:color w:val="000000"/>
          <w:szCs w:val="28"/>
          <w:lang w:val="ru-RU"/>
        </w:rPr>
        <w:t>дб</w:t>
      </w:r>
      <w:proofErr w:type="spellEnd"/>
      <w:r>
        <w:rPr>
          <w:color w:val="000000"/>
          <w:szCs w:val="28"/>
          <w:lang w:val="ru-RU"/>
        </w:rPr>
        <w:t xml:space="preserve">), называется </w:t>
      </w:r>
      <w:r>
        <w:rPr>
          <w:b/>
          <w:i/>
          <w:iCs/>
          <w:color w:val="000000"/>
          <w:szCs w:val="28"/>
          <w:lang w:val="ru-RU"/>
        </w:rPr>
        <w:t>звукоизолирующей способностью</w:t>
      </w:r>
      <w:r>
        <w:rPr>
          <w:color w:val="000000"/>
          <w:szCs w:val="28"/>
          <w:lang w:val="ru-RU"/>
        </w:rPr>
        <w:t>. Различают звукоизоляцию от воздушного и ударного шумов.</w:t>
      </w:r>
      <w:r>
        <w:rPr>
          <w:color w:val="000000"/>
          <w:szCs w:val="28"/>
          <w:lang w:val="ru-RU"/>
        </w:rPr>
        <w:br/>
      </w:r>
      <w:r>
        <w:rPr>
          <w:b/>
          <w:i/>
          <w:iCs/>
          <w:color w:val="000000"/>
          <w:szCs w:val="28"/>
          <w:lang w:val="ru-RU"/>
        </w:rPr>
        <w:t xml:space="preserve">           Звукоизоляция от воздушного шума</w:t>
      </w:r>
      <w:r>
        <w:rPr>
          <w:i/>
          <w:iCs/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>характеризуется снижением его</w:t>
      </w:r>
      <w:r>
        <w:rPr>
          <w:color w:val="000000"/>
          <w:szCs w:val="28"/>
          <w:lang w:val="ru-RU"/>
        </w:rPr>
        <w:br/>
        <w:t>уровня при прохождении через ограждение и оценивается частотной</w:t>
      </w:r>
      <w:r>
        <w:rPr>
          <w:color w:val="000000"/>
          <w:szCs w:val="28"/>
          <w:lang w:val="ru-RU"/>
        </w:rPr>
        <w:br/>
        <w:t xml:space="preserve">характеристикой звукоизоляции в диапазоне частот 100–3200 Гц с </w:t>
      </w:r>
      <w:proofErr w:type="spellStart"/>
      <w:r>
        <w:rPr>
          <w:color w:val="000000"/>
          <w:szCs w:val="28"/>
          <w:lang w:val="ru-RU"/>
        </w:rPr>
        <w:t>учѐтом</w:t>
      </w:r>
      <w:proofErr w:type="spellEnd"/>
      <w:r>
        <w:rPr>
          <w:color w:val="000000"/>
          <w:szCs w:val="28"/>
          <w:lang w:val="ru-RU"/>
        </w:rPr>
        <w:t xml:space="preserve"> влияния звукопоглощения изолируемого помещения.</w:t>
      </w:r>
      <w:r>
        <w:rPr>
          <w:color w:val="000000"/>
          <w:szCs w:val="28"/>
          <w:lang w:val="ru-RU"/>
        </w:rPr>
        <w:br/>
      </w:r>
      <w:r>
        <w:rPr>
          <w:b/>
          <w:i/>
          <w:iCs/>
          <w:color w:val="000000"/>
          <w:szCs w:val="28"/>
          <w:lang w:val="ru-RU"/>
        </w:rPr>
        <w:t xml:space="preserve">           Звукоизоляция от ударного шума</w:t>
      </w:r>
      <w:r>
        <w:rPr>
          <w:i/>
          <w:iCs/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>(шагов, передвижения мебели, работы машин и механизмов) зависит от уровня звука, возникающего под</w:t>
      </w:r>
      <w:r>
        <w:rPr>
          <w:color w:val="000000"/>
          <w:szCs w:val="28"/>
          <w:lang w:val="ru-RU"/>
        </w:rPr>
        <w:br/>
        <w:t>перекрытием, и оценивается частотной характеристикой звукопоглощения. Для обеспечения необходимой звукоизоляции важно качество</w:t>
      </w:r>
      <w:r>
        <w:rPr>
          <w:color w:val="000000"/>
          <w:szCs w:val="28"/>
          <w:lang w:val="ru-RU"/>
        </w:rPr>
        <w:br/>
        <w:t>строительно-монтажных работ; самые незначительные щели, отверстия,</w:t>
      </w:r>
      <w:r>
        <w:rPr>
          <w:color w:val="000000"/>
          <w:szCs w:val="28"/>
          <w:lang w:val="ru-RU"/>
        </w:rPr>
        <w:br/>
        <w:t>трещины в конструкциях резко ухудшают звукоизоляционные свойства</w:t>
      </w:r>
      <w:r>
        <w:rPr>
          <w:color w:val="000000"/>
          <w:szCs w:val="28"/>
          <w:lang w:val="ru-RU"/>
        </w:rPr>
        <w:br/>
        <w:t>последних. При проектировании зданий следует учитывать, что изоляция помещений от внутренних и наружных шумов должна обеспечиваться также правильной планировкой здания, снижением уровня шума</w:t>
      </w:r>
      <w:r>
        <w:rPr>
          <w:color w:val="000000"/>
          <w:szCs w:val="28"/>
          <w:lang w:val="ru-RU"/>
        </w:rPr>
        <w:br/>
        <w:t>от санитарно-технического и инженерного оборудования и рациональными конструкциями ограждений. Наибольший технический и экономический эффект достигается при комплексной защите зданий от шумов.</w:t>
      </w:r>
      <w:r>
        <w:rPr>
          <w:color w:val="000000"/>
          <w:szCs w:val="28"/>
          <w:lang w:val="ru-RU"/>
        </w:rPr>
        <w:br/>
        <w:t xml:space="preserve">              Наиболее сложен для устранения ударный шум. Он создается от непосредственного контакта предмета с источником шума (например, удары в стену, стук по трубе центрального отопления). Он обычно распространяется на большие расстояния. Избавиться от него можно двумя</w:t>
      </w:r>
      <w:r>
        <w:rPr>
          <w:color w:val="000000"/>
          <w:szCs w:val="28"/>
          <w:lang w:val="ru-RU"/>
        </w:rPr>
        <w:br/>
        <w:t>способами: снизить уровень шума источника (когда это возможно) или</w:t>
      </w:r>
      <w:r>
        <w:rPr>
          <w:color w:val="000000"/>
          <w:szCs w:val="28"/>
          <w:lang w:val="ru-RU"/>
        </w:rPr>
        <w:br/>
        <w:t>установить преграду на пути звука. Звукоизоляция, в основном, определяется массивностью конструкции. При одной и той же силе звуковых волн, повышение массивности конструкции снижает ее вибрацию и уменьшает силу звука, излучаемого ею. Поэтому, увеличивая массу конструкции, можно увеличить звукоизоля</w:t>
      </w:r>
      <w:r w:rsidR="002C6360">
        <w:rPr>
          <w:color w:val="000000"/>
          <w:szCs w:val="28"/>
          <w:lang w:val="ru-RU"/>
        </w:rPr>
        <w:t xml:space="preserve">цию. Но следует учесть, что при </w:t>
      </w:r>
      <w:r>
        <w:rPr>
          <w:color w:val="000000"/>
          <w:szCs w:val="28"/>
          <w:lang w:val="ru-RU"/>
        </w:rPr>
        <w:t>увеличении массы конструкции в 2 р</w:t>
      </w:r>
      <w:r w:rsidR="002C6360">
        <w:rPr>
          <w:color w:val="000000"/>
          <w:szCs w:val="28"/>
          <w:lang w:val="ru-RU"/>
        </w:rPr>
        <w:t xml:space="preserve">аза звукоизоляция увеличивается </w:t>
      </w:r>
      <w:r>
        <w:rPr>
          <w:color w:val="000000"/>
          <w:szCs w:val="28"/>
          <w:lang w:val="ru-RU"/>
        </w:rPr>
        <w:t>лишь на 6 дБ.</w:t>
      </w:r>
    </w:p>
    <w:p w:rsidR="00204498" w:rsidRDefault="00204498" w:rsidP="002C6360">
      <w:pPr>
        <w:spacing w:line="360" w:lineRule="auto"/>
        <w:ind w:right="141"/>
        <w:rPr>
          <w:b/>
          <w:bCs/>
          <w:color w:val="000000"/>
          <w:sz w:val="28"/>
          <w:szCs w:val="28"/>
        </w:rPr>
      </w:pPr>
    </w:p>
    <w:p w:rsidR="00F75C0E" w:rsidRDefault="00F75C0E" w:rsidP="00206785">
      <w:pPr>
        <w:spacing w:line="360" w:lineRule="auto"/>
        <w:ind w:right="141"/>
        <w:rPr>
          <w:b/>
          <w:bCs/>
          <w:color w:val="000000"/>
          <w:sz w:val="28"/>
          <w:szCs w:val="28"/>
        </w:rPr>
      </w:pPr>
    </w:p>
    <w:p w:rsidR="00204498" w:rsidRPr="00C040D0" w:rsidRDefault="00FA4DC0">
      <w:pPr>
        <w:spacing w:line="360" w:lineRule="auto"/>
        <w:ind w:right="141" w:firstLine="70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2. Нормативные требования к звукоизоляции ограждающих                              </w:t>
      </w:r>
      <w:r w:rsidR="00C040D0">
        <w:rPr>
          <w:b/>
          <w:bCs/>
          <w:color w:val="000000"/>
          <w:sz w:val="28"/>
          <w:szCs w:val="28"/>
        </w:rPr>
        <w:t xml:space="preserve">           </w:t>
      </w:r>
      <w:r>
        <w:rPr>
          <w:b/>
          <w:bCs/>
          <w:color w:val="000000"/>
          <w:sz w:val="28"/>
          <w:szCs w:val="28"/>
        </w:rPr>
        <w:t>конструкций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Нормируемыми параметрами звукоизоляции внутренних ограждающих конструкций жилых и общественных зданий, а также вспомогательных зданий производственных предприятий являются </w:t>
      </w:r>
      <w:r>
        <w:rPr>
          <w:i/>
          <w:iCs/>
          <w:color w:val="000000"/>
          <w:sz w:val="28"/>
          <w:szCs w:val="28"/>
        </w:rPr>
        <w:t xml:space="preserve">индексы изоляции воздушного шума </w:t>
      </w:r>
      <w:r>
        <w:rPr>
          <w:color w:val="000000"/>
          <w:sz w:val="28"/>
          <w:szCs w:val="28"/>
        </w:rPr>
        <w:t xml:space="preserve">ограждающими конструкциями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Rw</w:t>
      </w:r>
      <w:proofErr w:type="spellEnd"/>
      <w:r>
        <w:rPr>
          <w:color w:val="000000"/>
          <w:sz w:val="28"/>
          <w:szCs w:val="28"/>
        </w:rPr>
        <w:t xml:space="preserve">, дБ (рассчитывается для стен и перегородок), и </w:t>
      </w:r>
      <w:r>
        <w:rPr>
          <w:b/>
          <w:i/>
          <w:iCs/>
          <w:color w:val="000000"/>
          <w:sz w:val="28"/>
          <w:szCs w:val="28"/>
        </w:rPr>
        <w:t>индексы приведенного уровня ударного шума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Lnw</w:t>
      </w:r>
      <w:proofErr w:type="spellEnd"/>
      <w:r>
        <w:rPr>
          <w:color w:val="000000"/>
          <w:sz w:val="28"/>
          <w:szCs w:val="28"/>
        </w:rPr>
        <w:t>, дБ (рассчитывается для стен, перегородок и перекрытий).</w:t>
      </w:r>
      <w:r>
        <w:rPr>
          <w:color w:val="000000"/>
          <w:sz w:val="28"/>
          <w:szCs w:val="28"/>
        </w:rPr>
        <w:br/>
        <w:t xml:space="preserve">        Следует отметить, что жилые, общественные и производственные</w:t>
      </w:r>
      <w:r>
        <w:rPr>
          <w:color w:val="000000"/>
          <w:sz w:val="28"/>
          <w:szCs w:val="28"/>
        </w:rPr>
        <w:br/>
        <w:t>здания по условиям комфортности пребывания условно разделяют на</w:t>
      </w:r>
      <w:r>
        <w:rPr>
          <w:color w:val="000000"/>
          <w:sz w:val="28"/>
          <w:szCs w:val="28"/>
        </w:rPr>
        <w:br/>
        <w:t>категории:</w:t>
      </w:r>
      <w:r>
        <w:rPr>
          <w:color w:val="000000"/>
          <w:sz w:val="28"/>
          <w:szCs w:val="28"/>
        </w:rPr>
        <w:br/>
        <w:t xml:space="preserve">         - категория А - </w:t>
      </w:r>
      <w:proofErr w:type="spellStart"/>
      <w:r>
        <w:rPr>
          <w:color w:val="000000"/>
          <w:sz w:val="28"/>
          <w:szCs w:val="28"/>
        </w:rPr>
        <w:t>высококомфортные</w:t>
      </w:r>
      <w:proofErr w:type="spellEnd"/>
      <w:r>
        <w:rPr>
          <w:color w:val="000000"/>
          <w:sz w:val="28"/>
          <w:szCs w:val="28"/>
        </w:rPr>
        <w:t xml:space="preserve"> условия;</w:t>
      </w:r>
      <w:r>
        <w:rPr>
          <w:color w:val="000000"/>
          <w:sz w:val="28"/>
          <w:szCs w:val="28"/>
        </w:rPr>
        <w:br/>
        <w:t xml:space="preserve">         - категория Б - комфортные условия;</w:t>
      </w:r>
      <w:r>
        <w:rPr>
          <w:color w:val="000000"/>
          <w:sz w:val="28"/>
          <w:szCs w:val="28"/>
        </w:rPr>
        <w:br/>
        <w:t xml:space="preserve">         - категория В - предельно допустимые условия.</w:t>
      </w:r>
      <w:r>
        <w:rPr>
          <w:color w:val="000000"/>
          <w:sz w:val="28"/>
          <w:szCs w:val="28"/>
        </w:rPr>
        <w:br/>
        <w:t xml:space="preserve">Нормативные значения индексов изоляции воздушного шума внутренними ограждающими конструкциями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Rw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индексов приведенного уровня ударного шума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Lnw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жилых, общественных зданий, производственных предприятий приведены в нормативно</w:t>
      </w:r>
      <w:r w:rsidR="00152883">
        <w:rPr>
          <w:color w:val="000000"/>
          <w:sz w:val="28"/>
          <w:szCs w:val="28"/>
        </w:rPr>
        <w:t xml:space="preserve">й литературе [1, таблица </w:t>
      </w:r>
      <w:r>
        <w:rPr>
          <w:color w:val="000000"/>
          <w:sz w:val="28"/>
          <w:szCs w:val="28"/>
        </w:rPr>
        <w:t>6; 2, таблица 1] и частично в таблице 1.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Таблица 1 </w:t>
      </w:r>
      <w:r>
        <w:rPr>
          <w:color w:val="000000"/>
          <w:sz w:val="28"/>
          <w:szCs w:val="28"/>
        </w:rPr>
        <w:t xml:space="preserve">– </w:t>
      </w:r>
      <w:r w:rsidRPr="00C040D0">
        <w:rPr>
          <w:bCs/>
          <w:color w:val="000000"/>
          <w:sz w:val="28"/>
          <w:szCs w:val="28"/>
        </w:rPr>
        <w:t>Нормативные индексы звукоизоляции с учетом конструкции</w:t>
      </w:r>
    </w:p>
    <w:tbl>
      <w:tblPr>
        <w:tblpPr w:leftFromText="180" w:rightFromText="180" w:vertAnchor="text" w:horzAnchor="margin" w:tblpY="198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6453"/>
        <w:gridCol w:w="1205"/>
        <w:gridCol w:w="1214"/>
      </w:tblGrid>
      <w:tr w:rsidR="00435857" w:rsidRPr="00A536A8" w:rsidTr="00F75C0E">
        <w:trPr>
          <w:trHeight w:hRule="exact" w:val="54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spacing w:line="180" w:lineRule="exact"/>
              <w:ind w:left="426" w:right="-571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color w:val="000000"/>
                <w:sz w:val="18"/>
                <w:szCs w:val="18"/>
                <w:lang w:bidi="ru-RU"/>
              </w:rPr>
              <w:t>№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57" w:rsidRPr="00A71F30" w:rsidRDefault="00435857" w:rsidP="00A71F30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A71F30">
              <w:rPr>
                <w:color w:val="000000"/>
                <w:sz w:val="22"/>
                <w:szCs w:val="22"/>
                <w:lang w:bidi="ru-RU"/>
              </w:rPr>
              <w:t>Наименование и расположение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57" w:rsidRPr="00A536A8" w:rsidRDefault="00435857" w:rsidP="00A71F30">
            <w:pPr>
              <w:widowControl w:val="0"/>
              <w:spacing w:line="240" w:lineRule="exact"/>
              <w:ind w:left="240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proofErr w:type="spellStart"/>
            <w:r w:rsidRPr="00A536A8">
              <w:rPr>
                <w:b/>
                <w:bCs/>
                <w:i/>
                <w:iCs/>
                <w:color w:val="000000"/>
                <w:vertAlign w:val="superscript"/>
                <w:lang w:val="en-US" w:eastAsia="en-US" w:bidi="en-US"/>
              </w:rPr>
              <w:t>R</w:t>
            </w:r>
            <w:r w:rsidRPr="00A536A8">
              <w:rPr>
                <w:b/>
                <w:bCs/>
                <w:i/>
                <w:iCs/>
                <w:color w:val="000000"/>
                <w:sz w:val="19"/>
                <w:szCs w:val="19"/>
                <w:lang w:val="en-US" w:eastAsia="en-US" w:bidi="en-US"/>
              </w:rPr>
              <w:t>w</w:t>
            </w:r>
            <w:proofErr w:type="spellEnd"/>
            <w:r w:rsidRPr="00A536A8">
              <w:rPr>
                <w:b/>
                <w:bCs/>
                <w:i/>
                <w:iCs/>
                <w:color w:val="000000"/>
                <w:sz w:val="19"/>
                <w:szCs w:val="19"/>
                <w:lang w:val="en-US" w:eastAsia="en-US" w:bidi="en-US"/>
              </w:rPr>
              <w:t>?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857" w:rsidRPr="00A536A8" w:rsidRDefault="00435857" w:rsidP="00A71F30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proofErr w:type="spellStart"/>
            <w:r w:rsidRPr="00A536A8">
              <w:rPr>
                <w:b/>
                <w:bCs/>
                <w:i/>
                <w:iCs/>
                <w:color w:val="000000"/>
                <w:lang w:val="en-US" w:eastAsia="en-US" w:bidi="en-US"/>
              </w:rPr>
              <w:t>L</w:t>
            </w:r>
            <w:r w:rsidRPr="00A536A8">
              <w:rPr>
                <w:b/>
                <w:bCs/>
                <w:i/>
                <w:iCs/>
                <w:color w:val="000000"/>
                <w:sz w:val="19"/>
                <w:szCs w:val="19"/>
                <w:lang w:val="en-US" w:eastAsia="en-US" w:bidi="en-US"/>
              </w:rPr>
              <w:t>nw</w:t>
            </w:r>
            <w:proofErr w:type="spellEnd"/>
            <w:r w:rsidRPr="00A536A8">
              <w:rPr>
                <w:b/>
                <w:bCs/>
                <w:i/>
                <w:iCs/>
                <w:color w:val="000000"/>
                <w:sz w:val="19"/>
                <w:szCs w:val="19"/>
                <w:lang w:val="en-US" w:eastAsia="en-US" w:bidi="en-US"/>
              </w:rPr>
              <w:t>?</w:t>
            </w:r>
          </w:p>
        </w:tc>
      </w:tr>
      <w:tr w:rsidR="00435857" w:rsidRPr="00A536A8" w:rsidTr="00F75C0E">
        <w:trPr>
          <w:trHeight w:hRule="exact" w:val="241"/>
        </w:trPr>
        <w:tc>
          <w:tcPr>
            <w:tcW w:w="729" w:type="dxa"/>
            <w:tcBorders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spacing w:line="180" w:lineRule="exact"/>
              <w:ind w:left="160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proofErr w:type="spellStart"/>
            <w:r w:rsidRPr="00A536A8">
              <w:rPr>
                <w:color w:val="000000"/>
                <w:sz w:val="18"/>
                <w:szCs w:val="18"/>
                <w:lang w:bidi="ru-RU"/>
              </w:rPr>
              <w:t>п.п</w:t>
            </w:r>
            <w:proofErr w:type="spellEnd"/>
            <w:r w:rsidRPr="00A536A8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6453" w:type="dxa"/>
            <w:tcBorders>
              <w:left w:val="single" w:sz="4" w:space="0" w:color="auto"/>
            </w:tcBorders>
            <w:shd w:val="clear" w:color="auto" w:fill="FFFFFF"/>
          </w:tcPr>
          <w:p w:rsidR="00435857" w:rsidRPr="00A71F30" w:rsidRDefault="00435857" w:rsidP="00A71F30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A71F30">
              <w:rPr>
                <w:color w:val="000000"/>
                <w:sz w:val="22"/>
                <w:szCs w:val="22"/>
                <w:lang w:bidi="ru-RU"/>
              </w:rPr>
              <w:t>ограждающей конструкции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color w:val="000000"/>
                <w:sz w:val="18"/>
                <w:szCs w:val="18"/>
                <w:lang w:bidi="ru-RU"/>
              </w:rPr>
              <w:t>дБ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color w:val="000000"/>
                <w:sz w:val="18"/>
                <w:szCs w:val="18"/>
                <w:lang w:bidi="ru-RU"/>
              </w:rPr>
              <w:t>дБ</w:t>
            </w:r>
          </w:p>
        </w:tc>
      </w:tr>
      <w:tr w:rsidR="00435857" w:rsidRPr="00A536A8" w:rsidTr="00F75C0E">
        <w:trPr>
          <w:trHeight w:hRule="exact" w:val="43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57" w:rsidRPr="00A536A8" w:rsidRDefault="00435857" w:rsidP="00A71F30">
            <w:pPr>
              <w:widowControl w:val="0"/>
              <w:spacing w:line="180" w:lineRule="exact"/>
              <w:ind w:left="240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b/>
                <w:b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57" w:rsidRPr="00A536A8" w:rsidRDefault="00435857" w:rsidP="00A71F30">
            <w:pPr>
              <w:widowControl w:val="0"/>
              <w:spacing w:line="18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A536A8">
              <w:rPr>
                <w:b/>
                <w:bCs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spacing w:line="19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b/>
                <w:bCs/>
                <w:i/>
                <w:iCs/>
                <w:color w:val="000000"/>
                <w:sz w:val="19"/>
                <w:szCs w:val="19"/>
                <w:lang w:bidi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spacing w:line="19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b/>
                <w:bCs/>
                <w:i/>
                <w:iCs/>
                <w:color w:val="000000"/>
                <w:sz w:val="19"/>
                <w:szCs w:val="19"/>
                <w:lang w:bidi="ru-RU"/>
              </w:rPr>
              <w:t>4</w:t>
            </w:r>
          </w:p>
        </w:tc>
      </w:tr>
      <w:tr w:rsidR="00435857" w:rsidRPr="00A536A8" w:rsidTr="00F75C0E">
        <w:trPr>
          <w:trHeight w:hRule="exact" w:val="43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57" w:rsidRPr="00A536A8" w:rsidRDefault="00435857" w:rsidP="00A71F30">
            <w:pPr>
              <w:widowControl w:val="0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2866CD">
              <w:rPr>
                <w:b/>
                <w:bCs/>
                <w:color w:val="000000"/>
                <w:sz w:val="22"/>
                <w:szCs w:val="22"/>
                <w:lang w:bidi="ru-RU"/>
              </w:rPr>
              <w:t>Жилые здания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435857" w:rsidRPr="00A536A8" w:rsidTr="00F75C0E">
        <w:trPr>
          <w:trHeight w:hRule="exact" w:val="998"/>
        </w:trPr>
        <w:tc>
          <w:tcPr>
            <w:tcW w:w="7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5857" w:rsidRPr="00A536A8" w:rsidRDefault="00435857" w:rsidP="00A71F30">
            <w:pPr>
              <w:widowControl w:val="0"/>
              <w:spacing w:line="180" w:lineRule="exact"/>
              <w:ind w:left="240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b/>
                <w:b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6CD" w:rsidRPr="00A71F30" w:rsidRDefault="00435857" w:rsidP="00A71F30">
            <w:pPr>
              <w:widowControl w:val="0"/>
              <w:spacing w:line="276" w:lineRule="auto"/>
              <w:ind w:left="273"/>
              <w:jc w:val="both"/>
              <w:rPr>
                <w:rStyle w:val="fontstyle11"/>
                <w:sz w:val="22"/>
                <w:szCs w:val="22"/>
              </w:rPr>
            </w:pPr>
            <w:r w:rsidRPr="00A71F30">
              <w:rPr>
                <w:rStyle w:val="fontstyle11"/>
                <w:sz w:val="22"/>
                <w:szCs w:val="22"/>
                <w:lang w:bidi="ru-RU"/>
              </w:rPr>
              <w:t>Перекрытия м</w:t>
            </w:r>
            <w:r w:rsidRPr="00A71F30">
              <w:rPr>
                <w:rStyle w:val="fontstyle11"/>
                <w:sz w:val="22"/>
                <w:szCs w:val="22"/>
              </w:rPr>
              <w:t>ежду помещениями квартир и отде</w:t>
            </w:r>
            <w:r w:rsidRPr="00A71F30">
              <w:rPr>
                <w:rStyle w:val="fontstyle11"/>
                <w:sz w:val="22"/>
                <w:szCs w:val="22"/>
                <w:lang w:bidi="ru-RU"/>
              </w:rPr>
              <w:t>ляющие помещения</w:t>
            </w:r>
            <w:r w:rsidRPr="00A71F30">
              <w:rPr>
                <w:rStyle w:val="fontstyle11"/>
                <w:sz w:val="22"/>
                <w:szCs w:val="22"/>
              </w:rPr>
              <w:t xml:space="preserve"> </w:t>
            </w:r>
            <w:r w:rsidRPr="00A71F30">
              <w:rPr>
                <w:rStyle w:val="fontstyle11"/>
                <w:sz w:val="22"/>
                <w:szCs w:val="22"/>
                <w:lang w:bidi="ru-RU"/>
              </w:rPr>
              <w:t>квартир от холлов, лестничных</w:t>
            </w:r>
            <w:r w:rsidRPr="00A71F30">
              <w:rPr>
                <w:rStyle w:val="fontstyle11"/>
                <w:sz w:val="22"/>
                <w:szCs w:val="22"/>
              </w:rPr>
              <w:t xml:space="preserve"> </w:t>
            </w:r>
            <w:r w:rsidRPr="00A71F30">
              <w:rPr>
                <w:rStyle w:val="fontstyle11"/>
                <w:sz w:val="22"/>
                <w:szCs w:val="22"/>
                <w:lang w:bidi="ru-RU"/>
              </w:rPr>
              <w:t>клеток и используемых чердачных</w:t>
            </w:r>
            <w:r w:rsidR="002866CD" w:rsidRPr="00A71F30">
              <w:rPr>
                <w:rStyle w:val="fontstyle11"/>
                <w:sz w:val="22"/>
                <w:szCs w:val="22"/>
              </w:rPr>
              <w:t xml:space="preserve"> </w:t>
            </w:r>
            <w:r w:rsidR="002866CD" w:rsidRPr="00A71F30">
              <w:rPr>
                <w:rStyle w:val="fontstyle11"/>
                <w:sz w:val="22"/>
                <w:szCs w:val="22"/>
                <w:lang w:bidi="ru-RU"/>
              </w:rPr>
              <w:t>помещений:</w:t>
            </w:r>
            <w:r w:rsidR="002866CD" w:rsidRPr="00A71F30">
              <w:rPr>
                <w:rStyle w:val="fontstyle11"/>
                <w:sz w:val="22"/>
                <w:szCs w:val="22"/>
              </w:rPr>
              <w:t xml:space="preserve"> </w:t>
            </w:r>
            <w:r w:rsidRPr="00A71F30">
              <w:rPr>
                <w:rStyle w:val="fontstyle11"/>
                <w:sz w:val="22"/>
                <w:szCs w:val="22"/>
                <w:lang w:bidi="ru-RU"/>
              </w:rPr>
              <w:t xml:space="preserve"> </w:t>
            </w:r>
          </w:p>
          <w:p w:rsidR="00435857" w:rsidRPr="00A71F30" w:rsidRDefault="00435857" w:rsidP="00A71F30">
            <w:pPr>
              <w:widowControl w:val="0"/>
              <w:spacing w:line="276" w:lineRule="auto"/>
              <w:ind w:left="273"/>
              <w:jc w:val="both"/>
              <w:rPr>
                <w:rStyle w:val="fontstyle11"/>
                <w:sz w:val="22"/>
                <w:szCs w:val="22"/>
                <w:lang w:bidi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435857" w:rsidRPr="00A536A8" w:rsidTr="00F75C0E">
        <w:trPr>
          <w:trHeight w:hRule="exact" w:val="307"/>
        </w:trPr>
        <w:tc>
          <w:tcPr>
            <w:tcW w:w="729" w:type="dxa"/>
            <w:tcBorders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53" w:type="dxa"/>
            <w:tcBorders>
              <w:left w:val="single" w:sz="4" w:space="0" w:color="auto"/>
            </w:tcBorders>
            <w:shd w:val="clear" w:color="auto" w:fill="FFFFFF"/>
          </w:tcPr>
          <w:p w:rsidR="00435857" w:rsidRPr="00A71F30" w:rsidRDefault="00435857" w:rsidP="00A71F30">
            <w:pPr>
              <w:widowControl w:val="0"/>
              <w:spacing w:line="276" w:lineRule="auto"/>
              <w:ind w:left="273"/>
              <w:jc w:val="both"/>
              <w:rPr>
                <w:rStyle w:val="fontstyle11"/>
                <w:sz w:val="22"/>
                <w:szCs w:val="22"/>
                <w:lang w:bidi="ru-RU"/>
              </w:rPr>
            </w:pPr>
            <w:r w:rsidRPr="00A71F30">
              <w:rPr>
                <w:rStyle w:val="fontstyle11"/>
                <w:sz w:val="22"/>
                <w:szCs w:val="22"/>
                <w:lang w:bidi="ru-RU"/>
              </w:rPr>
              <w:t>в домах категории 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spacing w:line="19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b/>
                <w:bCs/>
                <w:i/>
                <w:iCs/>
                <w:color w:val="000000"/>
                <w:sz w:val="19"/>
                <w:szCs w:val="19"/>
                <w:lang w:bidi="ru-RU"/>
              </w:rPr>
              <w:t>54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spacing w:line="19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b/>
                <w:bCs/>
                <w:i/>
                <w:iCs/>
                <w:color w:val="000000"/>
                <w:sz w:val="19"/>
                <w:szCs w:val="19"/>
                <w:lang w:bidi="ru-RU"/>
              </w:rPr>
              <w:t>55*</w:t>
            </w:r>
          </w:p>
        </w:tc>
      </w:tr>
      <w:tr w:rsidR="00435857" w:rsidRPr="00A536A8" w:rsidTr="00F75C0E">
        <w:trPr>
          <w:trHeight w:hRule="exact" w:val="300"/>
        </w:trPr>
        <w:tc>
          <w:tcPr>
            <w:tcW w:w="729" w:type="dxa"/>
            <w:tcBorders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53" w:type="dxa"/>
            <w:tcBorders>
              <w:left w:val="single" w:sz="4" w:space="0" w:color="auto"/>
            </w:tcBorders>
            <w:shd w:val="clear" w:color="auto" w:fill="FFFFFF"/>
          </w:tcPr>
          <w:p w:rsidR="00435857" w:rsidRPr="00A71F30" w:rsidRDefault="00435857" w:rsidP="00A71F30">
            <w:pPr>
              <w:widowControl w:val="0"/>
              <w:spacing w:line="276" w:lineRule="auto"/>
              <w:ind w:left="273"/>
              <w:jc w:val="both"/>
              <w:rPr>
                <w:rStyle w:val="fontstyle11"/>
                <w:sz w:val="22"/>
                <w:szCs w:val="22"/>
                <w:lang w:bidi="ru-RU"/>
              </w:rPr>
            </w:pPr>
            <w:r w:rsidRPr="00A71F30">
              <w:rPr>
                <w:rStyle w:val="fontstyle11"/>
                <w:sz w:val="22"/>
                <w:szCs w:val="22"/>
                <w:lang w:bidi="ru-RU"/>
              </w:rPr>
              <w:t>в домах категории Б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color w:val="000000"/>
                <w:sz w:val="18"/>
                <w:szCs w:val="18"/>
                <w:lang w:bidi="ru-RU"/>
              </w:rPr>
              <w:t>52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color w:val="000000"/>
                <w:sz w:val="18"/>
                <w:szCs w:val="18"/>
                <w:lang w:bidi="ru-RU"/>
              </w:rPr>
              <w:t>58*</w:t>
            </w:r>
          </w:p>
        </w:tc>
      </w:tr>
      <w:tr w:rsidR="00435857" w:rsidRPr="00A536A8" w:rsidTr="00F75C0E">
        <w:trPr>
          <w:trHeight w:hRule="exact" w:val="429"/>
        </w:trPr>
        <w:tc>
          <w:tcPr>
            <w:tcW w:w="729" w:type="dxa"/>
            <w:tcBorders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53" w:type="dxa"/>
            <w:tcBorders>
              <w:left w:val="single" w:sz="4" w:space="0" w:color="auto"/>
            </w:tcBorders>
            <w:shd w:val="clear" w:color="auto" w:fill="FFFFFF"/>
          </w:tcPr>
          <w:p w:rsidR="00435857" w:rsidRPr="00A71F30" w:rsidRDefault="00435857" w:rsidP="00A71F30">
            <w:pPr>
              <w:widowControl w:val="0"/>
              <w:spacing w:line="276" w:lineRule="auto"/>
              <w:ind w:left="273"/>
              <w:jc w:val="both"/>
              <w:rPr>
                <w:rStyle w:val="fontstyle11"/>
                <w:sz w:val="22"/>
                <w:szCs w:val="22"/>
                <w:lang w:bidi="ru-RU"/>
              </w:rPr>
            </w:pPr>
            <w:r w:rsidRPr="00A71F30">
              <w:rPr>
                <w:rStyle w:val="fontstyle11"/>
                <w:sz w:val="22"/>
                <w:szCs w:val="22"/>
                <w:lang w:bidi="ru-RU"/>
              </w:rPr>
              <w:t>в домах категории 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color w:val="000000"/>
                <w:sz w:val="18"/>
                <w:szCs w:val="18"/>
                <w:lang w:bidi="ru-RU"/>
              </w:rPr>
              <w:t>50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57" w:rsidRPr="00A536A8" w:rsidRDefault="00435857" w:rsidP="00A71F30">
            <w:pPr>
              <w:widowControl w:val="0"/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color w:val="000000"/>
                <w:sz w:val="18"/>
                <w:szCs w:val="18"/>
                <w:lang w:bidi="ru-RU"/>
              </w:rPr>
              <w:t>60*</w:t>
            </w:r>
          </w:p>
        </w:tc>
      </w:tr>
      <w:tr w:rsidR="00435857" w:rsidRPr="00A536A8" w:rsidTr="00F75C0E">
        <w:trPr>
          <w:trHeight w:hRule="exact" w:val="68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57" w:rsidRPr="00A536A8" w:rsidRDefault="00435857" w:rsidP="00A71F30">
            <w:pPr>
              <w:widowControl w:val="0"/>
              <w:spacing w:line="180" w:lineRule="exact"/>
              <w:ind w:left="240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b/>
                <w:bCs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F30" w:rsidRDefault="00A71F30" w:rsidP="00A71F30">
            <w:pPr>
              <w:widowControl w:val="0"/>
              <w:spacing w:line="206" w:lineRule="exact"/>
              <w:ind w:left="273"/>
              <w:jc w:val="both"/>
              <w:rPr>
                <w:rStyle w:val="fontstyle11"/>
                <w:sz w:val="22"/>
                <w:szCs w:val="22"/>
                <w:lang w:bidi="ru-RU"/>
              </w:rPr>
            </w:pPr>
          </w:p>
          <w:p w:rsidR="00435857" w:rsidRPr="00A71F30" w:rsidRDefault="00435857" w:rsidP="00A71F30">
            <w:pPr>
              <w:widowControl w:val="0"/>
              <w:spacing w:line="206" w:lineRule="exact"/>
              <w:ind w:left="273"/>
              <w:jc w:val="both"/>
              <w:rPr>
                <w:rStyle w:val="fontstyle11"/>
                <w:sz w:val="22"/>
                <w:szCs w:val="22"/>
                <w:lang w:bidi="ru-RU"/>
              </w:rPr>
            </w:pPr>
            <w:r w:rsidRPr="00A71F30">
              <w:rPr>
                <w:rStyle w:val="fontstyle11"/>
                <w:sz w:val="22"/>
                <w:szCs w:val="22"/>
                <w:lang w:bidi="ru-RU"/>
              </w:rPr>
              <w:t>Перекрытия между жилыми помещениями обще</w:t>
            </w:r>
            <w:r w:rsidRPr="00A71F30">
              <w:rPr>
                <w:rStyle w:val="fontstyle11"/>
                <w:sz w:val="22"/>
                <w:szCs w:val="22"/>
                <w:lang w:bidi="ru-RU"/>
              </w:rPr>
              <w:softHyphen/>
              <w:t>житий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857" w:rsidRDefault="00435857" w:rsidP="00A71F30">
            <w:pPr>
              <w:widowControl w:val="0"/>
              <w:spacing w:line="18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35857" w:rsidRPr="00A536A8" w:rsidRDefault="00A71F30" w:rsidP="00A71F30">
            <w:pPr>
              <w:widowControl w:val="0"/>
              <w:spacing w:line="180" w:lineRule="exact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           </w:t>
            </w:r>
            <w:r w:rsidR="00435857" w:rsidRPr="00A536A8">
              <w:rPr>
                <w:color w:val="000000"/>
                <w:sz w:val="18"/>
                <w:szCs w:val="18"/>
                <w:lang w:bidi="ru-RU"/>
              </w:rPr>
              <w:t>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57" w:rsidRPr="00A536A8" w:rsidRDefault="00435857" w:rsidP="00A71F30">
            <w:pPr>
              <w:widowControl w:val="0"/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A536A8">
              <w:rPr>
                <w:color w:val="000000"/>
                <w:sz w:val="18"/>
                <w:szCs w:val="18"/>
                <w:lang w:bidi="ru-RU"/>
              </w:rPr>
              <w:t>60</w:t>
            </w:r>
          </w:p>
        </w:tc>
      </w:tr>
    </w:tbl>
    <w:p w:rsidR="00F75C0E" w:rsidRDefault="00F75C0E" w:rsidP="00463222">
      <w:pPr>
        <w:pStyle w:val="220"/>
        <w:shd w:val="clear" w:color="auto" w:fill="auto"/>
        <w:spacing w:after="0" w:line="276" w:lineRule="auto"/>
        <w:ind w:firstLine="520"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144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850"/>
      </w:tblGrid>
      <w:tr w:rsidR="00206785" w:rsidTr="00206785">
        <w:trPr>
          <w:trHeight w:val="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85" w:rsidRDefault="00206785" w:rsidP="00206785">
            <w:pPr>
              <w:jc w:val="center"/>
            </w:pPr>
            <w:r>
              <w:rPr>
                <w:rStyle w:val="fontstyle01"/>
              </w:rPr>
              <w:lastRenderedPageBreak/>
              <w:t>№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Style w:val="fontstyle01"/>
              </w:rPr>
              <w:t>п.п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85" w:rsidRDefault="00206785" w:rsidP="00206785">
            <w:pPr>
              <w:jc w:val="center"/>
            </w:pPr>
            <w:r>
              <w:rPr>
                <w:rStyle w:val="fontstyle01"/>
              </w:rPr>
              <w:t>Наименование и расположение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Style w:val="fontstyle01"/>
              </w:rPr>
              <w:t>ограждающей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85" w:rsidRDefault="00206785" w:rsidP="00206785">
            <w:pPr>
              <w:jc w:val="center"/>
            </w:pPr>
            <w:proofErr w:type="spellStart"/>
            <w:r>
              <w:rPr>
                <w:rStyle w:val="fontstyle21"/>
              </w:rPr>
              <w:t>R</w:t>
            </w:r>
            <w:r>
              <w:rPr>
                <w:rStyle w:val="fontstyle21"/>
                <w:sz w:val="16"/>
                <w:szCs w:val="16"/>
              </w:rPr>
              <w:t>w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дБ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85" w:rsidRDefault="00206785" w:rsidP="00206785">
            <w:pPr>
              <w:jc w:val="center"/>
            </w:pPr>
            <w:proofErr w:type="spellStart"/>
            <w:r>
              <w:rPr>
                <w:rStyle w:val="fontstyle21"/>
              </w:rPr>
              <w:t>L</w:t>
            </w:r>
            <w:r>
              <w:rPr>
                <w:rStyle w:val="fontstyle21"/>
                <w:sz w:val="16"/>
                <w:szCs w:val="16"/>
              </w:rPr>
              <w:t>nw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дБ</w:t>
            </w:r>
          </w:p>
        </w:tc>
      </w:tr>
      <w:tr w:rsidR="00206785" w:rsidTr="002067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4DC0">
              <w:rPr>
                <w:rStyle w:val="2d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bidi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A4DC0">
              <w:rPr>
                <w:rStyle w:val="2d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2d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bidi="ar-SA"/>
              </w:rPr>
              <w:t xml:space="preserve">       </w:t>
            </w:r>
            <w:r w:rsidRPr="00FA4DC0">
              <w:rPr>
                <w:rStyle w:val="2d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2d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bidi="ar-SA"/>
              </w:rPr>
              <w:t xml:space="preserve">    </w:t>
            </w:r>
            <w:r w:rsidRPr="00FA4DC0">
              <w:rPr>
                <w:rStyle w:val="2d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bidi="ar-SA"/>
              </w:rPr>
              <w:t>4</w:t>
            </w:r>
          </w:p>
        </w:tc>
      </w:tr>
      <w:tr w:rsidR="00206785" w:rsidTr="002067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75C0E" w:rsidRDefault="00206785" w:rsidP="00206785">
            <w:pPr>
              <w:spacing w:line="360" w:lineRule="auto"/>
              <w:jc w:val="center"/>
            </w:pPr>
            <w:r w:rsidRPr="00F75C0E">
              <w:rPr>
                <w:rStyle w:val="2c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276" w:lineRule="auto"/>
              <w:jc w:val="both"/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 xml:space="preserve">        </w:t>
            </w: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 xml:space="preserve">Стены и перегородки между квартирами, между помещениями квартир и лестничными клетками, холлами, коридорами, вестибюлями: </w:t>
            </w:r>
          </w:p>
          <w:p w:rsidR="00206785" w:rsidRPr="002866CD" w:rsidRDefault="00206785" w:rsidP="00206785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в домах категории 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866CD">
              <w:rPr>
                <w:rStyle w:val="2d"/>
                <w:b w:val="0"/>
                <w:bCs w:val="0"/>
                <w:i w:val="0"/>
                <w:iCs w:val="0"/>
                <w:color w:val="auto"/>
                <w:sz w:val="22"/>
                <w:szCs w:val="22"/>
                <w:shd w:val="clear" w:color="auto" w:fill="auto"/>
                <w:lang w:bidi="ar-SA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06785" w:rsidTr="002067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75C0E" w:rsidRDefault="00206785" w:rsidP="00206785">
            <w:pPr>
              <w:spacing w:line="360" w:lineRule="auto"/>
              <w:ind w:firstLine="705"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в домах категории 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Style w:val="2d"/>
                <w:b w:val="0"/>
                <w:bCs w:val="0"/>
                <w:i w:val="0"/>
                <w:iCs w:val="0"/>
                <w:color w:val="auto"/>
                <w:sz w:val="22"/>
                <w:szCs w:val="22"/>
                <w:shd w:val="clear" w:color="auto" w:fill="auto"/>
                <w:lang w:bidi="ar-SA"/>
              </w:rPr>
              <w:t xml:space="preserve">        </w:t>
            </w:r>
            <w:r w:rsidRPr="002866CD">
              <w:rPr>
                <w:rStyle w:val="2d"/>
                <w:b w:val="0"/>
                <w:bCs w:val="0"/>
                <w:i w:val="0"/>
                <w:iCs w:val="0"/>
                <w:color w:val="auto"/>
                <w:sz w:val="22"/>
                <w:szCs w:val="22"/>
                <w:shd w:val="clear" w:color="auto" w:fill="auto"/>
                <w:lang w:bidi="ar-SA"/>
              </w:rPr>
              <w:t>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4DC0">
              <w:rPr>
                <w:rStyle w:val="2d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bidi="ar-SA"/>
              </w:rPr>
              <w:t>-</w:t>
            </w:r>
          </w:p>
        </w:tc>
      </w:tr>
      <w:tr w:rsidR="00206785" w:rsidTr="002067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75C0E" w:rsidRDefault="00206785" w:rsidP="00206785">
            <w:pPr>
              <w:spacing w:line="360" w:lineRule="auto"/>
              <w:ind w:firstLine="705"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в домах категории 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 xml:space="preserve">        </w:t>
            </w: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4DC0">
              <w:rPr>
                <w:rStyle w:val="2c"/>
                <w:b w:val="0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-</w:t>
            </w:r>
          </w:p>
        </w:tc>
      </w:tr>
      <w:tr w:rsidR="00206785" w:rsidTr="002067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75C0E" w:rsidRDefault="00206785" w:rsidP="00206785">
            <w:pPr>
              <w:spacing w:line="360" w:lineRule="auto"/>
              <w:jc w:val="center"/>
            </w:pPr>
            <w:r w:rsidRPr="00F75C0E">
              <w:rPr>
                <w:rStyle w:val="2c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 xml:space="preserve">       </w:t>
            </w: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Перегородки между комнатами, между кухней 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06785" w:rsidTr="002067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75C0E" w:rsidRDefault="00206785" w:rsidP="00206785">
            <w:pPr>
              <w:spacing w:line="360" w:lineRule="auto"/>
              <w:ind w:firstLine="705"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комнатой в одной квартире: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06785" w:rsidTr="002067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75C0E" w:rsidRDefault="00206785" w:rsidP="00206785">
            <w:pPr>
              <w:spacing w:line="360" w:lineRule="auto"/>
              <w:ind w:firstLine="705"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в домах категории 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 xml:space="preserve">        </w:t>
            </w: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4DC0">
              <w:rPr>
                <w:rStyle w:val="2c"/>
                <w:b w:val="0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-</w:t>
            </w:r>
          </w:p>
        </w:tc>
      </w:tr>
      <w:tr w:rsidR="00206785" w:rsidTr="002067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75C0E" w:rsidRDefault="00206785" w:rsidP="00206785">
            <w:pPr>
              <w:spacing w:line="360" w:lineRule="auto"/>
              <w:ind w:firstLine="705"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в домах категорий Б и 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 xml:space="preserve">        </w:t>
            </w: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4DC0">
              <w:rPr>
                <w:rStyle w:val="2c"/>
                <w:b w:val="0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-</w:t>
            </w:r>
          </w:p>
        </w:tc>
      </w:tr>
      <w:tr w:rsidR="00206785" w:rsidTr="002067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75C0E" w:rsidRDefault="00206785" w:rsidP="00206785">
            <w:pPr>
              <w:spacing w:line="360" w:lineRule="auto"/>
              <w:jc w:val="center"/>
            </w:pPr>
            <w:r w:rsidRPr="00F75C0E">
              <w:rPr>
                <w:rStyle w:val="2c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 xml:space="preserve">         </w:t>
            </w: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Перегородки между санузлом и комнатой одной квартиры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 xml:space="preserve">        </w:t>
            </w: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4DC0">
              <w:rPr>
                <w:rStyle w:val="2c"/>
                <w:b w:val="0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-</w:t>
            </w:r>
          </w:p>
        </w:tc>
      </w:tr>
      <w:tr w:rsidR="00206785" w:rsidTr="002067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75C0E" w:rsidRDefault="00206785" w:rsidP="00206785">
            <w:pPr>
              <w:spacing w:line="360" w:lineRule="auto"/>
              <w:jc w:val="center"/>
            </w:pPr>
            <w:r w:rsidRPr="00F75C0E">
              <w:rPr>
                <w:rStyle w:val="2c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 xml:space="preserve">         </w:t>
            </w: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Стены и перегородки между комнатами общежитий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2866CD" w:rsidRDefault="00206785" w:rsidP="002067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 xml:space="preserve">        </w:t>
            </w:r>
            <w:r w:rsidRPr="002866CD">
              <w:rPr>
                <w:rStyle w:val="2c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785" w:rsidRPr="00FA4DC0" w:rsidRDefault="00206785" w:rsidP="00206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4DC0">
              <w:rPr>
                <w:rStyle w:val="2c"/>
                <w:b w:val="0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-</w:t>
            </w:r>
          </w:p>
        </w:tc>
      </w:tr>
    </w:tbl>
    <w:p w:rsidR="00206785" w:rsidRDefault="00206785" w:rsidP="00206785">
      <w:pPr>
        <w:pStyle w:val="220"/>
        <w:shd w:val="clear" w:color="auto" w:fill="auto"/>
        <w:spacing w:after="0" w:line="276" w:lineRule="auto"/>
        <w:ind w:firstLine="0"/>
        <w:jc w:val="both"/>
        <w:rPr>
          <w:b w:val="0"/>
          <w:sz w:val="28"/>
          <w:szCs w:val="28"/>
        </w:rPr>
      </w:pPr>
    </w:p>
    <w:p w:rsidR="00204498" w:rsidRPr="00463222" w:rsidRDefault="00FA4DC0" w:rsidP="00463222">
      <w:pPr>
        <w:pStyle w:val="220"/>
        <w:shd w:val="clear" w:color="auto" w:fill="auto"/>
        <w:spacing w:after="0" w:line="276" w:lineRule="auto"/>
        <w:ind w:firstLine="520"/>
        <w:jc w:val="both"/>
        <w:rPr>
          <w:b w:val="0"/>
          <w:sz w:val="28"/>
          <w:szCs w:val="28"/>
        </w:rPr>
      </w:pPr>
      <w:r w:rsidRPr="00463222">
        <w:rPr>
          <w:b w:val="0"/>
          <w:sz w:val="28"/>
          <w:szCs w:val="28"/>
        </w:rPr>
        <w:t>Необходимо отметить, что для нормирования звукоизоляции от воз</w:t>
      </w:r>
      <w:r w:rsidRPr="00463222">
        <w:rPr>
          <w:b w:val="0"/>
          <w:sz w:val="28"/>
          <w:szCs w:val="28"/>
        </w:rPr>
        <w:softHyphen/>
        <w:t>душного и структурного шума используют диапазон частот от 100 до 3150 Гц. Частоты нормирования и значения нормативных частотных характеристик приведены в таблице 2 [1, таблица 8].</w:t>
      </w:r>
    </w:p>
    <w:tbl>
      <w:tblPr>
        <w:tblpPr w:leftFromText="180" w:rightFromText="180" w:vertAnchor="text" w:horzAnchor="margin" w:tblpY="1084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552"/>
        <w:gridCol w:w="850"/>
        <w:gridCol w:w="709"/>
        <w:gridCol w:w="709"/>
        <w:gridCol w:w="850"/>
        <w:gridCol w:w="851"/>
        <w:gridCol w:w="850"/>
        <w:gridCol w:w="851"/>
        <w:gridCol w:w="708"/>
      </w:tblGrid>
      <w:tr w:rsidR="00A37762" w:rsidRPr="00463222" w:rsidTr="00A37762">
        <w:trPr>
          <w:trHeight w:hRule="exact" w:val="36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-1066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№</w:t>
            </w:r>
          </w:p>
          <w:p w:rsidR="00A37762" w:rsidRPr="00463222" w:rsidRDefault="00A37762" w:rsidP="00A37762">
            <w:pPr>
              <w:pStyle w:val="220"/>
              <w:spacing w:after="0"/>
              <w:rPr>
                <w:b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463222">
              <w:rPr>
                <w:rStyle w:val="2c"/>
                <w:sz w:val="22"/>
                <w:szCs w:val="22"/>
              </w:rPr>
              <w:t xml:space="preserve"> </w:t>
            </w:r>
            <w:r w:rsidRPr="00463222">
              <w:rPr>
                <w:b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  <w:r w:rsidR="002C6360" w:rsidRPr="00463222">
              <w:rPr>
                <w:b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:rsidR="00A37762" w:rsidRPr="00463222" w:rsidRDefault="002C6360" w:rsidP="00A37762">
            <w:pPr>
              <w:pStyle w:val="220"/>
              <w:shd w:val="clear" w:color="auto" w:fill="auto"/>
              <w:spacing w:after="0" w:line="180" w:lineRule="exact"/>
              <w:ind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60" w:line="180" w:lineRule="exact"/>
              <w:ind w:firstLine="0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Наименование</w:t>
            </w:r>
          </w:p>
          <w:p w:rsidR="00A37762" w:rsidRPr="00463222" w:rsidRDefault="00A37762" w:rsidP="00A37762">
            <w:pPr>
              <w:pStyle w:val="220"/>
              <w:shd w:val="clear" w:color="auto" w:fill="auto"/>
              <w:spacing w:before="60" w:after="0" w:line="180" w:lineRule="exact"/>
              <w:ind w:firstLine="0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показателя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firstLine="0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 xml:space="preserve">Средние частоты </w:t>
            </w:r>
            <w:proofErr w:type="spellStart"/>
            <w:r w:rsidRPr="00463222">
              <w:rPr>
                <w:rStyle w:val="2c"/>
                <w:sz w:val="22"/>
                <w:szCs w:val="22"/>
              </w:rPr>
              <w:t>третьоктавных</w:t>
            </w:r>
            <w:proofErr w:type="spellEnd"/>
            <w:r w:rsidRPr="00463222">
              <w:rPr>
                <w:rStyle w:val="2c"/>
                <w:sz w:val="22"/>
                <w:szCs w:val="22"/>
              </w:rPr>
              <w:t xml:space="preserve"> полос, Гц</w:t>
            </w:r>
          </w:p>
        </w:tc>
      </w:tr>
      <w:tr w:rsidR="00A37762" w:rsidRPr="00463222" w:rsidTr="00A37762">
        <w:trPr>
          <w:trHeight w:hRule="exact" w:val="36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762" w:rsidRPr="00463222" w:rsidRDefault="00A37762" w:rsidP="00A3776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762" w:rsidRPr="00463222" w:rsidRDefault="00A37762" w:rsidP="00A377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11"/>
                <w:bCs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11"/>
                <w:bCs/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11"/>
                <w:bCs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11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11"/>
                <w:bCs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11"/>
                <w:bCs/>
                <w:sz w:val="22"/>
                <w:szCs w:val="22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11"/>
                <w:bCs/>
                <w:sz w:val="22"/>
                <w:szCs w:val="22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11"/>
                <w:bCs/>
                <w:sz w:val="22"/>
                <w:szCs w:val="22"/>
              </w:rPr>
              <w:t>500</w:t>
            </w:r>
          </w:p>
        </w:tc>
      </w:tr>
      <w:tr w:rsidR="00A37762" w:rsidRPr="00463222" w:rsidTr="007459B0">
        <w:trPr>
          <w:trHeight w:hRule="exact" w:val="6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216" w:lineRule="exact"/>
              <w:ind w:firstLine="0"/>
              <w:jc w:val="both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Изоляция от воз</w:t>
            </w:r>
            <w:r w:rsidRPr="00463222">
              <w:rPr>
                <w:rStyle w:val="2c"/>
                <w:sz w:val="22"/>
                <w:szCs w:val="22"/>
              </w:rPr>
              <w:softHyphen/>
              <w:t xml:space="preserve">душного шума, </w:t>
            </w:r>
            <w:proofErr w:type="spellStart"/>
            <w:r w:rsidRPr="00463222">
              <w:rPr>
                <w:rStyle w:val="295pt1"/>
                <w:bCs/>
                <w:sz w:val="22"/>
                <w:szCs w:val="22"/>
              </w:rPr>
              <w:t>R</w:t>
            </w:r>
            <w:r w:rsidRPr="00463222">
              <w:rPr>
                <w:rStyle w:val="2d"/>
                <w:sz w:val="22"/>
                <w:szCs w:val="22"/>
                <w:lang w:val="en-US" w:eastAsia="en-US" w:bidi="en-US"/>
              </w:rPr>
              <w:t>w</w:t>
            </w:r>
            <w:proofErr w:type="spellEnd"/>
            <w:r w:rsidRPr="00463222">
              <w:rPr>
                <w:rStyle w:val="2c"/>
                <w:sz w:val="22"/>
                <w:szCs w:val="22"/>
                <w:lang w:eastAsia="en-US" w:bidi="en-US"/>
              </w:rPr>
              <w:t xml:space="preserve"> </w:t>
            </w:r>
            <w:r w:rsidRPr="00463222">
              <w:rPr>
                <w:rStyle w:val="2c"/>
                <w:sz w:val="22"/>
                <w:szCs w:val="22"/>
              </w:rPr>
              <w:t>, дБ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52</w:t>
            </w:r>
          </w:p>
        </w:tc>
      </w:tr>
      <w:tr w:rsidR="00A37762" w:rsidRPr="00463222" w:rsidTr="002C6360">
        <w:trPr>
          <w:trHeight w:hRule="exact" w:val="8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206" w:lineRule="exact"/>
              <w:ind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Приведенный уровень струк</w:t>
            </w:r>
            <w:r w:rsidRPr="00463222">
              <w:rPr>
                <w:rStyle w:val="2c"/>
                <w:sz w:val="22"/>
                <w:szCs w:val="22"/>
              </w:rPr>
              <w:softHyphen/>
              <w:t>турного шума,</w:t>
            </w:r>
          </w:p>
          <w:p w:rsidR="00A37762" w:rsidRPr="00463222" w:rsidRDefault="00A37762" w:rsidP="00A37762">
            <w:pPr>
              <w:pStyle w:val="220"/>
              <w:shd w:val="clear" w:color="auto" w:fill="auto"/>
              <w:spacing w:after="0" w:line="19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463222">
              <w:rPr>
                <w:rStyle w:val="295pt1"/>
                <w:bCs/>
                <w:sz w:val="24"/>
                <w:szCs w:val="24"/>
                <w:vertAlign w:val="superscript"/>
              </w:rPr>
              <w:t>L</w:t>
            </w:r>
            <w:r w:rsidRPr="00463222">
              <w:rPr>
                <w:rStyle w:val="2d"/>
                <w:sz w:val="24"/>
                <w:szCs w:val="24"/>
                <w:lang w:val="en-US" w:eastAsia="en-US" w:bidi="en-US"/>
              </w:rPr>
              <w:t>nw</w:t>
            </w:r>
            <w:proofErr w:type="spellEnd"/>
            <w:r w:rsidRPr="00463222">
              <w:rPr>
                <w:rStyle w:val="2c"/>
                <w:sz w:val="24"/>
                <w:szCs w:val="24"/>
                <w:lang w:eastAsia="en-US" w:bidi="en-US"/>
              </w:rPr>
              <w:t xml:space="preserve"> </w:t>
            </w:r>
            <w:r w:rsidRPr="00463222">
              <w:rPr>
                <w:rStyle w:val="2c"/>
                <w:sz w:val="24"/>
                <w:szCs w:val="24"/>
                <w:vertAlign w:val="superscript"/>
              </w:rPr>
              <w:t>, дБ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62" w:rsidRPr="00463222" w:rsidRDefault="00A37762" w:rsidP="00A37762">
            <w:pPr>
              <w:pStyle w:val="220"/>
              <w:shd w:val="clear" w:color="auto" w:fill="auto"/>
              <w:spacing w:after="0" w:line="180" w:lineRule="exact"/>
              <w:ind w:left="200" w:firstLine="0"/>
              <w:jc w:val="left"/>
              <w:rPr>
                <w:b w:val="0"/>
                <w:sz w:val="22"/>
                <w:szCs w:val="22"/>
              </w:rPr>
            </w:pPr>
            <w:r w:rsidRPr="00463222">
              <w:rPr>
                <w:rStyle w:val="2c"/>
                <w:sz w:val="22"/>
                <w:szCs w:val="22"/>
              </w:rPr>
              <w:t>60</w:t>
            </w:r>
          </w:p>
        </w:tc>
      </w:tr>
    </w:tbl>
    <w:p w:rsidR="00A37762" w:rsidRPr="00463222" w:rsidRDefault="00A37762" w:rsidP="00A37762">
      <w:pPr>
        <w:pStyle w:val="af5"/>
        <w:framePr w:w="6361" w:wrap="notBeside" w:vAnchor="text" w:hAnchor="page" w:x="1231" w:y="439"/>
        <w:shd w:val="clear" w:color="auto" w:fill="auto"/>
        <w:spacing w:line="240" w:lineRule="exact"/>
        <w:ind w:firstLine="0"/>
        <w:rPr>
          <w:b w:val="0"/>
          <w:sz w:val="22"/>
          <w:szCs w:val="22"/>
        </w:rPr>
      </w:pPr>
      <w:r w:rsidRPr="00463222">
        <w:rPr>
          <w:rStyle w:val="95pt"/>
          <w:bCs/>
          <w:sz w:val="22"/>
          <w:szCs w:val="22"/>
        </w:rPr>
        <w:t>Таблица 2</w:t>
      </w:r>
      <w:r w:rsidRPr="00463222">
        <w:rPr>
          <w:b w:val="0"/>
          <w:sz w:val="22"/>
          <w:szCs w:val="22"/>
        </w:rPr>
        <w:t xml:space="preserve"> - Нормативные частотные характеристики изоляции от воздушного и структурного шума</w:t>
      </w:r>
    </w:p>
    <w:p w:rsidR="00A37762" w:rsidRPr="00463222" w:rsidRDefault="00A37762" w:rsidP="00A37762">
      <w:pPr>
        <w:framePr w:w="6361" w:wrap="notBeside" w:vAnchor="text" w:hAnchor="page" w:x="1231" w:y="439"/>
        <w:rPr>
          <w:sz w:val="2"/>
          <w:szCs w:val="2"/>
        </w:rPr>
      </w:pPr>
    </w:p>
    <w:p w:rsidR="00A37762" w:rsidRPr="00463222" w:rsidRDefault="00A37762" w:rsidP="00A37762">
      <w:pPr>
        <w:pStyle w:val="220"/>
        <w:shd w:val="clear" w:color="auto" w:fill="auto"/>
        <w:spacing w:before="195" w:after="0"/>
        <w:ind w:firstLine="0"/>
        <w:jc w:val="both"/>
        <w:rPr>
          <w:b w:val="0"/>
          <w:sz w:val="28"/>
          <w:szCs w:val="28"/>
        </w:rPr>
      </w:pPr>
    </w:p>
    <w:p w:rsidR="00204498" w:rsidRDefault="002044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552"/>
        <w:gridCol w:w="850"/>
        <w:gridCol w:w="709"/>
        <w:gridCol w:w="709"/>
        <w:gridCol w:w="850"/>
        <w:gridCol w:w="851"/>
        <w:gridCol w:w="850"/>
        <w:gridCol w:w="851"/>
        <w:gridCol w:w="708"/>
      </w:tblGrid>
      <w:tr w:rsidR="007459B0" w:rsidTr="007459B0">
        <w:trPr>
          <w:trHeight w:hRule="exact" w:val="38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9B0" w:rsidRPr="002C6360" w:rsidRDefault="002C6360" w:rsidP="007459B0">
            <w:pPr>
              <w:pStyle w:val="26"/>
              <w:shd w:val="clear" w:color="auto" w:fill="auto"/>
              <w:spacing w:before="60" w:after="0" w:line="180" w:lineRule="exact"/>
              <w:ind w:firstLine="0"/>
              <w:jc w:val="left"/>
              <w:rPr>
                <w:b/>
              </w:rPr>
            </w:pPr>
            <w:r>
              <w:rPr>
                <w:rStyle w:val="2c"/>
              </w:rPr>
              <w:t xml:space="preserve"> </w:t>
            </w:r>
            <w:r w:rsidRPr="002C6360">
              <w:rPr>
                <w:rStyle w:val="2c"/>
                <w:b w:val="0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60" w:line="180" w:lineRule="exact"/>
              <w:ind w:firstLine="0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Наименование</w:t>
            </w:r>
          </w:p>
          <w:p w:rsidR="007459B0" w:rsidRPr="007459B0" w:rsidRDefault="007459B0" w:rsidP="007459B0">
            <w:pPr>
              <w:pStyle w:val="26"/>
              <w:shd w:val="clear" w:color="auto" w:fill="auto"/>
              <w:spacing w:before="60" w:after="0" w:line="180" w:lineRule="exact"/>
              <w:ind w:firstLine="0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показателя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firstLine="0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 xml:space="preserve">Средние частоты </w:t>
            </w:r>
            <w:proofErr w:type="spellStart"/>
            <w:r w:rsidRPr="007459B0">
              <w:rPr>
                <w:rStyle w:val="2c"/>
                <w:b w:val="0"/>
                <w:sz w:val="22"/>
                <w:szCs w:val="22"/>
              </w:rPr>
              <w:t>третьоктавных</w:t>
            </w:r>
            <w:proofErr w:type="spellEnd"/>
            <w:r w:rsidRPr="007459B0">
              <w:rPr>
                <w:rStyle w:val="2c"/>
                <w:b w:val="0"/>
                <w:sz w:val="22"/>
                <w:szCs w:val="22"/>
              </w:rPr>
              <w:t xml:space="preserve"> полос, Гц</w:t>
            </w:r>
          </w:p>
        </w:tc>
      </w:tr>
      <w:tr w:rsidR="007459B0" w:rsidTr="007459B0">
        <w:trPr>
          <w:trHeight w:hRule="exact" w:val="428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59B0" w:rsidRDefault="007459B0" w:rsidP="007459B0"/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00" w:firstLine="0"/>
              <w:jc w:val="left"/>
              <w:rPr>
                <w:b/>
              </w:rPr>
            </w:pPr>
            <w:r w:rsidRPr="007459B0">
              <w:rPr>
                <w:b/>
                <w:bCs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00" w:firstLine="0"/>
              <w:jc w:val="left"/>
              <w:rPr>
                <w:b/>
              </w:rPr>
            </w:pPr>
            <w:r w:rsidRPr="007459B0">
              <w:rPr>
                <w:b/>
                <w:bCs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firstLine="0"/>
              <w:jc w:val="left"/>
              <w:rPr>
                <w:b/>
              </w:rPr>
            </w:pPr>
            <w:r w:rsidRPr="007459B0">
              <w:rPr>
                <w:b/>
                <w:bCs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firstLine="0"/>
              <w:jc w:val="left"/>
              <w:rPr>
                <w:b/>
              </w:rPr>
            </w:pPr>
            <w:r w:rsidRPr="007459B0">
              <w:rPr>
                <w:b/>
                <w:bCs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firstLine="0"/>
              <w:jc w:val="left"/>
              <w:rPr>
                <w:b/>
              </w:rPr>
            </w:pPr>
            <w:r w:rsidRPr="007459B0">
              <w:rPr>
                <w:b/>
                <w:bCs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firstLine="0"/>
              <w:jc w:val="left"/>
              <w:rPr>
                <w:b/>
              </w:rPr>
            </w:pPr>
            <w:r w:rsidRPr="007459B0">
              <w:rPr>
                <w:b/>
                <w:bCs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firstLine="0"/>
              <w:jc w:val="left"/>
              <w:rPr>
                <w:b/>
              </w:rPr>
            </w:pPr>
            <w:r w:rsidRPr="007459B0">
              <w:rPr>
                <w:b/>
                <w:bCs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firstLine="0"/>
              <w:jc w:val="left"/>
              <w:rPr>
                <w:b/>
              </w:rPr>
            </w:pPr>
            <w:r w:rsidRPr="007459B0">
              <w:rPr>
                <w:b/>
                <w:bCs/>
              </w:rPr>
              <w:t>3150</w:t>
            </w:r>
          </w:p>
        </w:tc>
      </w:tr>
      <w:tr w:rsidR="007459B0" w:rsidTr="007459B0">
        <w:trPr>
          <w:trHeight w:hRule="exact" w:val="6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2c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216" w:lineRule="exact"/>
              <w:ind w:firstLine="0"/>
              <w:jc w:val="both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Изоляция от воз</w:t>
            </w:r>
            <w:r w:rsidRPr="007459B0">
              <w:rPr>
                <w:rStyle w:val="2c"/>
                <w:b w:val="0"/>
                <w:sz w:val="22"/>
                <w:szCs w:val="22"/>
              </w:rPr>
              <w:softHyphen/>
              <w:t xml:space="preserve">душного шума, </w:t>
            </w:r>
            <w:r w:rsidRPr="007459B0">
              <w:rPr>
                <w:rStyle w:val="295pt"/>
                <w:b w:val="0"/>
                <w:bCs w:val="0"/>
                <w:sz w:val="22"/>
                <w:szCs w:val="22"/>
              </w:rPr>
              <w:t>R</w:t>
            </w:r>
            <w:r w:rsidRPr="007459B0">
              <w:rPr>
                <w:rStyle w:val="2d"/>
                <w:b w:val="0"/>
                <w:sz w:val="22"/>
                <w:szCs w:val="22"/>
                <w:lang w:val="en-US" w:eastAsia="en-US" w:bidi="en-US"/>
              </w:rPr>
              <w:t>w</w:t>
            </w:r>
            <w:r w:rsidRPr="007459B0">
              <w:rPr>
                <w:rStyle w:val="2c"/>
                <w:b w:val="0"/>
                <w:sz w:val="22"/>
                <w:szCs w:val="22"/>
                <w:lang w:bidi="en-US"/>
              </w:rPr>
              <w:t xml:space="preserve"> </w:t>
            </w:r>
            <w:r w:rsidRPr="007459B0">
              <w:rPr>
                <w:rStyle w:val="2c"/>
                <w:b w:val="0"/>
                <w:sz w:val="22"/>
                <w:szCs w:val="22"/>
              </w:rPr>
              <w:t>, дБ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0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0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2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2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2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2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2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2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56</w:t>
            </w:r>
          </w:p>
        </w:tc>
      </w:tr>
      <w:tr w:rsidR="007459B0" w:rsidTr="002C6360">
        <w:trPr>
          <w:trHeight w:hRule="exact" w:val="1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2c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206" w:lineRule="exact"/>
              <w:ind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Приведенный уровень струк</w:t>
            </w:r>
            <w:r w:rsidRPr="007459B0">
              <w:rPr>
                <w:rStyle w:val="2c"/>
                <w:b w:val="0"/>
                <w:sz w:val="22"/>
                <w:szCs w:val="22"/>
              </w:rPr>
              <w:softHyphen/>
              <w:t>турного шума,</w:t>
            </w:r>
          </w:p>
          <w:p w:rsidR="007459B0" w:rsidRPr="007459B0" w:rsidRDefault="007459B0" w:rsidP="007459B0">
            <w:pPr>
              <w:pStyle w:val="26"/>
              <w:shd w:val="clear" w:color="auto" w:fill="auto"/>
              <w:spacing w:after="0" w:line="190" w:lineRule="exact"/>
              <w:ind w:firstLine="0"/>
              <w:jc w:val="both"/>
              <w:rPr>
                <w:b/>
              </w:rPr>
            </w:pPr>
            <w:r w:rsidRPr="007459B0">
              <w:rPr>
                <w:rStyle w:val="295pt"/>
                <w:b w:val="0"/>
                <w:bCs w:val="0"/>
                <w:sz w:val="22"/>
                <w:szCs w:val="22"/>
                <w:vertAlign w:val="superscript"/>
              </w:rPr>
              <w:t>L</w:t>
            </w:r>
            <w:proofErr w:type="spellStart"/>
            <w:r w:rsidRPr="007459B0">
              <w:rPr>
                <w:rStyle w:val="2d"/>
                <w:b w:val="0"/>
                <w:sz w:val="22"/>
                <w:szCs w:val="22"/>
                <w:lang w:val="en-US" w:eastAsia="en-US" w:bidi="en-US"/>
              </w:rPr>
              <w:t>nw</w:t>
            </w:r>
            <w:proofErr w:type="spellEnd"/>
            <w:r w:rsidRPr="007459B0">
              <w:rPr>
                <w:rStyle w:val="2c"/>
                <w:b w:val="0"/>
                <w:sz w:val="22"/>
                <w:szCs w:val="22"/>
                <w:lang w:bidi="en-US"/>
              </w:rPr>
              <w:t xml:space="preserve"> </w:t>
            </w:r>
            <w:r w:rsidRPr="007459B0">
              <w:rPr>
                <w:rStyle w:val="2c"/>
                <w:b w:val="0"/>
                <w:sz w:val="22"/>
                <w:szCs w:val="22"/>
                <w:vertAlign w:val="superscript"/>
              </w:rPr>
              <w:t>,</w:t>
            </w:r>
            <w:r w:rsidRPr="007459B0">
              <w:rPr>
                <w:rStyle w:val="2c"/>
                <w:b w:val="0"/>
                <w:sz w:val="22"/>
                <w:szCs w:val="22"/>
              </w:rPr>
              <w:t xml:space="preserve"> Д</w:t>
            </w:r>
            <w:r w:rsidRPr="007459B0">
              <w:rPr>
                <w:rStyle w:val="2c"/>
                <w:b w:val="0"/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0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0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2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2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2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2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2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9B0" w:rsidRPr="007459B0" w:rsidRDefault="007459B0" w:rsidP="007459B0">
            <w:pPr>
              <w:pStyle w:val="26"/>
              <w:shd w:val="clear" w:color="auto" w:fill="auto"/>
              <w:spacing w:after="0" w:line="180" w:lineRule="exact"/>
              <w:ind w:left="220" w:firstLine="0"/>
              <w:jc w:val="left"/>
              <w:rPr>
                <w:b/>
              </w:rPr>
            </w:pPr>
            <w:r w:rsidRPr="007459B0">
              <w:rPr>
                <w:rStyle w:val="2c"/>
                <w:b w:val="0"/>
                <w:sz w:val="22"/>
                <w:szCs w:val="22"/>
              </w:rPr>
              <w:t>42</w:t>
            </w:r>
          </w:p>
        </w:tc>
      </w:tr>
    </w:tbl>
    <w:p w:rsidR="002C6360" w:rsidRDefault="002C6360" w:rsidP="0024480D">
      <w:pPr>
        <w:shd w:val="clear" w:color="auto" w:fill="FFFFFF"/>
        <w:rPr>
          <w:color w:val="000000"/>
          <w:spacing w:val="5"/>
          <w:sz w:val="28"/>
        </w:rPr>
      </w:pPr>
    </w:p>
    <w:p w:rsidR="00206785" w:rsidRDefault="002067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04498" w:rsidRDefault="00FA4DC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 Последовательность выполнения расчета изоляции</w:t>
      </w:r>
      <w:r>
        <w:rPr>
          <w:b/>
          <w:bCs/>
          <w:color w:val="000000"/>
          <w:sz w:val="28"/>
          <w:szCs w:val="28"/>
        </w:rPr>
        <w:br/>
        <w:t>от воздушного или структурного шума</w:t>
      </w:r>
    </w:p>
    <w:p w:rsidR="00204498" w:rsidRDefault="00C040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 xml:space="preserve">3.1 </w:t>
      </w:r>
      <w:r w:rsidR="00FA4DC0">
        <w:rPr>
          <w:b/>
          <w:bCs/>
          <w:color w:val="000000"/>
          <w:sz w:val="28"/>
          <w:szCs w:val="28"/>
        </w:rPr>
        <w:t xml:space="preserve">В удобном масштабе построить график нормативной частотной характеристики </w:t>
      </w:r>
      <w:r w:rsidR="00FA4DC0">
        <w:rPr>
          <w:color w:val="000000"/>
          <w:sz w:val="28"/>
          <w:szCs w:val="28"/>
        </w:rPr>
        <w:t>(по оси абсцисс отложить частоты 1/3 октавных полос, Гц; по оси ординат сделать разбивку от 0 до 65 дБ и отложить приведенные значения нормативной частотной характеристики).</w:t>
      </w:r>
      <w:r w:rsidR="00FA4DC0">
        <w:rPr>
          <w:color w:val="000000"/>
          <w:sz w:val="28"/>
          <w:szCs w:val="28"/>
        </w:rPr>
        <w:br/>
        <w:t xml:space="preserve">Пример построения приведен на рисунке 1. </w:t>
      </w:r>
    </w:p>
    <w:p w:rsidR="00204498" w:rsidRDefault="002044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6360" w:rsidRDefault="00FA4DC0" w:rsidP="00726D1C">
      <w:pPr>
        <w:shd w:val="clear" w:color="auto" w:fill="FFFFFF"/>
        <w:rPr>
          <w:i/>
          <w:iCs/>
          <w:color w:val="000000"/>
        </w:rPr>
      </w:pPr>
      <w:r>
        <w:rPr>
          <w:noProof/>
        </w:rPr>
        <w:drawing>
          <wp:inline distT="0" distB="0" distL="0" distR="0">
            <wp:extent cx="5638800" cy="2636520"/>
            <wp:effectExtent l="0" t="0" r="0" b="0"/>
            <wp:docPr id="5" name="Рисунок 1" descr="D: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D: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9418" cy="263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</w:p>
    <w:p w:rsidR="00204498" w:rsidRDefault="00FA4DC0" w:rsidP="00726D1C">
      <w:pPr>
        <w:shd w:val="clear" w:color="auto" w:fill="FFFFFF"/>
        <w:rPr>
          <w:color w:val="000000"/>
        </w:rPr>
      </w:pPr>
      <w:r>
        <w:rPr>
          <w:i/>
          <w:iCs/>
          <w:color w:val="000000"/>
        </w:rPr>
        <w:t xml:space="preserve">Рисунок 1 – </w:t>
      </w:r>
      <w:r>
        <w:rPr>
          <w:color w:val="000000"/>
        </w:rPr>
        <w:t>Пример построения нормативной частотной характеристики</w:t>
      </w:r>
      <w:r>
        <w:rPr>
          <w:color w:val="000000"/>
        </w:rPr>
        <w:br/>
        <w:t>изоляции воздушного шума</w:t>
      </w:r>
    </w:p>
    <w:p w:rsidR="00204498" w:rsidRDefault="00FA4D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3.2 </w:t>
      </w: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 xml:space="preserve"> приведенной графической области </w:t>
      </w:r>
      <w:r>
        <w:rPr>
          <w:color w:val="000000"/>
          <w:sz w:val="28"/>
          <w:szCs w:val="28"/>
        </w:rPr>
        <w:t xml:space="preserve">следует </w:t>
      </w:r>
      <w:r>
        <w:rPr>
          <w:b/>
          <w:bCs/>
          <w:color w:val="000000"/>
          <w:sz w:val="28"/>
          <w:szCs w:val="28"/>
        </w:rPr>
        <w:t xml:space="preserve">построить ломанную АВСД </w:t>
      </w:r>
      <w:r>
        <w:rPr>
          <w:color w:val="000000"/>
          <w:sz w:val="28"/>
          <w:szCs w:val="28"/>
        </w:rPr>
        <w:t>– расчетную частотную характеристику имеющейся конструкции. В общем виде ломанная будет выглядеть, как показано на рисунке 2.</w:t>
      </w: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4498" w:rsidRDefault="00FA4DC0" w:rsidP="00726D1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343400" cy="2647950"/>
            <wp:effectExtent l="0" t="0" r="0" b="0"/>
            <wp:docPr id="6" name="Рисунок 4" descr="D: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D: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680" cy="264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98" w:rsidRDefault="00FA4DC0" w:rsidP="00726D1C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</w:rPr>
        <w:t xml:space="preserve">Рисунок 2 – </w:t>
      </w:r>
      <w:r>
        <w:rPr>
          <w:color w:val="000000"/>
        </w:rPr>
        <w:t>Общий вид расчетной частотной характеристики</w:t>
      </w:r>
    </w:p>
    <w:p w:rsidR="00204498" w:rsidRDefault="00FA4DC0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Построение ломаной АВСД проводят следующим образом: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сначала следует </w:t>
      </w:r>
      <w:r>
        <w:rPr>
          <w:b/>
          <w:bCs/>
          <w:i/>
          <w:iCs/>
          <w:color w:val="000000"/>
          <w:sz w:val="28"/>
          <w:szCs w:val="28"/>
        </w:rPr>
        <w:t>найти координаты точки В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Вх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рассчитывают исходя из плотности материала, пользуясь таблицей 3</w:t>
      </w:r>
    </w:p>
    <w:p w:rsidR="00726D1C" w:rsidRPr="00726D1C" w:rsidRDefault="00726D1C">
      <w:pPr>
        <w:shd w:val="clear" w:color="auto" w:fill="FFFFFF"/>
        <w:spacing w:line="360" w:lineRule="auto"/>
        <w:rPr>
          <w:b/>
          <w:bCs/>
          <w:color w:val="000000"/>
        </w:rPr>
      </w:pPr>
      <w:r>
        <w:rPr>
          <w:i/>
          <w:iCs/>
          <w:color w:val="000000"/>
        </w:rPr>
        <w:t xml:space="preserve">                               </w:t>
      </w:r>
      <w:r w:rsidR="00FA4DC0">
        <w:rPr>
          <w:i/>
          <w:iCs/>
          <w:color w:val="000000"/>
        </w:rPr>
        <w:t xml:space="preserve">Таблица 3 </w:t>
      </w:r>
      <w:r w:rsidR="00FA4DC0">
        <w:rPr>
          <w:color w:val="000000"/>
        </w:rPr>
        <w:t xml:space="preserve">– </w:t>
      </w:r>
      <w:r w:rsidR="00FA4DC0">
        <w:rPr>
          <w:b/>
          <w:bCs/>
          <w:color w:val="000000"/>
        </w:rPr>
        <w:t>Данные к расчету абсциссы точки В (</w:t>
      </w:r>
      <w:proofErr w:type="spellStart"/>
      <w:r w:rsidR="00FA4DC0">
        <w:rPr>
          <w:b/>
          <w:bCs/>
          <w:i/>
          <w:iCs/>
          <w:color w:val="000000"/>
        </w:rPr>
        <w:t>Вх</w:t>
      </w:r>
      <w:proofErr w:type="spellEnd"/>
      <w:r w:rsidR="00FA4DC0">
        <w:rPr>
          <w:b/>
          <w:bCs/>
          <w:color w:val="000000"/>
        </w:rPr>
        <w:t>, Гц)</w:t>
      </w:r>
    </w:p>
    <w:tbl>
      <w:tblPr>
        <w:tblW w:w="60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</w:tblGrid>
      <w:tr w:rsidR="00204498" w:rsidTr="00726D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>Плотность бетона, кг/м3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Вх</w:t>
            </w:r>
            <w:proofErr w:type="spellEnd"/>
            <w:r>
              <w:rPr>
                <w:color w:val="000000"/>
                <w:sz w:val="22"/>
                <w:szCs w:val="22"/>
              </w:rPr>
              <w:t>, Гц</w:t>
            </w:r>
          </w:p>
        </w:tc>
      </w:tr>
      <w:tr w:rsidR="00204498" w:rsidTr="00726D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>≥ 1800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29000 / </w:t>
            </w:r>
            <w:r>
              <w:rPr>
                <w:i/>
                <w:iCs/>
                <w:color w:val="000000"/>
                <w:sz w:val="22"/>
                <w:szCs w:val="22"/>
              </w:rPr>
              <w:t>h</w:t>
            </w:r>
          </w:p>
        </w:tc>
      </w:tr>
      <w:tr w:rsidR="00204498" w:rsidTr="00726D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31000 / </w:t>
            </w:r>
            <w:r>
              <w:rPr>
                <w:i/>
                <w:iCs/>
                <w:color w:val="000000"/>
                <w:sz w:val="22"/>
                <w:szCs w:val="22"/>
              </w:rPr>
              <w:t>h</w:t>
            </w:r>
          </w:p>
        </w:tc>
      </w:tr>
      <w:tr w:rsidR="00204498" w:rsidTr="00726D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33000 / </w:t>
            </w:r>
            <w:r>
              <w:rPr>
                <w:i/>
                <w:iCs/>
                <w:color w:val="000000"/>
                <w:sz w:val="22"/>
                <w:szCs w:val="22"/>
              </w:rPr>
              <w:t>h</w:t>
            </w:r>
          </w:p>
        </w:tc>
      </w:tr>
      <w:tr w:rsidR="00204498" w:rsidTr="00726D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35000 / </w:t>
            </w:r>
            <w:r>
              <w:rPr>
                <w:i/>
                <w:iCs/>
                <w:color w:val="000000"/>
                <w:sz w:val="22"/>
                <w:szCs w:val="22"/>
              </w:rPr>
              <w:t>h</w:t>
            </w:r>
          </w:p>
        </w:tc>
      </w:tr>
      <w:tr w:rsidR="00204498" w:rsidTr="00726D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37000 / </w:t>
            </w:r>
            <w:r>
              <w:rPr>
                <w:i/>
                <w:iCs/>
                <w:color w:val="000000"/>
                <w:sz w:val="22"/>
                <w:szCs w:val="22"/>
              </w:rPr>
              <w:t>h</w:t>
            </w:r>
          </w:p>
        </w:tc>
      </w:tr>
      <w:tr w:rsidR="00204498" w:rsidTr="00726D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39000 / </w:t>
            </w:r>
            <w:r>
              <w:rPr>
                <w:i/>
                <w:iCs/>
                <w:color w:val="000000"/>
                <w:sz w:val="22"/>
                <w:szCs w:val="22"/>
              </w:rPr>
              <w:t>h</w:t>
            </w:r>
          </w:p>
        </w:tc>
      </w:tr>
      <w:tr w:rsidR="00204498" w:rsidTr="00726D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spacing w:line="360" w:lineRule="auto"/>
              <w:ind w:left="2898" w:hanging="289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40000 / </w:t>
            </w:r>
            <w:r>
              <w:rPr>
                <w:i/>
                <w:iCs/>
                <w:color w:val="000000"/>
                <w:sz w:val="22"/>
                <w:szCs w:val="22"/>
              </w:rPr>
              <w:t>h</w:t>
            </w:r>
          </w:p>
        </w:tc>
      </w:tr>
    </w:tbl>
    <w:p w:rsidR="00204498" w:rsidRDefault="00204498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204498" w:rsidRDefault="00FA4D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Примечание: h </w:t>
      </w:r>
      <w:r>
        <w:rPr>
          <w:color w:val="000000"/>
          <w:sz w:val="28"/>
          <w:szCs w:val="28"/>
        </w:rPr>
        <w:t>– толщина ограждения в мм; для промежуточных значений плотности расчет проводят, пользуясь интерполяцией значений.</w:t>
      </w:r>
      <w:r>
        <w:rPr>
          <w:color w:val="000000"/>
          <w:sz w:val="28"/>
          <w:szCs w:val="28"/>
        </w:rPr>
        <w:br/>
        <w:t xml:space="preserve">Значение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Вх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следует привести к стандартной величине частоты с</w:t>
      </w:r>
      <w:r>
        <w:rPr>
          <w:color w:val="000000"/>
          <w:sz w:val="28"/>
          <w:szCs w:val="28"/>
        </w:rPr>
        <w:br/>
        <w:t>учетом интервала, в который попадает расчетное значение, пользуясь</w:t>
      </w:r>
      <w:r>
        <w:rPr>
          <w:color w:val="000000"/>
          <w:sz w:val="28"/>
          <w:szCs w:val="28"/>
        </w:rPr>
        <w:br/>
        <w:t>при этом таблицей 4.</w:t>
      </w:r>
    </w:p>
    <w:tbl>
      <w:tblPr>
        <w:tblpPr w:leftFromText="180" w:rightFromText="180" w:vertAnchor="text" w:horzAnchor="margin" w:tblpXSpec="center" w:tblpY="410"/>
        <w:tblW w:w="6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3"/>
        <w:gridCol w:w="3046"/>
      </w:tblGrid>
      <w:tr w:rsidR="00204498">
        <w:trPr>
          <w:trHeight w:val="55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Среднегеометрическая</w:t>
            </w:r>
            <w:r>
              <w:rPr>
                <w:color w:val="000000"/>
              </w:rPr>
              <w:br/>
              <w:t>частота, Гц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Интервал расчетных</w:t>
            </w:r>
            <w:r>
              <w:rPr>
                <w:color w:val="000000"/>
              </w:rPr>
              <w:br/>
              <w:t>значений, Гц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i/>
                <w:iCs/>
                <w:color w:val="000000"/>
              </w:rPr>
              <w:t>2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45…56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57…70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71…88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89…111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112…140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160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141…176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177…222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250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223…280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315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281…353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400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354…445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446…561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630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562…707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800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708…890</w:t>
            </w:r>
          </w:p>
        </w:tc>
      </w:tr>
      <w:tr w:rsidR="0020449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color w:val="000000"/>
              </w:rPr>
              <w:t>891…1122</w:t>
            </w:r>
          </w:p>
        </w:tc>
      </w:tr>
    </w:tbl>
    <w:p w:rsidR="00204498" w:rsidRPr="00726D1C" w:rsidRDefault="00FA4DC0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  <w:iCs/>
          <w:color w:val="000000"/>
          <w:sz w:val="20"/>
        </w:rPr>
        <w:t xml:space="preserve">               </w:t>
      </w:r>
      <w:r w:rsidRPr="00726D1C">
        <w:rPr>
          <w:i/>
          <w:iCs/>
          <w:color w:val="000000"/>
        </w:rPr>
        <w:t xml:space="preserve">Таблица 4 </w:t>
      </w:r>
      <w:r w:rsidRPr="00726D1C">
        <w:rPr>
          <w:color w:val="000000"/>
        </w:rPr>
        <w:t xml:space="preserve">– </w:t>
      </w:r>
      <w:r w:rsidRPr="00726D1C">
        <w:rPr>
          <w:b/>
          <w:bCs/>
          <w:color w:val="000000"/>
        </w:rPr>
        <w:t>Рекомендуемые значения абсциссы точки В (</w:t>
      </w:r>
      <w:proofErr w:type="spellStart"/>
      <w:r w:rsidRPr="00726D1C">
        <w:rPr>
          <w:b/>
          <w:bCs/>
          <w:i/>
          <w:iCs/>
          <w:color w:val="000000"/>
        </w:rPr>
        <w:t>Вх</w:t>
      </w:r>
      <w:proofErr w:type="spellEnd"/>
      <w:r w:rsidRPr="00726D1C">
        <w:rPr>
          <w:b/>
          <w:bCs/>
          <w:color w:val="000000"/>
        </w:rPr>
        <w:t>, Гц)</w:t>
      </w:r>
    </w:p>
    <w:p w:rsidR="00204498" w:rsidRDefault="002044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204498" w:rsidRDefault="00FA4D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br/>
      </w: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26D1C" w:rsidRDefault="00726D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6785" w:rsidRDefault="002067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6785" w:rsidRDefault="002067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6785" w:rsidRDefault="002067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6785" w:rsidRDefault="002067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4498" w:rsidRDefault="00204498">
      <w:pPr>
        <w:shd w:val="clear" w:color="auto" w:fill="FFFFFF"/>
        <w:ind w:firstLine="709"/>
        <w:jc w:val="both"/>
        <w:rPr>
          <w:color w:val="000000"/>
        </w:rPr>
      </w:pPr>
    </w:p>
    <w:p w:rsidR="00204498" w:rsidRDefault="002C6360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              </w:t>
      </w:r>
      <w:r w:rsidR="00FA4DC0">
        <w:rPr>
          <w:i/>
          <w:iCs/>
          <w:color w:val="000000"/>
        </w:rPr>
        <w:t>Продолжение таблицы 4</w:t>
      </w:r>
    </w:p>
    <w:p w:rsidR="00204498" w:rsidRDefault="00204498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65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3294"/>
      </w:tblGrid>
      <w:tr w:rsidR="00204498" w:rsidTr="00726D1C">
        <w:trPr>
          <w:trHeight w:val="407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 w:rsidP="00726D1C">
            <w:pPr>
              <w:ind w:left="-1113" w:firstLine="851"/>
              <w:jc w:val="center"/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jc w:val="center"/>
            </w:pPr>
            <w:r>
              <w:rPr>
                <w:i/>
                <w:iCs/>
                <w:color w:val="000000"/>
              </w:rPr>
              <w:t>2</w:t>
            </w:r>
          </w:p>
        </w:tc>
      </w:tr>
      <w:tr w:rsidR="00204498" w:rsidTr="00726D1C">
        <w:trPr>
          <w:trHeight w:val="407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Pr="00726D1C" w:rsidRDefault="00FA4DC0">
            <w:pPr>
              <w:jc w:val="center"/>
              <w:rPr>
                <w:sz w:val="22"/>
                <w:szCs w:val="22"/>
              </w:rPr>
            </w:pPr>
            <w:r w:rsidRPr="00726D1C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Pr="00726D1C" w:rsidRDefault="00FA4DC0">
            <w:pPr>
              <w:jc w:val="center"/>
              <w:rPr>
                <w:sz w:val="22"/>
                <w:szCs w:val="22"/>
              </w:rPr>
            </w:pPr>
            <w:r w:rsidRPr="00726D1C">
              <w:rPr>
                <w:color w:val="000000"/>
                <w:sz w:val="22"/>
                <w:szCs w:val="22"/>
              </w:rPr>
              <w:t>1123…1414</w:t>
            </w:r>
          </w:p>
        </w:tc>
      </w:tr>
      <w:tr w:rsidR="00204498" w:rsidTr="00726D1C">
        <w:trPr>
          <w:trHeight w:val="407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Pr="00726D1C" w:rsidRDefault="00FA4DC0">
            <w:pPr>
              <w:jc w:val="center"/>
              <w:rPr>
                <w:sz w:val="22"/>
                <w:szCs w:val="22"/>
              </w:rPr>
            </w:pPr>
            <w:r w:rsidRPr="00726D1C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Pr="00726D1C" w:rsidRDefault="00FA4DC0">
            <w:pPr>
              <w:jc w:val="center"/>
              <w:rPr>
                <w:sz w:val="22"/>
                <w:szCs w:val="22"/>
              </w:rPr>
            </w:pPr>
            <w:r w:rsidRPr="00726D1C">
              <w:rPr>
                <w:color w:val="000000"/>
                <w:sz w:val="22"/>
                <w:szCs w:val="22"/>
              </w:rPr>
              <w:t>1415…1782</w:t>
            </w:r>
          </w:p>
        </w:tc>
      </w:tr>
      <w:tr w:rsidR="00204498" w:rsidTr="00726D1C">
        <w:trPr>
          <w:trHeight w:val="407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Pr="00726D1C" w:rsidRDefault="00FA4DC0">
            <w:pPr>
              <w:jc w:val="center"/>
              <w:rPr>
                <w:sz w:val="22"/>
                <w:szCs w:val="22"/>
              </w:rPr>
            </w:pPr>
            <w:r w:rsidRPr="00726D1C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Pr="00726D1C" w:rsidRDefault="00FA4DC0">
            <w:pPr>
              <w:jc w:val="center"/>
              <w:rPr>
                <w:sz w:val="22"/>
                <w:szCs w:val="22"/>
              </w:rPr>
            </w:pPr>
            <w:r w:rsidRPr="00726D1C">
              <w:rPr>
                <w:color w:val="000000"/>
                <w:sz w:val="22"/>
                <w:szCs w:val="22"/>
              </w:rPr>
              <w:t>1783…2244</w:t>
            </w:r>
          </w:p>
        </w:tc>
      </w:tr>
      <w:tr w:rsidR="00204498" w:rsidTr="00726D1C">
        <w:trPr>
          <w:trHeight w:val="407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Pr="00726D1C" w:rsidRDefault="00FA4DC0">
            <w:pPr>
              <w:jc w:val="center"/>
              <w:rPr>
                <w:sz w:val="22"/>
                <w:szCs w:val="22"/>
              </w:rPr>
            </w:pPr>
            <w:r w:rsidRPr="00726D1C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Pr="00726D1C" w:rsidRDefault="00FA4DC0">
            <w:pPr>
              <w:jc w:val="center"/>
              <w:rPr>
                <w:sz w:val="22"/>
                <w:szCs w:val="22"/>
              </w:rPr>
            </w:pPr>
            <w:r w:rsidRPr="00726D1C">
              <w:rPr>
                <w:color w:val="000000"/>
                <w:sz w:val="22"/>
                <w:szCs w:val="22"/>
              </w:rPr>
              <w:t>2245…2828</w:t>
            </w:r>
          </w:p>
        </w:tc>
      </w:tr>
      <w:tr w:rsidR="00204498" w:rsidTr="00726D1C">
        <w:trPr>
          <w:trHeight w:val="407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Pr="00726D1C" w:rsidRDefault="00FA4DC0">
            <w:pPr>
              <w:jc w:val="center"/>
              <w:rPr>
                <w:sz w:val="22"/>
                <w:szCs w:val="22"/>
              </w:rPr>
            </w:pPr>
            <w:r w:rsidRPr="00726D1C">
              <w:rPr>
                <w:color w:val="000000"/>
                <w:sz w:val="22"/>
                <w:szCs w:val="22"/>
              </w:rPr>
              <w:t>3150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Pr="00726D1C" w:rsidRDefault="00FA4DC0">
            <w:pPr>
              <w:jc w:val="center"/>
              <w:rPr>
                <w:sz w:val="22"/>
                <w:szCs w:val="22"/>
              </w:rPr>
            </w:pPr>
            <w:r w:rsidRPr="00726D1C">
              <w:rPr>
                <w:color w:val="000000"/>
                <w:sz w:val="22"/>
                <w:szCs w:val="22"/>
              </w:rPr>
              <w:t>2829…3563</w:t>
            </w:r>
          </w:p>
        </w:tc>
      </w:tr>
    </w:tbl>
    <w:p w:rsidR="00726D1C" w:rsidRDefault="00FA4DC0" w:rsidP="00726D1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Координату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Ву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находят по формуле: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Ву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20·lq </w:t>
      </w:r>
      <w:proofErr w:type="spellStart"/>
      <w:r>
        <w:rPr>
          <w:i/>
          <w:iCs/>
          <w:color w:val="000000"/>
          <w:sz w:val="28"/>
          <w:szCs w:val="28"/>
        </w:rPr>
        <w:t>mэ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12, (дБ), (5)</w:t>
      </w:r>
      <w:r>
        <w:rPr>
          <w:color w:val="000000"/>
          <w:sz w:val="28"/>
          <w:szCs w:val="28"/>
        </w:rPr>
        <w:br/>
        <w:t xml:space="preserve">где </w:t>
      </w:r>
      <w:proofErr w:type="spellStart"/>
      <w:r>
        <w:rPr>
          <w:color w:val="000000"/>
          <w:sz w:val="28"/>
          <w:szCs w:val="28"/>
        </w:rPr>
        <w:t>mэ</w:t>
      </w:r>
      <w:proofErr w:type="spellEnd"/>
      <w:r>
        <w:rPr>
          <w:color w:val="000000"/>
          <w:sz w:val="28"/>
          <w:szCs w:val="28"/>
        </w:rPr>
        <w:t xml:space="preserve"> – эквивалентная поверхностная плотность, кг/м2; определяется по</w:t>
      </w:r>
      <w:r>
        <w:rPr>
          <w:color w:val="000000"/>
          <w:sz w:val="28"/>
          <w:szCs w:val="28"/>
        </w:rPr>
        <w:br/>
        <w:t>формуле:</w:t>
      </w:r>
      <w:r>
        <w:rPr>
          <w:color w:val="000000"/>
          <w:sz w:val="28"/>
          <w:szCs w:val="28"/>
        </w:rPr>
        <w:br/>
      </w:r>
      <w:r>
        <w:rPr>
          <w:b/>
          <w:i/>
          <w:iCs/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b/>
          <w:i/>
          <w:iCs/>
          <w:color w:val="000000"/>
          <w:sz w:val="28"/>
          <w:szCs w:val="28"/>
        </w:rPr>
        <w:t>mэ</w:t>
      </w:r>
      <w:proofErr w:type="spellEnd"/>
      <w:r>
        <w:rPr>
          <w:i/>
          <w:iCs/>
          <w:color w:val="000000"/>
          <w:sz w:val="28"/>
          <w:szCs w:val="28"/>
        </w:rPr>
        <w:t xml:space="preserve"> = </w:t>
      </w:r>
      <w:proofErr w:type="spellStart"/>
      <w:r>
        <w:rPr>
          <w:i/>
          <w:iCs/>
          <w:color w:val="000000"/>
          <w:sz w:val="28"/>
          <w:szCs w:val="28"/>
        </w:rPr>
        <w:t>γ·δ·К</w:t>
      </w:r>
      <w:proofErr w:type="spellEnd"/>
      <w:r>
        <w:rPr>
          <w:color w:val="000000"/>
          <w:sz w:val="28"/>
          <w:szCs w:val="28"/>
        </w:rPr>
        <w:t>, (кг/м2), (6)</w:t>
      </w:r>
      <w:r>
        <w:rPr>
          <w:color w:val="000000"/>
          <w:sz w:val="28"/>
          <w:szCs w:val="28"/>
        </w:rPr>
        <w:br/>
        <w:t xml:space="preserve">где </w:t>
      </w:r>
      <w:r>
        <w:rPr>
          <w:i/>
          <w:iCs/>
          <w:color w:val="000000"/>
          <w:sz w:val="28"/>
          <w:szCs w:val="28"/>
        </w:rPr>
        <w:t xml:space="preserve">γ·– </w:t>
      </w:r>
      <w:r>
        <w:rPr>
          <w:color w:val="000000"/>
          <w:sz w:val="28"/>
          <w:szCs w:val="28"/>
        </w:rPr>
        <w:t>плотность материала, кг/м3;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δ </w:t>
      </w:r>
      <w:r>
        <w:rPr>
          <w:color w:val="000000"/>
          <w:sz w:val="28"/>
          <w:szCs w:val="28"/>
        </w:rPr>
        <w:t>– толщина ограждения, м;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К·– </w:t>
      </w:r>
      <w:r>
        <w:rPr>
          <w:color w:val="000000"/>
          <w:sz w:val="28"/>
          <w:szCs w:val="28"/>
        </w:rPr>
        <w:t>коэффициент, учитывающий относительное увеличение изгибной</w:t>
      </w:r>
      <w:r>
        <w:rPr>
          <w:color w:val="000000"/>
          <w:sz w:val="28"/>
          <w:szCs w:val="28"/>
        </w:rPr>
        <w:br/>
        <w:t xml:space="preserve">жесткости ограждения из бетонов на легких заполнителях, </w:t>
      </w:r>
      <w:proofErr w:type="spellStart"/>
      <w:r>
        <w:rPr>
          <w:color w:val="000000"/>
          <w:sz w:val="28"/>
          <w:szCs w:val="28"/>
        </w:rPr>
        <w:t>поризованных</w:t>
      </w:r>
      <w:proofErr w:type="spellEnd"/>
      <w:r>
        <w:rPr>
          <w:color w:val="000000"/>
          <w:sz w:val="28"/>
          <w:szCs w:val="28"/>
        </w:rPr>
        <w:t xml:space="preserve"> бетонов и т.п. по отношению к конструкциям из тяжелого бетона с</w:t>
      </w:r>
      <w:r>
        <w:rPr>
          <w:color w:val="000000"/>
          <w:sz w:val="28"/>
          <w:szCs w:val="28"/>
        </w:rPr>
        <w:br/>
        <w:t xml:space="preserve">той же поверхностной плотностью. Для сплошных ограждающих конструкций плотностью </w:t>
      </w:r>
      <w:r>
        <w:rPr>
          <w:i/>
          <w:iCs/>
          <w:color w:val="000000"/>
          <w:sz w:val="28"/>
          <w:szCs w:val="28"/>
        </w:rPr>
        <w:t xml:space="preserve">γ = 1800 кг/м3 </w:t>
      </w:r>
      <w:r>
        <w:rPr>
          <w:color w:val="000000"/>
          <w:sz w:val="28"/>
          <w:szCs w:val="28"/>
        </w:rPr>
        <w:t xml:space="preserve">и более принимают </w:t>
      </w:r>
      <w:r>
        <w:rPr>
          <w:i/>
          <w:iCs/>
          <w:color w:val="000000"/>
          <w:sz w:val="28"/>
          <w:szCs w:val="28"/>
        </w:rPr>
        <w:t>К = 1.</w:t>
      </w:r>
      <w:r>
        <w:rPr>
          <w:i/>
          <w:i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При использовании в возведении сплошных ограждающих конструкций других материалов </w:t>
      </w:r>
      <w:r>
        <w:rPr>
          <w:i/>
          <w:iCs/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подбирают из таблицы 5 [2, таблица 10].</w:t>
      </w:r>
    </w:p>
    <w:p w:rsidR="00204498" w:rsidRPr="00726D1C" w:rsidRDefault="00FA4DC0" w:rsidP="00726D1C">
      <w:pPr>
        <w:shd w:val="clear" w:color="auto" w:fill="FFFFFF"/>
        <w:spacing w:line="276" w:lineRule="auto"/>
        <w:rPr>
          <w:color w:val="000000"/>
          <w:spacing w:val="5"/>
        </w:rPr>
      </w:pPr>
      <w:r>
        <w:rPr>
          <w:color w:val="000000"/>
          <w:sz w:val="28"/>
          <w:szCs w:val="28"/>
        </w:rPr>
        <w:br/>
      </w:r>
      <w:r w:rsidRPr="00726D1C">
        <w:rPr>
          <w:i/>
          <w:iCs/>
          <w:color w:val="000000"/>
        </w:rPr>
        <w:t xml:space="preserve">Таблица 5 </w:t>
      </w:r>
      <w:r w:rsidRPr="00726D1C">
        <w:rPr>
          <w:color w:val="000000"/>
        </w:rPr>
        <w:t xml:space="preserve">– </w:t>
      </w:r>
      <w:r w:rsidRPr="00726D1C">
        <w:rPr>
          <w:b/>
          <w:bCs/>
          <w:color w:val="000000"/>
        </w:rPr>
        <w:t xml:space="preserve">Рекомендуемые значения коэффициента </w:t>
      </w:r>
      <w:r w:rsidRPr="00726D1C">
        <w:rPr>
          <w:b/>
          <w:bCs/>
          <w:i/>
          <w:iCs/>
          <w:color w:val="000000"/>
        </w:rPr>
        <w:t xml:space="preserve">К </w:t>
      </w:r>
      <w:r w:rsidRPr="00726D1C">
        <w:rPr>
          <w:b/>
          <w:bCs/>
          <w:color w:val="000000"/>
        </w:rPr>
        <w:t>в зависимости</w:t>
      </w:r>
      <w:r w:rsidRPr="00726D1C">
        <w:rPr>
          <w:b/>
          <w:bCs/>
          <w:color w:val="000000"/>
        </w:rPr>
        <w:br/>
        <w:t>от вида и плотности материала</w:t>
      </w: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1221"/>
        <w:gridCol w:w="2410"/>
        <w:gridCol w:w="2126"/>
      </w:tblGrid>
      <w:tr w:rsidR="00204498" w:rsidTr="00726D1C">
        <w:trPr>
          <w:trHeight w:hRule="exact" w:val="42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Вид материала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206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 xml:space="preserve">Плотность, </w:t>
            </w:r>
            <w:r>
              <w:rPr>
                <w:rStyle w:val="2d"/>
                <w:b w:val="0"/>
                <w:sz w:val="20"/>
                <w:szCs w:val="20"/>
              </w:rPr>
              <w:t>у,</w:t>
            </w:r>
            <w:r>
              <w:rPr>
                <w:rStyle w:val="2c"/>
                <w:b w:val="0"/>
                <w:sz w:val="20"/>
                <w:szCs w:val="20"/>
              </w:rPr>
              <w:t xml:space="preserve"> кг/м</w:t>
            </w:r>
            <w:r>
              <w:rPr>
                <w:rStyle w:val="2c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206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Коэффици</w:t>
            </w:r>
            <w:r>
              <w:rPr>
                <w:rStyle w:val="2c"/>
                <w:b w:val="0"/>
                <w:sz w:val="20"/>
                <w:szCs w:val="20"/>
              </w:rPr>
              <w:softHyphen/>
              <w:t xml:space="preserve">ент </w:t>
            </w:r>
            <w:r>
              <w:rPr>
                <w:rStyle w:val="2d"/>
                <w:b w:val="0"/>
                <w:sz w:val="20"/>
                <w:szCs w:val="20"/>
              </w:rPr>
              <w:t>К</w:t>
            </w:r>
          </w:p>
        </w:tc>
      </w:tr>
      <w:tr w:rsidR="00204498" w:rsidTr="00726D1C">
        <w:trPr>
          <w:trHeight w:hRule="exact" w:val="37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2d"/>
                <w:b w:val="0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2d"/>
                <w:b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2d"/>
                <w:b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2d"/>
                <w:b w:val="0"/>
                <w:sz w:val="20"/>
                <w:szCs w:val="20"/>
              </w:rPr>
              <w:t>4</w:t>
            </w:r>
          </w:p>
        </w:tc>
      </w:tr>
      <w:tr w:rsidR="00204498" w:rsidTr="00726D1C">
        <w:trPr>
          <w:trHeight w:hRule="exact" w:val="390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498" w:rsidRPr="002C6360" w:rsidRDefault="00FA4DC0">
            <w:pPr>
              <w:pStyle w:val="26"/>
              <w:shd w:val="clear" w:color="auto" w:fill="auto"/>
              <w:spacing w:after="0" w:line="180" w:lineRule="exact"/>
              <w:ind w:firstLine="0"/>
              <w:jc w:val="left"/>
              <w:rPr>
                <w:b/>
              </w:rPr>
            </w:pPr>
            <w:r w:rsidRPr="002C6360">
              <w:rPr>
                <w:rStyle w:val="2c"/>
                <w:b w:val="0"/>
                <w:sz w:val="22"/>
                <w:szCs w:val="22"/>
              </w:rPr>
              <w:t>Керамзитобетон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498" w:rsidRDefault="00FA4DC0">
            <w:pPr>
              <w:pStyle w:val="26"/>
              <w:shd w:val="clear" w:color="auto" w:fill="auto"/>
              <w:spacing w:after="0" w:line="211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В 12,5- В15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1700-1750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1,1</w:t>
            </w:r>
          </w:p>
        </w:tc>
      </w:tr>
      <w:tr w:rsidR="00204498" w:rsidTr="00726D1C">
        <w:trPr>
          <w:trHeight w:hRule="exact" w:val="422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1500-1650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1,2</w:t>
            </w:r>
          </w:p>
        </w:tc>
      </w:tr>
      <w:tr w:rsidR="00204498" w:rsidTr="00726D1C">
        <w:trPr>
          <w:trHeight w:hRule="exact" w:val="403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1350-1450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1,3</w:t>
            </w:r>
          </w:p>
        </w:tc>
      </w:tr>
      <w:tr w:rsidR="00204498" w:rsidTr="00726D1C">
        <w:trPr>
          <w:trHeight w:hRule="exact" w:val="436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1250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1,4</w:t>
            </w:r>
          </w:p>
        </w:tc>
      </w:tr>
      <w:tr w:rsidR="00204498" w:rsidTr="00726D1C">
        <w:trPr>
          <w:trHeight w:hRule="exact" w:val="429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498" w:rsidRPr="002C6360" w:rsidRDefault="00FA4DC0">
            <w:pPr>
              <w:pStyle w:val="26"/>
              <w:shd w:val="clear" w:color="auto" w:fill="auto"/>
              <w:spacing w:after="0" w:line="206" w:lineRule="exact"/>
              <w:ind w:firstLine="0"/>
              <w:jc w:val="left"/>
              <w:rPr>
                <w:b/>
              </w:rPr>
            </w:pPr>
            <w:r w:rsidRPr="002C6360">
              <w:rPr>
                <w:rStyle w:val="2c"/>
                <w:b w:val="0"/>
                <w:sz w:val="22"/>
                <w:szCs w:val="22"/>
              </w:rPr>
              <w:t xml:space="preserve">Газобетон, пенобетон, </w:t>
            </w:r>
            <w:proofErr w:type="spellStart"/>
            <w:r w:rsidRPr="002C6360">
              <w:rPr>
                <w:rStyle w:val="2c"/>
                <w:b w:val="0"/>
                <w:sz w:val="22"/>
                <w:szCs w:val="22"/>
              </w:rPr>
              <w:t>газосиликат</w:t>
            </w:r>
            <w:proofErr w:type="spellEnd"/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498" w:rsidRDefault="00726D1C">
            <w:pPr>
              <w:pStyle w:val="26"/>
              <w:shd w:val="clear" w:color="auto" w:fill="auto"/>
              <w:spacing w:after="0" w:line="18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 xml:space="preserve">   </w:t>
            </w:r>
            <w:r w:rsidR="00FA4DC0">
              <w:rPr>
                <w:rStyle w:val="2c"/>
                <w:b w:val="0"/>
                <w:sz w:val="20"/>
                <w:szCs w:val="20"/>
              </w:rPr>
              <w:t>В 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1,5</w:t>
            </w:r>
          </w:p>
        </w:tc>
      </w:tr>
      <w:tr w:rsidR="00204498" w:rsidTr="00726D1C">
        <w:trPr>
          <w:trHeight w:hRule="exact" w:val="421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1,6</w:t>
            </w:r>
          </w:p>
        </w:tc>
      </w:tr>
      <w:tr w:rsidR="00204498" w:rsidTr="00726D1C">
        <w:trPr>
          <w:trHeight w:hRule="exact" w:val="451"/>
        </w:trPr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498" w:rsidRDefault="00FA4DC0">
            <w:pPr>
              <w:pStyle w:val="26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>
              <w:rPr>
                <w:rStyle w:val="2c"/>
                <w:b w:val="0"/>
                <w:sz w:val="20"/>
                <w:szCs w:val="20"/>
              </w:rPr>
              <w:t>1,7</w:t>
            </w:r>
          </w:p>
        </w:tc>
      </w:tr>
    </w:tbl>
    <w:p w:rsidR="00204498" w:rsidRDefault="00204498">
      <w:pPr>
        <w:shd w:val="clear" w:color="auto" w:fill="FFFFFF"/>
        <w:rPr>
          <w:color w:val="000000"/>
          <w:spacing w:val="5"/>
          <w:sz w:val="28"/>
        </w:rPr>
      </w:pPr>
    </w:p>
    <w:tbl>
      <w:tblPr>
        <w:tblpPr w:leftFromText="180" w:rightFromText="180" w:vertAnchor="text" w:horzAnchor="margin" w:tblpY="-71"/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2410"/>
        <w:gridCol w:w="2126"/>
      </w:tblGrid>
      <w:tr w:rsidR="00204498" w:rsidTr="002448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 w:rsidP="0024480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 w:rsidP="0024480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 w:rsidP="0024480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 w:rsidP="0024480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204498" w:rsidTr="0024480D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498" w:rsidRPr="002C6360" w:rsidRDefault="00FA4DC0">
            <w:pPr>
              <w:rPr>
                <w:sz w:val="22"/>
                <w:szCs w:val="22"/>
              </w:rPr>
            </w:pPr>
            <w:r w:rsidRPr="002C6360">
              <w:rPr>
                <w:color w:val="000000"/>
                <w:sz w:val="22"/>
                <w:szCs w:val="22"/>
              </w:rPr>
              <w:t>Кладка из кирпича, пустотелых</w:t>
            </w:r>
            <w:r w:rsidRPr="002C6360">
              <w:rPr>
                <w:color w:val="000000"/>
                <w:sz w:val="22"/>
                <w:szCs w:val="22"/>
              </w:rPr>
              <w:br/>
              <w:t>керамических блоков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 w:rsidP="0072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1500–1600</w:t>
            </w:r>
          </w:p>
          <w:p w:rsidR="00726D1C" w:rsidRDefault="00726D1C" w:rsidP="00726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4498" w:rsidRDefault="00FA4DC0" w:rsidP="00726D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204498" w:rsidTr="0024480D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04498" w:rsidRDefault="00FA4DC0" w:rsidP="0072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1200–1400</w:t>
            </w:r>
          </w:p>
          <w:p w:rsidR="00726D1C" w:rsidRDefault="00726D1C" w:rsidP="00726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4498" w:rsidRDefault="00FA4DC0" w:rsidP="00726D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  <w:tr w:rsidR="00204498" w:rsidTr="0024480D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498" w:rsidRPr="002C6360" w:rsidRDefault="00FA4DC0">
            <w:pPr>
              <w:rPr>
                <w:sz w:val="22"/>
                <w:szCs w:val="22"/>
              </w:rPr>
            </w:pPr>
            <w:r w:rsidRPr="002C6360">
              <w:rPr>
                <w:color w:val="000000"/>
                <w:sz w:val="22"/>
                <w:szCs w:val="22"/>
              </w:rPr>
              <w:t>Гипсобетон, гипс (в том числе по</w:t>
            </w:r>
            <w:r w:rsidRPr="002C636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360">
              <w:rPr>
                <w:color w:val="000000"/>
                <w:sz w:val="22"/>
                <w:szCs w:val="22"/>
              </w:rPr>
              <w:t>ризованный</w:t>
            </w:r>
            <w:proofErr w:type="spellEnd"/>
            <w:r w:rsidRPr="002C6360">
              <w:rPr>
                <w:color w:val="000000"/>
                <w:sz w:val="22"/>
                <w:szCs w:val="22"/>
              </w:rPr>
              <w:t xml:space="preserve"> или с легкими </w:t>
            </w:r>
            <w:proofErr w:type="spellStart"/>
            <w:r w:rsidRPr="002C6360">
              <w:rPr>
                <w:color w:val="000000"/>
                <w:sz w:val="22"/>
                <w:szCs w:val="22"/>
              </w:rPr>
              <w:t>запол</w:t>
            </w:r>
            <w:proofErr w:type="spellEnd"/>
            <w:r w:rsidRPr="002C636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360">
              <w:rPr>
                <w:color w:val="000000"/>
                <w:sz w:val="22"/>
                <w:szCs w:val="22"/>
              </w:rPr>
              <w:t>нителями</w:t>
            </w:r>
            <w:proofErr w:type="spellEnd"/>
            <w:r w:rsidRPr="002C636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498" w:rsidRDefault="00FA4DC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7,5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 w:rsidP="0072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  <w:p w:rsidR="00726D1C" w:rsidRDefault="00726D1C" w:rsidP="00726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FA4DC0" w:rsidP="00726D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204498" w:rsidTr="0024480D">
        <w:trPr>
          <w:trHeight w:val="39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04498" w:rsidRDefault="00FA4DC0" w:rsidP="00726D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26" w:type="dxa"/>
            <w:vAlign w:val="center"/>
          </w:tcPr>
          <w:p w:rsidR="00204498" w:rsidRDefault="00FA4DC0" w:rsidP="00726D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204498" w:rsidTr="0024480D">
        <w:trPr>
          <w:trHeight w:val="40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98" w:rsidRDefault="002044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04498" w:rsidRDefault="00FA4DC0" w:rsidP="00726D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26" w:type="dxa"/>
            <w:vAlign w:val="center"/>
          </w:tcPr>
          <w:p w:rsidR="00204498" w:rsidRDefault="00FA4DC0" w:rsidP="00726D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</w:tbl>
    <w:p w:rsidR="00204498" w:rsidRDefault="00204498">
      <w:pPr>
        <w:shd w:val="clear" w:color="auto" w:fill="FFFFFF"/>
        <w:jc w:val="center"/>
        <w:rPr>
          <w:color w:val="000000"/>
          <w:spacing w:val="5"/>
          <w:sz w:val="28"/>
        </w:rPr>
      </w:pPr>
    </w:p>
    <w:p w:rsidR="00204498" w:rsidRDefault="00204498">
      <w:pPr>
        <w:shd w:val="clear" w:color="auto" w:fill="FFFFFF"/>
        <w:jc w:val="center"/>
        <w:rPr>
          <w:color w:val="000000"/>
          <w:spacing w:val="5"/>
          <w:sz w:val="28"/>
        </w:rPr>
      </w:pPr>
    </w:p>
    <w:p w:rsidR="00204498" w:rsidRDefault="00204498">
      <w:pPr>
        <w:shd w:val="clear" w:color="auto" w:fill="FFFFFF"/>
        <w:jc w:val="center"/>
        <w:rPr>
          <w:color w:val="000000"/>
          <w:spacing w:val="5"/>
          <w:sz w:val="28"/>
        </w:rPr>
      </w:pPr>
    </w:p>
    <w:p w:rsidR="00204498" w:rsidRDefault="00204498">
      <w:pPr>
        <w:shd w:val="clear" w:color="auto" w:fill="FFFFFF"/>
        <w:jc w:val="center"/>
        <w:rPr>
          <w:color w:val="000000"/>
          <w:spacing w:val="5"/>
          <w:sz w:val="28"/>
        </w:rPr>
      </w:pPr>
    </w:p>
    <w:p w:rsidR="00204498" w:rsidRDefault="00204498">
      <w:pPr>
        <w:shd w:val="clear" w:color="auto" w:fill="FFFFFF"/>
        <w:jc w:val="center"/>
        <w:rPr>
          <w:color w:val="000000"/>
          <w:spacing w:val="5"/>
          <w:sz w:val="28"/>
        </w:rPr>
      </w:pPr>
    </w:p>
    <w:p w:rsidR="00204498" w:rsidRDefault="00204498">
      <w:pPr>
        <w:shd w:val="clear" w:color="auto" w:fill="FFFFFF"/>
        <w:jc w:val="center"/>
        <w:rPr>
          <w:color w:val="000000"/>
          <w:spacing w:val="5"/>
          <w:sz w:val="28"/>
        </w:rPr>
      </w:pPr>
    </w:p>
    <w:p w:rsidR="00204498" w:rsidRDefault="00204498">
      <w:pPr>
        <w:shd w:val="clear" w:color="auto" w:fill="FFFFFF"/>
        <w:jc w:val="center"/>
        <w:rPr>
          <w:color w:val="000000"/>
          <w:spacing w:val="5"/>
          <w:sz w:val="28"/>
        </w:rPr>
      </w:pPr>
    </w:p>
    <w:p w:rsidR="00726D1C" w:rsidRDefault="00726D1C">
      <w:pPr>
        <w:pStyle w:val="a6"/>
        <w:spacing w:line="360" w:lineRule="auto"/>
        <w:ind w:left="-11" w:right="-1" w:firstLine="737"/>
      </w:pPr>
    </w:p>
    <w:p w:rsidR="00206785" w:rsidRDefault="00206785" w:rsidP="00935C7C">
      <w:pPr>
        <w:pStyle w:val="a6"/>
        <w:spacing w:line="360" w:lineRule="auto"/>
        <w:ind w:left="-11" w:right="-1" w:firstLine="737"/>
      </w:pPr>
    </w:p>
    <w:p w:rsidR="002C6360" w:rsidRDefault="00FA4DC0" w:rsidP="00935C7C">
      <w:pPr>
        <w:pStyle w:val="a6"/>
        <w:spacing w:line="360" w:lineRule="auto"/>
        <w:ind w:left="-11" w:right="-1" w:firstLine="737"/>
      </w:pPr>
      <w:r>
        <w:t>Расчет проводят с точностью до 0,1 децибела;</w:t>
      </w:r>
      <w:r>
        <w:br/>
      </w:r>
      <w:r>
        <w:rPr>
          <w:b/>
          <w:bCs/>
          <w:i/>
          <w:iCs/>
        </w:rPr>
        <w:t xml:space="preserve">б) нанести точку </w:t>
      </w:r>
      <w:r>
        <w:rPr>
          <w:b/>
          <w:bCs/>
        </w:rPr>
        <w:t xml:space="preserve">В </w:t>
      </w:r>
      <w:proofErr w:type="spellStart"/>
      <w:r>
        <w:rPr>
          <w:b/>
          <w:bCs/>
          <w:i/>
          <w:iCs/>
        </w:rPr>
        <w:t>в</w:t>
      </w:r>
      <w:proofErr w:type="spellEnd"/>
      <w:r>
        <w:rPr>
          <w:b/>
          <w:bCs/>
          <w:i/>
          <w:iCs/>
        </w:rPr>
        <w:t xml:space="preserve"> графической области;</w:t>
      </w:r>
      <w:r>
        <w:rPr>
          <w:b/>
          <w:bCs/>
          <w:i/>
          <w:iCs/>
        </w:rPr>
        <w:br/>
        <w:t xml:space="preserve">в) влево провести линию параллельно оси абсцисс </w:t>
      </w:r>
      <w:r>
        <w:t xml:space="preserve">до пересечения с осью ординат. Точка пересечения и есть </w:t>
      </w:r>
      <w:r>
        <w:rPr>
          <w:b/>
          <w:bCs/>
          <w:i/>
          <w:iCs/>
        </w:rPr>
        <w:t xml:space="preserve">точка </w:t>
      </w:r>
      <w:r>
        <w:rPr>
          <w:b/>
          <w:bCs/>
        </w:rPr>
        <w:t>А</w:t>
      </w:r>
      <w:r>
        <w:rPr>
          <w:b/>
          <w:bCs/>
          <w:i/>
          <w:iCs/>
        </w:rPr>
        <w:t>;</w:t>
      </w:r>
      <w:r>
        <w:rPr>
          <w:b/>
          <w:bCs/>
          <w:i/>
          <w:iCs/>
        </w:rPr>
        <w:br/>
        <w:t xml:space="preserve">г) вправо от точки </w:t>
      </w:r>
      <w:r>
        <w:rPr>
          <w:b/>
          <w:bCs/>
        </w:rPr>
        <w:t xml:space="preserve">В </w:t>
      </w:r>
      <w:r>
        <w:t xml:space="preserve">отступить одну октаву (три единичных отрезка), от вспомогательной точки подняться вверх на 6 дБ – получим </w:t>
      </w:r>
      <w:r>
        <w:rPr>
          <w:b/>
          <w:bCs/>
          <w:i/>
          <w:iCs/>
        </w:rPr>
        <w:t xml:space="preserve">точку </w:t>
      </w:r>
      <w:r>
        <w:rPr>
          <w:b/>
          <w:bCs/>
        </w:rPr>
        <w:t>В´</w:t>
      </w:r>
      <w:r>
        <w:t xml:space="preserve">.       Провести из точки </w:t>
      </w:r>
      <w:proofErr w:type="gramStart"/>
      <w:r>
        <w:rPr>
          <w:b/>
          <w:bCs/>
        </w:rPr>
        <w:t xml:space="preserve">В </w:t>
      </w:r>
      <w:r>
        <w:t>через</w:t>
      </w:r>
      <w:proofErr w:type="gramEnd"/>
      <w:r>
        <w:t xml:space="preserve"> точку </w:t>
      </w:r>
      <w:r>
        <w:rPr>
          <w:b/>
          <w:bCs/>
        </w:rPr>
        <w:t xml:space="preserve">В´ </w:t>
      </w:r>
      <w:r>
        <w:t xml:space="preserve">луч. Точка пересечения луча с верхней границей графической области (65 дБ) – точка </w:t>
      </w:r>
      <w:r>
        <w:rPr>
          <w:b/>
          <w:bCs/>
        </w:rPr>
        <w:t>С</w:t>
      </w:r>
      <w:r>
        <w:t>;</w:t>
      </w:r>
      <w:r>
        <w:br/>
      </w:r>
      <w:r>
        <w:rPr>
          <w:b/>
          <w:bCs/>
          <w:i/>
          <w:iCs/>
        </w:rPr>
        <w:t xml:space="preserve">д) точка пересечения </w:t>
      </w:r>
      <w:r>
        <w:t>верхней (65 дБ) и правой (3150 Гц) границ</w:t>
      </w:r>
      <w:r>
        <w:br/>
        <w:t xml:space="preserve">графической области – </w:t>
      </w:r>
      <w:r>
        <w:rPr>
          <w:b/>
          <w:bCs/>
          <w:i/>
          <w:iCs/>
        </w:rPr>
        <w:t xml:space="preserve">точка </w:t>
      </w:r>
      <w:r>
        <w:rPr>
          <w:b/>
          <w:bCs/>
        </w:rPr>
        <w:t>Д</w:t>
      </w:r>
      <w:r>
        <w:rPr>
          <w:b/>
          <w:bCs/>
          <w:i/>
          <w:iCs/>
        </w:rPr>
        <w:t>;</w:t>
      </w:r>
      <w:r>
        <w:rPr>
          <w:b/>
          <w:bCs/>
          <w:i/>
          <w:iCs/>
        </w:rPr>
        <w:br/>
        <w:t xml:space="preserve">е) соединить точки ломанной линией. </w:t>
      </w:r>
      <w:r>
        <w:t xml:space="preserve">Ломанная </w:t>
      </w:r>
      <w:r>
        <w:rPr>
          <w:b/>
          <w:bCs/>
        </w:rPr>
        <w:t xml:space="preserve">АВСД </w:t>
      </w:r>
      <w:r>
        <w:t>– расчетная частотная характеристика изоляции конструкции от воздушного шума.</w:t>
      </w:r>
    </w:p>
    <w:p w:rsidR="00206785" w:rsidRDefault="00FA4DC0" w:rsidP="002C6360">
      <w:pPr>
        <w:pStyle w:val="a6"/>
        <w:spacing w:line="360" w:lineRule="auto"/>
        <w:ind w:left="-11" w:right="-1" w:firstLine="737"/>
      </w:pPr>
      <w:r>
        <w:br/>
      </w:r>
      <w:r>
        <w:rPr>
          <w:b/>
          <w:bCs/>
        </w:rPr>
        <w:t xml:space="preserve">        3.3 Сравнить значения нормативной (приведенной) частотной</w:t>
      </w:r>
      <w:r>
        <w:rPr>
          <w:b/>
          <w:bCs/>
        </w:rPr>
        <w:br/>
        <w:t>характеристики и расчетной частотной характеристики конструкции (ломанной АВСД).</w:t>
      </w:r>
      <w:r>
        <w:rPr>
          <w:b/>
          <w:bCs/>
        </w:rPr>
        <w:br/>
      </w:r>
      <w:r>
        <w:t xml:space="preserve">         Следует отметить, что возможны различные варианты расположения нормативной и расчетной частотных характеристик в графической области, как показано на рисунке 3. Во многом это зависит от </w:t>
      </w:r>
      <w:proofErr w:type="spellStart"/>
      <w:r>
        <w:t>физикомеханических</w:t>
      </w:r>
      <w:proofErr w:type="spellEnd"/>
      <w:r>
        <w:t xml:space="preserve"> характеристик исследуемой конструкции.</w:t>
      </w:r>
      <w:r>
        <w:br/>
        <w:t xml:space="preserve">         Неблагоприятными при расчете изоляции от воздушного шума принято считать отклонения вниз от оценочной кривой (эти области на рисунке 3 заштрихованы).</w:t>
      </w:r>
    </w:p>
    <w:p w:rsidR="00206785" w:rsidRDefault="00206785" w:rsidP="002C6360">
      <w:pPr>
        <w:pStyle w:val="a6"/>
        <w:spacing w:line="360" w:lineRule="auto"/>
        <w:ind w:left="-11" w:right="-1" w:firstLine="737"/>
      </w:pPr>
    </w:p>
    <w:p w:rsidR="00204498" w:rsidRPr="00726D1C" w:rsidRDefault="00FA4DC0" w:rsidP="002C6360">
      <w:pPr>
        <w:pStyle w:val="a6"/>
        <w:spacing w:line="360" w:lineRule="auto"/>
        <w:ind w:left="-11" w:right="-1" w:firstLine="737"/>
      </w:pPr>
      <w:r>
        <w:lastRenderedPageBreak/>
        <w:br/>
        <w:t xml:space="preserve"> </w:t>
      </w:r>
    </w:p>
    <w:p w:rsidR="00204498" w:rsidRDefault="00FA4DC0">
      <w:pPr>
        <w:pStyle w:val="a6"/>
        <w:spacing w:line="360" w:lineRule="auto"/>
        <w:ind w:left="-11" w:firstLine="737"/>
        <w:jc w:val="both"/>
        <w:rPr>
          <w:b/>
        </w:rPr>
      </w:pPr>
      <w:r>
        <w:rPr>
          <w:b/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8890</wp:posOffset>
            </wp:positionH>
            <wp:positionV relativeFrom="paragraph">
              <wp:posOffset>-109220</wp:posOffset>
            </wp:positionV>
            <wp:extent cx="5228155" cy="2667000"/>
            <wp:effectExtent l="0" t="0" r="0" b="0"/>
            <wp:wrapNone/>
            <wp:docPr id="7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458" cy="2684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4498" w:rsidRDefault="00204498">
      <w:pPr>
        <w:pStyle w:val="a6"/>
        <w:spacing w:line="360" w:lineRule="auto"/>
        <w:ind w:left="-11" w:firstLine="737"/>
        <w:jc w:val="both"/>
        <w:rPr>
          <w:b/>
        </w:rPr>
      </w:pPr>
    </w:p>
    <w:p w:rsidR="00204498" w:rsidRDefault="00204498">
      <w:pPr>
        <w:pStyle w:val="a6"/>
        <w:spacing w:line="360" w:lineRule="auto"/>
        <w:ind w:left="-11" w:firstLine="737"/>
        <w:jc w:val="both"/>
        <w:rPr>
          <w:b/>
        </w:rPr>
      </w:pPr>
    </w:p>
    <w:p w:rsidR="00204498" w:rsidRDefault="00204498">
      <w:pPr>
        <w:pStyle w:val="a6"/>
        <w:spacing w:line="360" w:lineRule="auto"/>
        <w:ind w:left="-11" w:firstLine="737"/>
        <w:jc w:val="both"/>
        <w:rPr>
          <w:b/>
        </w:rPr>
      </w:pPr>
    </w:p>
    <w:p w:rsidR="00204498" w:rsidRDefault="00204498">
      <w:pPr>
        <w:pStyle w:val="af4"/>
        <w:spacing w:line="360" w:lineRule="auto"/>
        <w:ind w:firstLine="0"/>
        <w:rPr>
          <w:b/>
          <w:sz w:val="24"/>
          <w:szCs w:val="24"/>
        </w:rPr>
      </w:pPr>
    </w:p>
    <w:p w:rsidR="00204498" w:rsidRDefault="00204498">
      <w:pPr>
        <w:pStyle w:val="af4"/>
        <w:spacing w:line="360" w:lineRule="auto"/>
        <w:ind w:firstLine="0"/>
        <w:rPr>
          <w:b/>
          <w:sz w:val="24"/>
          <w:szCs w:val="24"/>
        </w:rPr>
      </w:pPr>
    </w:p>
    <w:p w:rsidR="00204498" w:rsidRDefault="00204498">
      <w:pPr>
        <w:pStyle w:val="af4"/>
        <w:spacing w:line="360" w:lineRule="auto"/>
        <w:ind w:firstLine="0"/>
        <w:rPr>
          <w:b/>
          <w:sz w:val="24"/>
          <w:szCs w:val="24"/>
        </w:rPr>
      </w:pPr>
    </w:p>
    <w:p w:rsidR="00204498" w:rsidRDefault="00204498">
      <w:pPr>
        <w:pStyle w:val="af4"/>
        <w:spacing w:line="360" w:lineRule="auto"/>
        <w:ind w:firstLine="0"/>
        <w:rPr>
          <w:b/>
          <w:sz w:val="24"/>
          <w:szCs w:val="24"/>
        </w:rPr>
      </w:pPr>
    </w:p>
    <w:p w:rsidR="00204498" w:rsidRDefault="00204498">
      <w:pPr>
        <w:pStyle w:val="af4"/>
        <w:spacing w:line="360" w:lineRule="auto"/>
        <w:ind w:firstLine="0"/>
        <w:rPr>
          <w:bCs/>
          <w:sz w:val="28"/>
          <w:szCs w:val="28"/>
        </w:rPr>
      </w:pPr>
    </w:p>
    <w:p w:rsidR="00935C7C" w:rsidRDefault="00FA4DC0">
      <w:pPr>
        <w:pStyle w:val="af4"/>
        <w:spacing w:line="36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315075" cy="2781300"/>
            <wp:effectExtent l="0" t="0" r="9525" b="0"/>
            <wp:docPr id="10" name="Рисунок 7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7" descr="image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4522" cy="279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98" w:rsidRDefault="00935C7C">
      <w:pPr>
        <w:pStyle w:val="af4"/>
        <w:spacing w:line="36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-38735</wp:posOffset>
            </wp:positionH>
            <wp:positionV relativeFrom="paragraph">
              <wp:posOffset>128270</wp:posOffset>
            </wp:positionV>
            <wp:extent cx="5295900" cy="2724150"/>
            <wp:effectExtent l="0" t="0" r="0" b="0"/>
            <wp:wrapNone/>
            <wp:docPr id="8" name="Рисунок 3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image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4498" w:rsidRDefault="00204498">
      <w:pPr>
        <w:pStyle w:val="af4"/>
        <w:spacing w:line="360" w:lineRule="auto"/>
        <w:ind w:firstLine="0"/>
        <w:rPr>
          <w:bCs/>
          <w:sz w:val="28"/>
          <w:szCs w:val="28"/>
        </w:rPr>
      </w:pPr>
    </w:p>
    <w:p w:rsidR="00204498" w:rsidRDefault="00204498">
      <w:pPr>
        <w:pStyle w:val="af4"/>
        <w:spacing w:line="360" w:lineRule="auto"/>
        <w:ind w:firstLine="0"/>
        <w:rPr>
          <w:bCs/>
          <w:sz w:val="28"/>
          <w:szCs w:val="28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935C7C">
      <w:pPr>
        <w:pStyle w:val="af2"/>
        <w:shd w:val="clear" w:color="auto" w:fill="auto"/>
        <w:spacing w:line="206" w:lineRule="exact"/>
        <w:rPr>
          <w:rStyle w:val="Exact0"/>
        </w:rPr>
      </w:pPr>
    </w:p>
    <w:p w:rsidR="001D3AD8" w:rsidRDefault="001D3AD8" w:rsidP="0024480D">
      <w:pPr>
        <w:pStyle w:val="af2"/>
        <w:shd w:val="clear" w:color="auto" w:fill="auto"/>
        <w:spacing w:line="206" w:lineRule="exact"/>
        <w:jc w:val="left"/>
        <w:rPr>
          <w:rStyle w:val="Exact0"/>
        </w:rPr>
      </w:pPr>
    </w:p>
    <w:p w:rsidR="00935C7C" w:rsidRDefault="00935C7C" w:rsidP="00935C7C">
      <w:pPr>
        <w:pStyle w:val="af2"/>
        <w:shd w:val="clear" w:color="auto" w:fill="auto"/>
        <w:spacing w:line="206" w:lineRule="exact"/>
      </w:pPr>
      <w:r>
        <w:rPr>
          <w:rStyle w:val="Exact0"/>
        </w:rPr>
        <w:t>Рисунок 3 -</w:t>
      </w:r>
      <w:r>
        <w:rPr>
          <w:rStyle w:val="Exact"/>
        </w:rPr>
        <w:t xml:space="preserve"> Варианты расположения нормативной и расчетной частотных характеристик в графической области</w:t>
      </w:r>
    </w:p>
    <w:p w:rsidR="00935C7C" w:rsidRDefault="00FA4DC0">
      <w:pPr>
        <w:pStyle w:val="af4"/>
        <w:spacing w:line="360" w:lineRule="auto"/>
        <w:ind w:firstLine="0"/>
        <w:rPr>
          <w:b/>
          <w:bCs/>
          <w:color w:val="000000"/>
          <w:sz w:val="24"/>
          <w:szCs w:val="24"/>
        </w:rPr>
      </w:pPr>
      <w:r>
        <w:rPr>
          <w:bCs/>
          <w:sz w:val="28"/>
          <w:szCs w:val="28"/>
        </w:rPr>
        <w:br w:type="page"/>
      </w:r>
      <w:r>
        <w:rPr>
          <w:i/>
          <w:iCs/>
          <w:color w:val="000000"/>
          <w:sz w:val="24"/>
          <w:szCs w:val="24"/>
        </w:rPr>
        <w:lastRenderedPageBreak/>
        <w:t xml:space="preserve">Таблица 6 </w:t>
      </w:r>
      <w:r>
        <w:rPr>
          <w:color w:val="000000"/>
          <w:sz w:val="24"/>
          <w:szCs w:val="24"/>
        </w:rPr>
        <w:t xml:space="preserve">– </w:t>
      </w:r>
      <w:r>
        <w:rPr>
          <w:b/>
          <w:bCs/>
          <w:color w:val="000000"/>
          <w:sz w:val="24"/>
          <w:szCs w:val="24"/>
        </w:rPr>
        <w:t>Ведомость расчетных характеристик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416"/>
        <w:gridCol w:w="1717"/>
        <w:gridCol w:w="531"/>
        <w:gridCol w:w="1717"/>
        <w:gridCol w:w="538"/>
        <w:gridCol w:w="1717"/>
        <w:gridCol w:w="551"/>
      </w:tblGrid>
      <w:tr w:rsidR="00935C7C" w:rsidTr="00935C7C">
        <w:trPr>
          <w:trHeight w:hRule="exact" w:val="614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Частота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1/3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октав</w:t>
            </w:r>
            <w:r w:rsidRPr="00935C7C">
              <w:rPr>
                <w:rStyle w:val="275pt"/>
                <w:sz w:val="20"/>
                <w:szCs w:val="20"/>
              </w:rPr>
              <w:softHyphen/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0"/>
                <w:szCs w:val="20"/>
              </w:rPr>
            </w:pPr>
            <w:proofErr w:type="spellStart"/>
            <w:r w:rsidRPr="00935C7C">
              <w:rPr>
                <w:rStyle w:val="275pt"/>
                <w:sz w:val="20"/>
                <w:szCs w:val="20"/>
              </w:rPr>
              <w:t>ных</w:t>
            </w:r>
            <w:proofErr w:type="spellEnd"/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полос,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Гц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Расчетная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частотная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proofErr w:type="spellStart"/>
            <w:r w:rsidRPr="00935C7C">
              <w:rPr>
                <w:rStyle w:val="275pt"/>
                <w:sz w:val="20"/>
                <w:szCs w:val="20"/>
              </w:rPr>
              <w:t>характери</w:t>
            </w:r>
            <w:proofErr w:type="spellEnd"/>
            <w:r w:rsidRPr="00935C7C">
              <w:rPr>
                <w:rStyle w:val="275pt"/>
                <w:sz w:val="20"/>
                <w:szCs w:val="20"/>
              </w:rPr>
              <w:softHyphen/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935C7C">
              <w:rPr>
                <w:rStyle w:val="275pt"/>
                <w:sz w:val="20"/>
                <w:szCs w:val="20"/>
              </w:rPr>
              <w:t>стика</w:t>
            </w:r>
            <w:proofErr w:type="spellEnd"/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(</w:t>
            </w:r>
            <w:r w:rsidRPr="00935C7C">
              <w:rPr>
                <w:rStyle w:val="275pt0"/>
                <w:b w:val="0"/>
                <w:bCs w:val="0"/>
                <w:sz w:val="20"/>
                <w:szCs w:val="20"/>
              </w:rPr>
              <w:t>ломанная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35C7C">
              <w:rPr>
                <w:rStyle w:val="275pt0"/>
                <w:b w:val="0"/>
                <w:bCs w:val="0"/>
                <w:sz w:val="20"/>
                <w:szCs w:val="20"/>
              </w:rPr>
              <w:t>АВСД</w:t>
            </w:r>
            <w:r w:rsidRPr="00935C7C">
              <w:rPr>
                <w:rStyle w:val="275pt"/>
                <w:sz w:val="20"/>
                <w:szCs w:val="20"/>
              </w:rPr>
              <w:t>),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дБ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Pr="00935C7C" w:rsidRDefault="00935C7C" w:rsidP="00935C7C">
            <w:pPr>
              <w:pStyle w:val="26"/>
              <w:shd w:val="clear" w:color="auto" w:fill="auto"/>
              <w:spacing w:before="0" w:after="60" w:line="180" w:lineRule="exact"/>
              <w:ind w:firstLine="0"/>
              <w:rPr>
                <w:sz w:val="20"/>
                <w:szCs w:val="20"/>
              </w:rPr>
            </w:pPr>
            <w:r w:rsidRPr="00935C7C">
              <w:rPr>
                <w:rStyle w:val="2c"/>
                <w:sz w:val="20"/>
                <w:szCs w:val="20"/>
              </w:rPr>
              <w:t>Первое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180" w:lineRule="exact"/>
              <w:ind w:firstLine="0"/>
              <w:rPr>
                <w:sz w:val="20"/>
                <w:szCs w:val="20"/>
              </w:rPr>
            </w:pPr>
            <w:r w:rsidRPr="00935C7C">
              <w:rPr>
                <w:rStyle w:val="2c"/>
                <w:sz w:val="20"/>
                <w:szCs w:val="20"/>
              </w:rPr>
              <w:t>приближение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Pr="00935C7C" w:rsidRDefault="00935C7C" w:rsidP="00935C7C">
            <w:pPr>
              <w:pStyle w:val="26"/>
              <w:shd w:val="clear" w:color="auto" w:fill="auto"/>
              <w:spacing w:before="0" w:after="60" w:line="180" w:lineRule="exact"/>
              <w:ind w:firstLine="0"/>
              <w:rPr>
                <w:sz w:val="20"/>
                <w:szCs w:val="20"/>
              </w:rPr>
            </w:pPr>
            <w:r w:rsidRPr="00935C7C">
              <w:rPr>
                <w:rStyle w:val="2c"/>
                <w:sz w:val="20"/>
                <w:szCs w:val="20"/>
              </w:rPr>
              <w:t>Второе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180" w:lineRule="exact"/>
              <w:ind w:firstLine="0"/>
              <w:rPr>
                <w:sz w:val="20"/>
                <w:szCs w:val="20"/>
              </w:rPr>
            </w:pPr>
            <w:r w:rsidRPr="00935C7C">
              <w:rPr>
                <w:rStyle w:val="2c"/>
                <w:sz w:val="20"/>
                <w:szCs w:val="20"/>
              </w:rPr>
              <w:t>приближение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C7C" w:rsidRPr="00935C7C" w:rsidRDefault="00935C7C" w:rsidP="00935C7C">
            <w:pPr>
              <w:pStyle w:val="26"/>
              <w:shd w:val="clear" w:color="auto" w:fill="auto"/>
              <w:spacing w:before="0" w:after="60" w:line="180" w:lineRule="exact"/>
              <w:ind w:firstLine="0"/>
              <w:rPr>
                <w:sz w:val="20"/>
                <w:szCs w:val="20"/>
              </w:rPr>
            </w:pPr>
            <w:r w:rsidRPr="00935C7C">
              <w:rPr>
                <w:rStyle w:val="2c"/>
                <w:sz w:val="20"/>
                <w:szCs w:val="20"/>
              </w:rPr>
              <w:t>Третье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0" w:after="0" w:line="180" w:lineRule="exact"/>
              <w:ind w:firstLine="0"/>
              <w:rPr>
                <w:sz w:val="20"/>
                <w:szCs w:val="20"/>
              </w:rPr>
            </w:pPr>
            <w:r w:rsidRPr="00935C7C">
              <w:rPr>
                <w:rStyle w:val="2c"/>
                <w:sz w:val="20"/>
                <w:szCs w:val="20"/>
              </w:rPr>
              <w:t>приближение</w:t>
            </w:r>
          </w:p>
        </w:tc>
      </w:tr>
      <w:tr w:rsidR="00935C7C" w:rsidTr="00935C7C">
        <w:trPr>
          <w:cantSplit/>
          <w:trHeight w:hRule="exact" w:val="1207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5C7C" w:rsidRPr="00935C7C" w:rsidRDefault="00935C7C" w:rsidP="00935C7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5C7C" w:rsidRPr="00935C7C" w:rsidRDefault="00935C7C" w:rsidP="00935C7C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Pr="00935C7C" w:rsidRDefault="00935C7C" w:rsidP="00935C7C">
            <w:pPr>
              <w:pStyle w:val="26"/>
              <w:shd w:val="clear" w:color="auto" w:fill="auto"/>
              <w:spacing w:after="0" w:line="182" w:lineRule="exact"/>
              <w:ind w:firstLine="0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Нормативная (приведен</w:t>
            </w:r>
            <w:r w:rsidRPr="00935C7C">
              <w:rPr>
                <w:rStyle w:val="275pt"/>
                <w:sz w:val="20"/>
                <w:szCs w:val="20"/>
              </w:rPr>
              <w:softHyphen/>
              <w:t>ная) частот</w:t>
            </w:r>
            <w:r w:rsidRPr="00935C7C">
              <w:rPr>
                <w:rStyle w:val="275pt"/>
                <w:sz w:val="20"/>
                <w:szCs w:val="20"/>
              </w:rPr>
              <w:softHyphen/>
              <w:t>ная характе</w:t>
            </w:r>
            <w:r w:rsidRPr="00935C7C">
              <w:rPr>
                <w:rStyle w:val="275pt"/>
                <w:sz w:val="20"/>
                <w:szCs w:val="20"/>
              </w:rPr>
              <w:softHyphen/>
              <w:t>ристика, дБ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35C7C" w:rsidRPr="00935C7C" w:rsidRDefault="00935C7C" w:rsidP="00935C7C">
            <w:pPr>
              <w:pStyle w:val="26"/>
              <w:shd w:val="clear" w:color="auto" w:fill="auto"/>
              <w:spacing w:before="300" w:after="0" w:line="150" w:lineRule="exact"/>
              <w:ind w:left="113" w:right="113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д</w:t>
            </w:r>
            <w:r>
              <w:rPr>
                <w:rStyle w:val="275pt"/>
                <w:sz w:val="20"/>
                <w:szCs w:val="20"/>
              </w:rPr>
              <w:t>Б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after="0" w:line="150" w:lineRule="exact"/>
              <w:ind w:left="113" w:right="113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Б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Pr="00935C7C" w:rsidRDefault="00935C7C" w:rsidP="00935C7C">
            <w:pPr>
              <w:pStyle w:val="26"/>
              <w:shd w:val="clear" w:color="auto" w:fill="auto"/>
              <w:spacing w:after="0" w:line="182" w:lineRule="exact"/>
              <w:ind w:firstLine="0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Нормативная (приведен</w:t>
            </w:r>
            <w:r w:rsidRPr="00935C7C">
              <w:rPr>
                <w:rStyle w:val="275pt"/>
                <w:sz w:val="20"/>
                <w:szCs w:val="20"/>
              </w:rPr>
              <w:softHyphen/>
              <w:t>ная) частот</w:t>
            </w:r>
            <w:r w:rsidRPr="00935C7C">
              <w:rPr>
                <w:rStyle w:val="275pt"/>
                <w:sz w:val="20"/>
                <w:szCs w:val="20"/>
              </w:rPr>
              <w:softHyphen/>
              <w:t>ная характе</w:t>
            </w:r>
            <w:r w:rsidRPr="00935C7C">
              <w:rPr>
                <w:rStyle w:val="275pt"/>
                <w:sz w:val="20"/>
                <w:szCs w:val="20"/>
              </w:rPr>
              <w:softHyphen/>
              <w:t>ристика, дБ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35C7C" w:rsidRPr="00935C7C" w:rsidRDefault="00935C7C" w:rsidP="00935C7C">
            <w:pPr>
              <w:pStyle w:val="26"/>
              <w:shd w:val="clear" w:color="auto" w:fill="auto"/>
              <w:spacing w:after="300" w:line="180" w:lineRule="exact"/>
              <w:ind w:left="140" w:right="113" w:firstLine="0"/>
              <w:jc w:val="left"/>
              <w:rPr>
                <w:sz w:val="20"/>
                <w:szCs w:val="20"/>
              </w:rPr>
            </w:pPr>
            <w:r>
              <w:rPr>
                <w:rStyle w:val="2c"/>
                <w:sz w:val="20"/>
                <w:szCs w:val="20"/>
              </w:rPr>
              <w:t>дБ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300" w:after="0" w:line="150" w:lineRule="exact"/>
              <w:ind w:left="140" w:right="113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д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after="0" w:line="150" w:lineRule="exact"/>
              <w:ind w:left="140" w:right="113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Б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Pr="00935C7C" w:rsidRDefault="00935C7C" w:rsidP="00935C7C">
            <w:pPr>
              <w:pStyle w:val="26"/>
              <w:shd w:val="clear" w:color="auto" w:fill="auto"/>
              <w:spacing w:after="0" w:line="182" w:lineRule="exact"/>
              <w:ind w:firstLine="0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Нормативная (приведен</w:t>
            </w:r>
            <w:r w:rsidRPr="00935C7C">
              <w:rPr>
                <w:rStyle w:val="275pt"/>
                <w:sz w:val="20"/>
                <w:szCs w:val="20"/>
              </w:rPr>
              <w:softHyphen/>
              <w:t>ная) частот</w:t>
            </w:r>
            <w:r w:rsidRPr="00935C7C">
              <w:rPr>
                <w:rStyle w:val="275pt"/>
                <w:sz w:val="20"/>
                <w:szCs w:val="20"/>
              </w:rPr>
              <w:softHyphen/>
              <w:t>ная характе</w:t>
            </w:r>
            <w:r w:rsidRPr="00935C7C">
              <w:rPr>
                <w:rStyle w:val="275pt"/>
                <w:sz w:val="20"/>
                <w:szCs w:val="20"/>
              </w:rPr>
              <w:softHyphen/>
              <w:t>ристика, дБ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35C7C" w:rsidRPr="00935C7C" w:rsidRDefault="00935C7C" w:rsidP="00935C7C">
            <w:pPr>
              <w:pStyle w:val="26"/>
              <w:shd w:val="clear" w:color="auto" w:fill="auto"/>
              <w:spacing w:after="300" w:line="180" w:lineRule="exact"/>
              <w:ind w:left="140" w:right="113" w:firstLine="0"/>
              <w:jc w:val="left"/>
              <w:rPr>
                <w:sz w:val="20"/>
                <w:szCs w:val="20"/>
              </w:rPr>
            </w:pPr>
            <w:r>
              <w:rPr>
                <w:rStyle w:val="2c"/>
                <w:sz w:val="20"/>
                <w:szCs w:val="20"/>
              </w:rPr>
              <w:t>дБ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before="300" w:after="0" w:line="150" w:lineRule="exact"/>
              <w:ind w:left="140" w:right="113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д</w:t>
            </w:r>
          </w:p>
          <w:p w:rsidR="00935C7C" w:rsidRPr="00935C7C" w:rsidRDefault="00935C7C" w:rsidP="00935C7C">
            <w:pPr>
              <w:pStyle w:val="26"/>
              <w:shd w:val="clear" w:color="auto" w:fill="auto"/>
              <w:spacing w:after="0" w:line="150" w:lineRule="exact"/>
              <w:ind w:left="140" w:right="113" w:firstLine="0"/>
              <w:jc w:val="left"/>
              <w:rPr>
                <w:sz w:val="20"/>
                <w:szCs w:val="20"/>
              </w:rPr>
            </w:pPr>
            <w:r w:rsidRPr="00935C7C">
              <w:rPr>
                <w:rStyle w:val="275pt"/>
                <w:sz w:val="20"/>
                <w:szCs w:val="20"/>
              </w:rPr>
              <w:t>Б</w:t>
            </w:r>
          </w:p>
        </w:tc>
      </w:tr>
      <w:tr w:rsidR="00935C7C" w:rsidTr="00935C7C">
        <w:trPr>
          <w:trHeight w:hRule="exact" w:val="41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2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125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1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160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1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1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250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1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315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2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1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1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630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1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1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1000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2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1250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1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1600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1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2000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1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2500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  <w:tr w:rsidR="00935C7C" w:rsidTr="00935C7C">
        <w:trPr>
          <w:trHeight w:hRule="exact" w:val="43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pStyle w:val="26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c"/>
              </w:rPr>
              <w:t>3150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C7C" w:rsidRDefault="00935C7C" w:rsidP="00935C7C">
            <w:pPr>
              <w:rPr>
                <w:sz w:val="10"/>
                <w:szCs w:val="10"/>
              </w:rPr>
            </w:pPr>
          </w:p>
        </w:tc>
      </w:tr>
    </w:tbl>
    <w:p w:rsidR="00204498" w:rsidRPr="00935C7C" w:rsidRDefault="00FA4DC0" w:rsidP="00BB33F2">
      <w:pPr>
        <w:pStyle w:val="af4"/>
        <w:spacing w:line="360" w:lineRule="auto"/>
        <w:ind w:firstLine="0"/>
        <w:rPr>
          <w:b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Примечание: </w:t>
      </w:r>
      <w:r>
        <w:rPr>
          <w:color w:val="000000"/>
          <w:sz w:val="28"/>
          <w:szCs w:val="28"/>
        </w:rPr>
        <w:t>Δ – отклонения расчетной частотной характеристики от нормативной (приведенной) частотной характеристики изоляции от воздушного шума (разность ординат ломанной АВСД и нормативной частотной характеристики, записывается с сохранением знаков «+» или «–»).</w:t>
      </w:r>
    </w:p>
    <w:p w:rsidR="00206785" w:rsidRDefault="00FA4DC0" w:rsidP="00BB33F2">
      <w:pPr>
        <w:pStyle w:val="af4"/>
        <w:spacing w:line="360" w:lineRule="auto"/>
        <w:ind w:firstLine="73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определения индекса изоляции воздушного шума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Rw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 определить сумму неблагоприятных отклонений данной частотной характеристики от оценочной кривой. Неблагоприятными считаются</w:t>
      </w:r>
      <w:r>
        <w:rPr>
          <w:color w:val="000000"/>
          <w:sz w:val="28"/>
          <w:szCs w:val="28"/>
        </w:rPr>
        <w:br/>
        <w:t>отклонения вниз от оценочной кривой (отрицательные).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          Если сумма неблагоприятных отклонений </w:t>
      </w:r>
      <w:r>
        <w:rPr>
          <w:color w:val="000000"/>
          <w:sz w:val="28"/>
          <w:szCs w:val="28"/>
        </w:rPr>
        <w:t xml:space="preserve">максимально </w:t>
      </w:r>
      <w:r>
        <w:rPr>
          <w:b/>
          <w:bCs/>
          <w:i/>
          <w:iCs/>
          <w:color w:val="000000"/>
          <w:sz w:val="28"/>
          <w:szCs w:val="28"/>
        </w:rPr>
        <w:t>приближается к 32 дБ</w:t>
      </w:r>
      <w:r>
        <w:rPr>
          <w:color w:val="000000"/>
          <w:sz w:val="28"/>
          <w:szCs w:val="28"/>
        </w:rPr>
        <w:t xml:space="preserve">, но не превышает эту величину (см. рисунок 3а), величина индекса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Rw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составляет 52 дБ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br/>
      </w:r>
    </w:p>
    <w:p w:rsidR="00204498" w:rsidRDefault="00FA4DC0" w:rsidP="00BB33F2">
      <w:pPr>
        <w:pStyle w:val="af4"/>
        <w:spacing w:line="360" w:lineRule="auto"/>
        <w:ind w:firstLine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сумма неблагоприятных отклонений превышает 32 дБ (см. рисунок 3в), оценочная кривая смещается вниз на целое число децибел так,</w:t>
      </w:r>
      <w:r>
        <w:rPr>
          <w:color w:val="000000"/>
          <w:sz w:val="28"/>
          <w:szCs w:val="28"/>
        </w:rPr>
        <w:br/>
        <w:t>чтобы сумма неблагоприятных отклонений не превышала указанную</w:t>
      </w:r>
      <w:r>
        <w:rPr>
          <w:color w:val="000000"/>
          <w:sz w:val="28"/>
          <w:szCs w:val="28"/>
        </w:rPr>
        <w:br/>
        <w:t>величину.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 xml:space="preserve">        Если сумма неблагоприятных отклонений значительно меньше 32</w:t>
      </w:r>
      <w:r>
        <w:rPr>
          <w:b/>
          <w:i/>
          <w:color w:val="000000"/>
          <w:sz w:val="28"/>
          <w:szCs w:val="28"/>
        </w:rPr>
        <w:br/>
        <w:t>дБ</w:t>
      </w:r>
      <w:r>
        <w:rPr>
          <w:color w:val="000000"/>
          <w:sz w:val="28"/>
          <w:szCs w:val="28"/>
        </w:rPr>
        <w:t xml:space="preserve"> (см. рисунок 3б) или неблагоприятные отклонения отсутствуют, оценочная кривая смещается вверх (на целое число децибел) так, чтобы сумма неблагоприятных отклонений от смещенной оценочной кривой максимально приближалась к 32 дБ, но не превышала эту величину.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        За величину индекса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Rw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принимается ордината </w:t>
      </w:r>
      <w:r>
        <w:rPr>
          <w:color w:val="000000"/>
          <w:sz w:val="28"/>
          <w:szCs w:val="28"/>
        </w:rPr>
        <w:t>смещенной (вверх</w:t>
      </w:r>
      <w:r>
        <w:rPr>
          <w:color w:val="000000"/>
          <w:sz w:val="28"/>
          <w:szCs w:val="28"/>
        </w:rPr>
        <w:br/>
        <w:t xml:space="preserve">или вниз) оценочной кривой со среднегеометрической </w:t>
      </w:r>
      <w:r>
        <w:rPr>
          <w:b/>
          <w:bCs/>
          <w:i/>
          <w:iCs/>
          <w:color w:val="000000"/>
          <w:sz w:val="28"/>
          <w:szCs w:val="28"/>
        </w:rPr>
        <w:t>частотой 500 Гц.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Для определения индекса изоляции ударного шума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Lnw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 определить сумму неблагоприятных отклонений данной частотной</w:t>
      </w:r>
      <w:r>
        <w:rPr>
          <w:color w:val="000000"/>
          <w:sz w:val="28"/>
          <w:szCs w:val="28"/>
        </w:rPr>
        <w:br/>
        <w:t>характеристики от оценочной кривой. Неблагоприятными считаются</w:t>
      </w:r>
      <w:r>
        <w:rPr>
          <w:color w:val="000000"/>
          <w:sz w:val="28"/>
          <w:szCs w:val="28"/>
        </w:rPr>
        <w:br/>
        <w:t>отклонения вверх от оценочной кривой (положительные).</w:t>
      </w:r>
    </w:p>
    <w:p w:rsidR="00204498" w:rsidRDefault="00FA4DC0" w:rsidP="00BB33F2">
      <w:pPr>
        <w:pStyle w:val="af4"/>
        <w:spacing w:line="360" w:lineRule="auto"/>
        <w:ind w:firstLine="737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Если сумма неблагоприятных отклонений </w:t>
      </w:r>
      <w:r>
        <w:rPr>
          <w:color w:val="000000"/>
          <w:sz w:val="28"/>
          <w:szCs w:val="28"/>
        </w:rPr>
        <w:t xml:space="preserve">максимально </w:t>
      </w:r>
      <w:r>
        <w:rPr>
          <w:b/>
          <w:bCs/>
          <w:i/>
          <w:iCs/>
          <w:color w:val="000000"/>
          <w:sz w:val="28"/>
          <w:szCs w:val="28"/>
        </w:rPr>
        <w:t>приближается к 32 дБ</w:t>
      </w:r>
      <w:r>
        <w:rPr>
          <w:color w:val="000000"/>
          <w:sz w:val="28"/>
          <w:szCs w:val="28"/>
        </w:rPr>
        <w:t xml:space="preserve">, но не превышает эту величину, то величина индекса </w:t>
      </w:r>
    </w:p>
    <w:p w:rsidR="00204498" w:rsidRPr="001D3AD8" w:rsidRDefault="00FA4DC0" w:rsidP="00BB33F2">
      <w:pPr>
        <w:pStyle w:val="af4"/>
        <w:spacing w:line="360" w:lineRule="auto"/>
        <w:ind w:firstLine="0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Lnw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составляет 60 дБ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          Если сумма неблагоприятных отклонений превышает 32 дБ, оценочная кривая смешается вверх (на целое число децибел) так, чтобы сумма неблагоприятных отклонений от смещенной кривой не превышала указанную величину.</w:t>
      </w:r>
      <w:r>
        <w:rPr>
          <w:color w:val="000000"/>
          <w:sz w:val="28"/>
          <w:szCs w:val="28"/>
        </w:rPr>
        <w:br/>
        <w:t xml:space="preserve">           Если сумма неблагоприятных отклонений значительно меньше</w:t>
      </w:r>
      <w:r>
        <w:rPr>
          <w:color w:val="000000"/>
          <w:sz w:val="28"/>
          <w:szCs w:val="28"/>
        </w:rPr>
        <w:br/>
        <w:t>32 дБ или неблагоприятные отклонения отсутствуют, оценочная кривая</w:t>
      </w:r>
      <w:r>
        <w:rPr>
          <w:color w:val="000000"/>
          <w:sz w:val="28"/>
          <w:szCs w:val="28"/>
        </w:rPr>
        <w:br/>
        <w:t>смещается вниз (на целое число децибелов) так, чтобы сумма неблагоприятных отклонений от смещенной кривой максимально приближалась к 32 дБ, но не превышала эту величину.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          За величину индекса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Lnw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принимают ординату </w:t>
      </w:r>
      <w:r>
        <w:rPr>
          <w:b/>
          <w:i/>
          <w:color w:val="000000"/>
          <w:sz w:val="28"/>
          <w:szCs w:val="28"/>
        </w:rPr>
        <w:t>смещенной вверх</w:t>
      </w:r>
      <w:r>
        <w:rPr>
          <w:b/>
          <w:i/>
          <w:color w:val="000000"/>
          <w:sz w:val="28"/>
          <w:szCs w:val="28"/>
        </w:rPr>
        <w:br/>
        <w:t xml:space="preserve">или вниз </w:t>
      </w:r>
      <w:r>
        <w:rPr>
          <w:b/>
          <w:bCs/>
          <w:i/>
          <w:iCs/>
          <w:color w:val="000000"/>
          <w:sz w:val="28"/>
          <w:szCs w:val="28"/>
        </w:rPr>
        <w:t>оценочной кривой со среднегеометрической частотой</w:t>
      </w:r>
      <w:r>
        <w:rPr>
          <w:b/>
          <w:bCs/>
          <w:i/>
          <w:iCs/>
          <w:color w:val="000000"/>
          <w:sz w:val="28"/>
          <w:szCs w:val="28"/>
        </w:rPr>
        <w:br/>
        <w:t>500 Гц</w:t>
      </w:r>
    </w:p>
    <w:p w:rsidR="00204498" w:rsidRDefault="00FA4DC0" w:rsidP="00BB33F2">
      <w:pPr>
        <w:pStyle w:val="af4"/>
        <w:spacing w:line="360" w:lineRule="auto"/>
        <w:ind w:firstLine="737"/>
        <w:jc w:val="lef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3.4 Сравнить значение нормативной изоляции воздушного шума с расчетным значением.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Должно выполняться следующее неравенство:</w:t>
      </w:r>
      <w:r>
        <w:rPr>
          <w:color w:val="000000"/>
          <w:sz w:val="28"/>
          <w:szCs w:val="28"/>
        </w:rPr>
        <w:br/>
      </w:r>
      <w:r>
        <w:rPr>
          <w:rStyle w:val="295pt"/>
          <w:bCs w:val="0"/>
          <w:sz w:val="28"/>
          <w:szCs w:val="28"/>
          <w:lang w:eastAsia="en-US" w:bidi="en-US"/>
        </w:rPr>
        <w:t xml:space="preserve">                                          </w:t>
      </w:r>
      <w:proofErr w:type="spellStart"/>
      <w:r>
        <w:rPr>
          <w:rStyle w:val="295pt"/>
          <w:bCs w:val="0"/>
          <w:sz w:val="32"/>
          <w:szCs w:val="32"/>
          <w:lang w:val="en-US" w:eastAsia="en-US" w:bidi="en-US"/>
        </w:rPr>
        <w:t>R</w:t>
      </w:r>
      <w:r>
        <w:rPr>
          <w:rStyle w:val="295pt"/>
          <w:bCs w:val="0"/>
          <w:sz w:val="32"/>
          <w:szCs w:val="32"/>
          <w:vertAlign w:val="subscript"/>
          <w:lang w:val="en-US" w:eastAsia="en-US" w:bidi="en-US"/>
        </w:rPr>
        <w:t>w</w:t>
      </w:r>
      <w:proofErr w:type="spellEnd"/>
      <w:r>
        <w:rPr>
          <w:rStyle w:val="295pt"/>
          <w:bCs w:val="0"/>
          <w:sz w:val="32"/>
          <w:szCs w:val="32"/>
          <w:lang w:eastAsia="en-US" w:bidi="en-US"/>
        </w:rPr>
        <w:t xml:space="preserve"> </w:t>
      </w:r>
      <w:proofErr w:type="spellStart"/>
      <w:r>
        <w:rPr>
          <w:i/>
          <w:iCs/>
          <w:color w:val="000000"/>
          <w:sz w:val="32"/>
          <w:szCs w:val="32"/>
          <w:vertAlign w:val="superscript"/>
        </w:rPr>
        <w:t>расчетно</w:t>
      </w:r>
      <w:proofErr w:type="spellEnd"/>
      <w:r>
        <w:rPr>
          <w:b/>
          <w:i/>
          <w:iCs/>
          <w:color w:val="000000"/>
          <w:sz w:val="32"/>
          <w:szCs w:val="32"/>
        </w:rPr>
        <w:t xml:space="preserve">≥ </w:t>
      </w:r>
      <w:proofErr w:type="spellStart"/>
      <w:r>
        <w:rPr>
          <w:b/>
          <w:i/>
          <w:iCs/>
          <w:color w:val="000000"/>
          <w:sz w:val="32"/>
          <w:szCs w:val="32"/>
        </w:rPr>
        <w:t>Rw</w:t>
      </w:r>
      <w:proofErr w:type="spellEnd"/>
      <w:r>
        <w:rPr>
          <w:b/>
          <w:i/>
          <w:iCs/>
          <w:color w:val="000000"/>
          <w:sz w:val="32"/>
          <w:szCs w:val="32"/>
        </w:rPr>
        <w:t xml:space="preserve"> </w:t>
      </w:r>
      <w:r>
        <w:rPr>
          <w:b/>
          <w:i/>
          <w:iCs/>
          <w:color w:val="000000"/>
          <w:sz w:val="32"/>
          <w:szCs w:val="32"/>
          <w:vertAlign w:val="superscript"/>
        </w:rPr>
        <w:t>N</w:t>
      </w:r>
      <w:r>
        <w:rPr>
          <w:b/>
          <w:i/>
          <w:iCs/>
          <w:color w:val="000000"/>
          <w:sz w:val="32"/>
          <w:szCs w:val="32"/>
        </w:rPr>
        <w:t>,</w:t>
      </w:r>
      <w:r>
        <w:rPr>
          <w:b/>
          <w:i/>
          <w:iCs/>
          <w:color w:val="000000"/>
          <w:sz w:val="28"/>
          <w:szCs w:val="28"/>
        </w:rPr>
        <w:t xml:space="preserve">                                                     </w:t>
      </w:r>
      <w:r>
        <w:rPr>
          <w:b/>
          <w:color w:val="000000"/>
          <w:sz w:val="28"/>
          <w:szCs w:val="28"/>
        </w:rPr>
        <w:t>(7)</w:t>
      </w:r>
      <w:r>
        <w:rPr>
          <w:color w:val="000000"/>
          <w:sz w:val="28"/>
          <w:szCs w:val="28"/>
        </w:rPr>
        <w:br/>
        <w:t>где</w:t>
      </w:r>
      <w:r w:rsidR="00BB33F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204498" w:rsidRDefault="00FA4DC0" w:rsidP="00BB33F2">
      <w:pPr>
        <w:pStyle w:val="af4"/>
        <w:spacing w:line="360" w:lineRule="auto"/>
        <w:ind w:firstLine="0"/>
        <w:rPr>
          <w:color w:val="000000"/>
          <w:sz w:val="28"/>
          <w:szCs w:val="28"/>
        </w:rPr>
      </w:pPr>
      <w:proofErr w:type="spellStart"/>
      <w:r>
        <w:rPr>
          <w:b/>
          <w:i/>
          <w:iCs/>
          <w:color w:val="000000"/>
          <w:sz w:val="28"/>
          <w:szCs w:val="28"/>
        </w:rPr>
        <w:t>Rw</w:t>
      </w:r>
      <w:proofErr w:type="spellEnd"/>
      <w:r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  <w:vertAlign w:val="superscript"/>
        </w:rPr>
        <w:t>расчетное</w:t>
      </w:r>
      <w:r>
        <w:rPr>
          <w:i/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изоляция от воздушного шума расчетной конструкции,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i/>
          <w:iCs/>
          <w:color w:val="000000"/>
          <w:sz w:val="32"/>
          <w:szCs w:val="32"/>
        </w:rPr>
        <w:t>Rw</w:t>
      </w:r>
      <w:proofErr w:type="spellEnd"/>
      <w:r>
        <w:rPr>
          <w:b/>
          <w:i/>
          <w:iCs/>
          <w:color w:val="000000"/>
          <w:sz w:val="32"/>
          <w:szCs w:val="32"/>
        </w:rPr>
        <w:t xml:space="preserve"> </w:t>
      </w:r>
      <w:r>
        <w:rPr>
          <w:b/>
          <w:i/>
          <w:iCs/>
          <w:color w:val="000000"/>
          <w:sz w:val="32"/>
          <w:szCs w:val="32"/>
          <w:vertAlign w:val="superscript"/>
        </w:rPr>
        <w:t>N</w:t>
      </w:r>
      <w:r>
        <w:rPr>
          <w:i/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нормативная изоляция воздушного шума, [1, таблица 1</w:t>
      </w:r>
      <w:r w:rsidR="00BB33F2">
        <w:rPr>
          <w:color w:val="000000"/>
          <w:sz w:val="28"/>
          <w:szCs w:val="28"/>
        </w:rPr>
        <w:t>; 2,таблица 1].</w:t>
      </w:r>
      <w:r w:rsidR="00BB33F2"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z w:val="28"/>
          <w:szCs w:val="28"/>
        </w:rPr>
        <w:t>Оценив неравенство, следует сделать вывод о пригодности конструкции к использованию и необходимых мерах по улучшению звукоизоляции ограждающей конструкции.</w:t>
      </w:r>
    </w:p>
    <w:p w:rsidR="00204498" w:rsidRDefault="00204498" w:rsidP="00BB33F2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4498" w:rsidRDefault="00204498" w:rsidP="00BB33F2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4498" w:rsidRDefault="00204498" w:rsidP="00BB33F2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4498" w:rsidRDefault="00204498" w:rsidP="00BB33F2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4498" w:rsidRDefault="00204498" w:rsidP="00BB33F2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4498" w:rsidRDefault="0020449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4498" w:rsidRDefault="0020449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4498" w:rsidRDefault="0020449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4498" w:rsidRDefault="0020449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4498" w:rsidRDefault="0020449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1D3AD8" w:rsidRDefault="001D3AD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1D3AD8" w:rsidRDefault="001D3AD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1D3AD8" w:rsidRDefault="001D3AD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1D3AD8" w:rsidRDefault="001D3AD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1D3AD8" w:rsidRDefault="001D3AD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1D3AD8" w:rsidRDefault="001D3AD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1D3AD8" w:rsidRDefault="001D3AD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1D3AD8" w:rsidRDefault="001D3AD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6785" w:rsidRDefault="00206785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6785" w:rsidRDefault="00206785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4498" w:rsidRDefault="00204498">
      <w:pPr>
        <w:pStyle w:val="af4"/>
        <w:spacing w:line="360" w:lineRule="auto"/>
        <w:ind w:firstLine="737"/>
        <w:rPr>
          <w:b/>
          <w:sz w:val="28"/>
          <w:szCs w:val="28"/>
        </w:rPr>
      </w:pPr>
    </w:p>
    <w:p w:rsidR="00204498" w:rsidRDefault="00FA4DC0">
      <w:pPr>
        <w:pStyle w:val="af4"/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lastRenderedPageBreak/>
        <w:t>Библиографический список</w:t>
      </w:r>
    </w:p>
    <w:p w:rsidR="00204498" w:rsidRDefault="00FA4DC0">
      <w:pPr>
        <w:pStyle w:val="af4"/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D3AD8" w:rsidRPr="001D3AD8">
        <w:rPr>
          <w:sz w:val="28"/>
          <w:szCs w:val="28"/>
        </w:rPr>
        <w:t>СП 51.13330.2011</w:t>
      </w:r>
      <w:r w:rsidR="001D3AD8">
        <w:rPr>
          <w:sz w:val="28"/>
          <w:szCs w:val="28"/>
        </w:rPr>
        <w:t>.</w:t>
      </w:r>
      <w:r>
        <w:rPr>
          <w:sz w:val="28"/>
          <w:szCs w:val="28"/>
        </w:rPr>
        <w:t xml:space="preserve"> Защита от шума. - СПб.: Издательство ДЕАН, 2004. - 80 с.</w:t>
      </w:r>
    </w:p>
    <w:p w:rsidR="00204498" w:rsidRDefault="00FA4DC0">
      <w:pPr>
        <w:pStyle w:val="af4"/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СП 23-103-2003. Проектирование звукоизоляции ограждающих конструкций жилых и общественных зданий. - М.: 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>, 2003. - 100 с.</w:t>
      </w:r>
    </w:p>
    <w:p w:rsidR="00204498" w:rsidRDefault="00FA4DC0">
      <w:pPr>
        <w:pStyle w:val="af4"/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Звукоизоляционные системы КНАУФ. Альбом инженерных решений.</w:t>
      </w:r>
    </w:p>
    <w:p w:rsidR="00204498" w:rsidRDefault="00FA4DC0">
      <w:pPr>
        <w:pStyle w:val="af4"/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Звукоизолирующие конструкции. Альбом инженерных решений. Компания ЗАО «Акустические материалы и технологии».</w:t>
      </w:r>
    </w:p>
    <w:p w:rsidR="00204498" w:rsidRDefault="00FA4DC0">
      <w:pPr>
        <w:pStyle w:val="af4"/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Примеры применения </w:t>
      </w:r>
      <w:proofErr w:type="spellStart"/>
      <w:proofErr w:type="gramStart"/>
      <w:r>
        <w:rPr>
          <w:sz w:val="28"/>
          <w:szCs w:val="28"/>
        </w:rPr>
        <w:t>Sylomer</w:t>
      </w:r>
      <w:proofErr w:type="spellEnd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Альбом инженерных решений.</w:t>
      </w:r>
    </w:p>
    <w:p w:rsidR="00204498" w:rsidRDefault="00FA4DC0">
      <w:pPr>
        <w:pStyle w:val="af4"/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Блази</w:t>
      </w:r>
      <w:proofErr w:type="spellEnd"/>
      <w:r>
        <w:rPr>
          <w:sz w:val="28"/>
          <w:szCs w:val="28"/>
        </w:rPr>
        <w:t xml:space="preserve"> В. Справочник проектировщика. Строительная физика. - М.: </w:t>
      </w:r>
      <w:proofErr w:type="spellStart"/>
      <w:r>
        <w:rPr>
          <w:sz w:val="28"/>
          <w:szCs w:val="28"/>
        </w:rPr>
        <w:t>Техносфера</w:t>
      </w:r>
      <w:proofErr w:type="spellEnd"/>
      <w:r>
        <w:rPr>
          <w:sz w:val="28"/>
          <w:szCs w:val="28"/>
        </w:rPr>
        <w:t>, 2005. - 536 с.</w:t>
      </w: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206785" w:rsidRDefault="00206785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>
      <w:pPr>
        <w:pStyle w:val="af4"/>
        <w:spacing w:line="360" w:lineRule="auto"/>
        <w:ind w:firstLine="737"/>
        <w:rPr>
          <w:sz w:val="28"/>
          <w:szCs w:val="28"/>
        </w:rPr>
      </w:pPr>
    </w:p>
    <w:p w:rsidR="00DA7C12" w:rsidRDefault="00DA7C12" w:rsidP="00967D3B">
      <w:pPr>
        <w:pStyle w:val="af4"/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C15B59">
        <w:rPr>
          <w:sz w:val="28"/>
          <w:szCs w:val="28"/>
        </w:rPr>
        <w:t xml:space="preserve">               </w:t>
      </w:r>
      <w:r w:rsidRPr="008105B7">
        <w:rPr>
          <w:sz w:val="28"/>
          <w:szCs w:val="28"/>
        </w:rPr>
        <w:t xml:space="preserve">ПРИЛОЖЕНИЕ А </w:t>
      </w:r>
      <w:r>
        <w:rPr>
          <w:sz w:val="28"/>
          <w:szCs w:val="28"/>
        </w:rPr>
        <w:t xml:space="preserve"> </w:t>
      </w:r>
    </w:p>
    <w:p w:rsidR="00DA7C12" w:rsidRPr="00BB33F2" w:rsidRDefault="00967D3B" w:rsidP="00BB33F2">
      <w:pPr>
        <w:pStyle w:val="af4"/>
        <w:spacing w:line="276" w:lineRule="auto"/>
        <w:ind w:firstLine="737"/>
        <w:rPr>
          <w:sz w:val="28"/>
          <w:szCs w:val="28"/>
        </w:rPr>
      </w:pPr>
      <w:r w:rsidRPr="00BB33F2">
        <w:rPr>
          <w:sz w:val="28"/>
          <w:szCs w:val="28"/>
        </w:rPr>
        <w:t xml:space="preserve">                             </w:t>
      </w:r>
      <w:r w:rsidR="00DA7C12" w:rsidRPr="00BB33F2">
        <w:rPr>
          <w:sz w:val="28"/>
          <w:szCs w:val="28"/>
        </w:rPr>
        <w:t>Варианты заданий к практической работе</w:t>
      </w:r>
    </w:p>
    <w:tbl>
      <w:tblPr>
        <w:tblpPr w:leftFromText="180" w:rightFromText="180" w:vertAnchor="text" w:horzAnchor="margin" w:tblpY="2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8789"/>
      </w:tblGrid>
      <w:tr w:rsidR="00DD0084" w:rsidRPr="00BB33F2" w:rsidTr="00DD0084">
        <w:trPr>
          <w:trHeight w:hRule="exact" w:val="60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№ по списку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Содержание задачи</w:t>
            </w:r>
          </w:p>
        </w:tc>
      </w:tr>
      <w:tr w:rsidR="00DD0084" w:rsidRPr="00BB33F2" w:rsidTr="00DD0084">
        <w:trPr>
          <w:trHeight w:hRule="exact" w:val="43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rStyle w:val="295pt"/>
                <w:sz w:val="28"/>
                <w:szCs w:val="28"/>
                <w:lang w:bidi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rStyle w:val="295pt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DD0084" w:rsidRPr="00BB33F2" w:rsidTr="00BB33F2">
        <w:trPr>
          <w:trHeight w:hRule="exact" w:val="164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</w:t>
            </w:r>
            <w:r w:rsidRPr="00BB33F2">
              <w:rPr>
                <w:rStyle w:val="295pt"/>
                <w:b w:val="0"/>
                <w:bCs w:val="0"/>
                <w:sz w:val="28"/>
                <w:szCs w:val="28"/>
                <w:vertAlign w:val="subscript"/>
                <w:lang w:val="en-US" w:eastAsia="en-US" w:bidi="en-US"/>
              </w:rPr>
              <w:t>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перегород</w:t>
            </w:r>
            <w:r w:rsidRPr="00BB33F2">
              <w:rPr>
                <w:sz w:val="28"/>
                <w:szCs w:val="28"/>
              </w:rPr>
              <w:softHyphen/>
              <w:t>кой из керамзитобетона класса В 7,5, плотностью 1400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120 мм. Перегородка расположена между жилыми по</w:t>
            </w:r>
            <w:r w:rsidRPr="00BB33F2">
              <w:rPr>
                <w:sz w:val="28"/>
                <w:szCs w:val="28"/>
              </w:rPr>
              <w:softHyphen/>
              <w:t>мещениями в квартире жилого дома категории Б.</w:t>
            </w:r>
          </w:p>
        </w:tc>
      </w:tr>
      <w:tr w:rsidR="00DD0084" w:rsidRPr="00BB33F2" w:rsidTr="00BB33F2">
        <w:trPr>
          <w:trHeight w:hRule="exact" w:val="17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перегород</w:t>
            </w:r>
            <w:r w:rsidRPr="00BB33F2">
              <w:rPr>
                <w:sz w:val="28"/>
                <w:szCs w:val="28"/>
              </w:rPr>
              <w:softHyphen/>
              <w:t>кой из керамзитобетона класса В 7,5, плотностью 1300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120 мм. Перегородка расположена между квартирами жилого дома категории А.</w:t>
            </w:r>
          </w:p>
        </w:tc>
      </w:tr>
      <w:tr w:rsidR="00DD0084" w:rsidRPr="00BB33F2" w:rsidTr="00BB33F2">
        <w:trPr>
          <w:trHeight w:hRule="exact" w:val="170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перегород</w:t>
            </w:r>
            <w:r w:rsidRPr="00BB33F2">
              <w:rPr>
                <w:sz w:val="28"/>
                <w:szCs w:val="28"/>
              </w:rPr>
              <w:softHyphen/>
              <w:t>кой из керамзитобетона класса В 7,5, плотностью 1100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160 мм. Перегородка расположена между квартирой и лестничной клеткой жилого дома категории В.</w:t>
            </w:r>
          </w:p>
        </w:tc>
      </w:tr>
      <w:tr w:rsidR="00DD0084" w:rsidRPr="00BB33F2" w:rsidTr="00BB33F2">
        <w:trPr>
          <w:trHeight w:hRule="exact" w:val="170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перегород</w:t>
            </w:r>
            <w:r w:rsidRPr="00BB33F2">
              <w:rPr>
                <w:sz w:val="28"/>
                <w:szCs w:val="28"/>
              </w:rPr>
              <w:softHyphen/>
              <w:t>кой из керамзитобетона класса В 7,5, плотностью 1300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120 мм. Перегородка расположена между квартирой и лестничной клеткой жилого дома категории В.</w:t>
            </w:r>
          </w:p>
        </w:tc>
      </w:tr>
      <w:tr w:rsidR="00DD0084" w:rsidRPr="00BB33F2" w:rsidTr="00BB33F2">
        <w:trPr>
          <w:trHeight w:hRule="exact" w:val="1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084" w:rsidRPr="00BB33F2" w:rsidRDefault="00DD0084" w:rsidP="00BB33F2">
            <w:pPr>
              <w:pStyle w:val="26"/>
              <w:shd w:val="clear" w:color="auto" w:fill="auto"/>
              <w:spacing w:before="0"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стеной из силикатного кирпича плотностью 1600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380 мм.</w:t>
            </w:r>
          </w:p>
          <w:p w:rsidR="00DD0084" w:rsidRPr="00BB33F2" w:rsidRDefault="00DD0084" w:rsidP="00BB33F2">
            <w:pPr>
              <w:pStyle w:val="26"/>
              <w:shd w:val="clear" w:color="auto" w:fill="auto"/>
              <w:spacing w:before="0"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Стена расположена между помещениями квартир и магазином в жилом доме категории А.</w:t>
            </w:r>
          </w:p>
        </w:tc>
      </w:tr>
      <w:tr w:rsidR="00DD0084" w:rsidRPr="00BB33F2" w:rsidTr="00BB33F2">
        <w:trPr>
          <w:trHeight w:hRule="exact" w:val="170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стеной из пустотелых керамических блоков плотностью 1400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</w:t>
            </w:r>
            <w:r w:rsidRPr="00BB33F2">
              <w:rPr>
                <w:sz w:val="28"/>
                <w:szCs w:val="28"/>
              </w:rPr>
              <w:softHyphen/>
              <w:t>щиной 400 мм. Стена расположена между помещениями квартир и магазином в жилом доме категории А.</w:t>
            </w:r>
          </w:p>
        </w:tc>
      </w:tr>
      <w:tr w:rsidR="00DD0084" w:rsidRPr="00BB33F2" w:rsidTr="00BB33F2">
        <w:trPr>
          <w:trHeight w:hRule="exact" w:val="169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стеной из силикатного кирпича плотностью 1500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380 мм. Стена расположена между помещениями квартир и магазином в жилом доме категории Б.</w:t>
            </w:r>
          </w:p>
        </w:tc>
      </w:tr>
    </w:tbl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8788"/>
      </w:tblGrid>
      <w:tr w:rsidR="00967D3B" w:rsidRPr="00BB33F2" w:rsidTr="00BB33F2">
        <w:trPr>
          <w:trHeight w:hRule="exact" w:val="174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</w:t>
            </w:r>
            <w:r w:rsidRPr="00BB33F2">
              <w:rPr>
                <w:rStyle w:val="295pt"/>
                <w:b w:val="0"/>
                <w:bCs w:val="0"/>
                <w:sz w:val="28"/>
                <w:szCs w:val="28"/>
                <w:vertAlign w:val="subscript"/>
                <w:lang w:val="en-US" w:eastAsia="en-US" w:bidi="en-US"/>
              </w:rPr>
              <w:t>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стеной из си</w:t>
            </w:r>
            <w:r w:rsidRPr="00BB33F2">
              <w:rPr>
                <w:sz w:val="28"/>
                <w:szCs w:val="28"/>
              </w:rPr>
              <w:softHyphen/>
              <w:t>ликатного кирпича плотностью 1600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250 мм. Стена расположена между помещениями квартир и магазином в жилом доме категории Б.</w:t>
            </w:r>
          </w:p>
        </w:tc>
        <w:bookmarkStart w:id="1" w:name="_GoBack"/>
        <w:bookmarkEnd w:id="1"/>
      </w:tr>
      <w:tr w:rsidR="00967D3B" w:rsidRPr="00BB33F2" w:rsidTr="00BB33F2">
        <w:trPr>
          <w:trHeight w:hRule="exact" w:val="16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</w:t>
            </w:r>
            <w:r w:rsidRPr="00BB33F2">
              <w:rPr>
                <w:rStyle w:val="295pt"/>
                <w:b w:val="0"/>
                <w:bCs w:val="0"/>
                <w:sz w:val="28"/>
                <w:szCs w:val="28"/>
                <w:vertAlign w:val="subscript"/>
                <w:lang w:val="en-US" w:eastAsia="en-US" w:bidi="en-US"/>
              </w:rPr>
              <w:t>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перегородкой из силикатного кирпича плотностью 1600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120 мм. Перегородка расположена между комнатами в квартире жилого дома категории А.</w:t>
            </w:r>
          </w:p>
        </w:tc>
      </w:tr>
      <w:tr w:rsidR="00967D3B" w:rsidRPr="00BB33F2" w:rsidTr="00BB33F2">
        <w:trPr>
          <w:trHeight w:hRule="exact" w:val="142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перегородкой из пенобетона плотностью 800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100 мм. Перегородка расположена между комнатами в квартире жилого дома категории Б.</w:t>
            </w:r>
          </w:p>
        </w:tc>
      </w:tr>
      <w:tr w:rsidR="00967D3B" w:rsidRPr="00BB33F2" w:rsidTr="00BB33F2">
        <w:trPr>
          <w:trHeight w:hRule="exact" w:val="16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перегородкой из газобетона плотностью 1000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100 мм. Перегород</w:t>
            </w:r>
            <w:r w:rsidRPr="00BB33F2">
              <w:rPr>
                <w:sz w:val="28"/>
                <w:szCs w:val="28"/>
              </w:rPr>
              <w:softHyphen/>
              <w:t>ка расположена между кухней и комнатой в одной квартире жилого дома категории А.</w:t>
            </w:r>
          </w:p>
        </w:tc>
      </w:tr>
      <w:tr w:rsidR="00967D3B" w:rsidRPr="00BB33F2" w:rsidTr="00ED336E">
        <w:trPr>
          <w:trHeight w:hRule="exact" w:val="15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перегородкой из керамзитобетона плотностью 1200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100 мм. Пере</w:t>
            </w:r>
            <w:r w:rsidRPr="00BB33F2">
              <w:rPr>
                <w:sz w:val="28"/>
                <w:szCs w:val="28"/>
              </w:rPr>
              <w:softHyphen/>
              <w:t>городка расположена между кухней и комнатой в одной квартире жи</w:t>
            </w:r>
            <w:r w:rsidRPr="00BB33F2">
              <w:rPr>
                <w:sz w:val="28"/>
                <w:szCs w:val="28"/>
              </w:rPr>
              <w:softHyphen/>
              <w:t>лого дома категории В.</w:t>
            </w:r>
          </w:p>
        </w:tc>
      </w:tr>
      <w:tr w:rsidR="00967D3B" w:rsidRPr="00BB33F2" w:rsidTr="00BB33F2">
        <w:trPr>
          <w:trHeight w:hRule="exact" w:val="16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 xml:space="preserve">перегородкой из </w:t>
            </w:r>
            <w:proofErr w:type="spellStart"/>
            <w:r w:rsidRPr="00BB33F2">
              <w:rPr>
                <w:sz w:val="28"/>
                <w:szCs w:val="28"/>
              </w:rPr>
              <w:t>газосиликата</w:t>
            </w:r>
            <w:proofErr w:type="spellEnd"/>
            <w:r w:rsidRPr="00BB33F2">
              <w:rPr>
                <w:sz w:val="28"/>
                <w:szCs w:val="28"/>
              </w:rPr>
              <w:t xml:space="preserve"> плотностью 600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10 0 мм. Перего</w:t>
            </w:r>
            <w:r w:rsidRPr="00BB33F2">
              <w:rPr>
                <w:sz w:val="28"/>
                <w:szCs w:val="28"/>
              </w:rPr>
              <w:softHyphen/>
              <w:t>родка расположена между санузлом и комнатой в одной квартире жи</w:t>
            </w:r>
            <w:r w:rsidRPr="00BB33F2">
              <w:rPr>
                <w:sz w:val="28"/>
                <w:szCs w:val="28"/>
              </w:rPr>
              <w:softHyphen/>
              <w:t>лого дома.</w:t>
            </w:r>
          </w:p>
        </w:tc>
      </w:tr>
      <w:tr w:rsidR="00967D3B" w:rsidRPr="00BB33F2" w:rsidTr="00ED336E">
        <w:trPr>
          <w:trHeight w:hRule="exact" w:val="128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перегородкой из силикатного кирпича плотностью 1800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120 мм. Перегородка расположена между комнатами общежития.</w:t>
            </w:r>
          </w:p>
        </w:tc>
      </w:tr>
      <w:tr w:rsidR="00967D3B" w:rsidRPr="00BB33F2" w:rsidTr="00C15B59">
        <w:trPr>
          <w:trHeight w:hRule="exact" w:val="1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 xml:space="preserve">стеной из </w:t>
            </w:r>
            <w:proofErr w:type="spellStart"/>
            <w:r w:rsidRPr="00BB33F2">
              <w:rPr>
                <w:sz w:val="28"/>
                <w:szCs w:val="28"/>
              </w:rPr>
              <w:t>газо</w:t>
            </w:r>
            <w:r w:rsidRPr="00BB33F2">
              <w:rPr>
                <w:sz w:val="28"/>
                <w:szCs w:val="28"/>
              </w:rPr>
              <w:softHyphen/>
              <w:t>силиката</w:t>
            </w:r>
            <w:proofErr w:type="spellEnd"/>
            <w:r w:rsidRPr="00BB33F2">
              <w:rPr>
                <w:sz w:val="28"/>
                <w:szCs w:val="28"/>
              </w:rPr>
              <w:t xml:space="preserve"> плотностью 800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200 мм. Стена расположе</w:t>
            </w:r>
            <w:r w:rsidRPr="00BB33F2">
              <w:rPr>
                <w:sz w:val="28"/>
                <w:szCs w:val="28"/>
              </w:rPr>
              <w:softHyphen/>
              <w:t>на между комнатами общежития.</w:t>
            </w:r>
          </w:p>
        </w:tc>
      </w:tr>
      <w:tr w:rsidR="00967D3B" w:rsidRPr="00BB33F2" w:rsidTr="00C15B59">
        <w:trPr>
          <w:trHeight w:hRule="exact" w:val="1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 xml:space="preserve">перегородкой из </w:t>
            </w:r>
            <w:proofErr w:type="spellStart"/>
            <w:r w:rsidRPr="00BB33F2">
              <w:rPr>
                <w:sz w:val="28"/>
                <w:szCs w:val="28"/>
              </w:rPr>
              <w:t>газосиликата</w:t>
            </w:r>
            <w:proofErr w:type="spellEnd"/>
            <w:r w:rsidRPr="00BB33F2">
              <w:rPr>
                <w:sz w:val="28"/>
                <w:szCs w:val="28"/>
              </w:rPr>
              <w:t xml:space="preserve"> плотностью 1000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200 мм. Перего</w:t>
            </w:r>
            <w:r w:rsidRPr="00BB33F2">
              <w:rPr>
                <w:sz w:val="28"/>
                <w:szCs w:val="28"/>
              </w:rPr>
              <w:softHyphen/>
              <w:t>родка расположена между номерами в гостинице категории А.</w:t>
            </w:r>
          </w:p>
        </w:tc>
      </w:tr>
      <w:tr w:rsidR="00C15B59" w:rsidRPr="00BB33F2" w:rsidTr="00C15B59">
        <w:tc>
          <w:tcPr>
            <w:tcW w:w="97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15B59" w:rsidRPr="00BB33F2" w:rsidRDefault="00C15B59" w:rsidP="00BB33F2">
            <w:pPr>
              <w:pStyle w:val="26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</w:p>
        </w:tc>
      </w:tr>
      <w:tr w:rsidR="00967D3B" w:rsidRPr="00BB33F2" w:rsidTr="00ED336E">
        <w:trPr>
          <w:trHeight w:hRule="exact" w:val="131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D3B" w:rsidRPr="00BB33F2" w:rsidRDefault="00967D3B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sz w:val="28"/>
                <w:szCs w:val="28"/>
                <w:lang w:val="en-US" w:eastAsia="en-US" w:bidi="en-US"/>
              </w:rPr>
              <w:t>Rw</w:t>
            </w:r>
            <w:proofErr w:type="spellEnd"/>
            <w:r w:rsidRPr="00BB33F2">
              <w:rPr>
                <w:sz w:val="28"/>
                <w:szCs w:val="28"/>
                <w:lang w:bidi="en-US"/>
              </w:rPr>
              <w:t xml:space="preserve"> </w:t>
            </w:r>
            <w:r w:rsidRPr="00BB33F2">
              <w:rPr>
                <w:sz w:val="28"/>
                <w:szCs w:val="28"/>
              </w:rPr>
              <w:t>стеной из газо</w:t>
            </w:r>
            <w:r w:rsidRPr="00BB33F2">
              <w:rPr>
                <w:sz w:val="28"/>
                <w:szCs w:val="28"/>
              </w:rPr>
              <w:softHyphen/>
              <w:t>бетона плотностью 1000 кг/м</w:t>
            </w:r>
            <w:r w:rsidRPr="00BB33F2">
              <w:rPr>
                <w:sz w:val="28"/>
                <w:szCs w:val="28"/>
                <w:vertAlign w:val="superscript"/>
              </w:rPr>
              <w:t>3</w:t>
            </w:r>
            <w:r w:rsidRPr="00BB33F2">
              <w:rPr>
                <w:sz w:val="28"/>
                <w:szCs w:val="28"/>
              </w:rPr>
              <w:t xml:space="preserve"> и толщиной 400 мм. Стена расположена между номерами в гостинице категории Б.</w:t>
            </w:r>
          </w:p>
        </w:tc>
      </w:tr>
      <w:tr w:rsidR="00DD0084" w:rsidRPr="00BB33F2" w:rsidTr="00ED336E">
        <w:trPr>
          <w:trHeight w:hRule="exact" w:val="16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18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Rw</w:t>
            </w:r>
            <w:proofErr w:type="spellEnd"/>
            <w:r w:rsidRPr="00BB33F2">
              <w:rPr>
                <w:sz w:val="28"/>
                <w:szCs w:val="28"/>
              </w:rPr>
              <w:t xml:space="preserve"> монолитным перекрытием из железобетона толщиной 220 мм. Перекрытие нахо</w:t>
            </w:r>
            <w:r w:rsidRPr="00BB33F2">
              <w:rPr>
                <w:sz w:val="28"/>
                <w:szCs w:val="28"/>
              </w:rPr>
              <w:softHyphen/>
              <w:t>дится между помещениями квартир и расположенными под ними ма</w:t>
            </w:r>
            <w:r w:rsidRPr="00BB33F2">
              <w:rPr>
                <w:sz w:val="28"/>
                <w:szCs w:val="28"/>
              </w:rPr>
              <w:softHyphen/>
              <w:t>газинами в жилых зданиях категории А.</w:t>
            </w:r>
          </w:p>
        </w:tc>
      </w:tr>
      <w:tr w:rsidR="00DD0084" w:rsidRPr="00BB33F2" w:rsidTr="00ED336E">
        <w:trPr>
          <w:trHeight w:hRule="exact" w:val="17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19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Rw</w:t>
            </w:r>
            <w:proofErr w:type="spellEnd"/>
            <w:r w:rsidRPr="00BB33F2">
              <w:rPr>
                <w:sz w:val="28"/>
                <w:szCs w:val="28"/>
              </w:rPr>
              <w:t xml:space="preserve"> монолитным перекрытием из керамзитобетона плотностью 1800 кг/м3 толщиной 300 мм. Перекрытие находится между помещениями квартир и распо</w:t>
            </w:r>
            <w:r w:rsidRPr="00BB33F2">
              <w:rPr>
                <w:sz w:val="28"/>
                <w:szCs w:val="28"/>
              </w:rPr>
              <w:softHyphen/>
              <w:t>ложенными под ними магазинами в жилых зданиях категории А.</w:t>
            </w:r>
          </w:p>
        </w:tc>
      </w:tr>
      <w:tr w:rsidR="00DD0084" w:rsidRPr="00BB33F2" w:rsidTr="00ED336E">
        <w:trPr>
          <w:trHeight w:hRule="exact" w:val="12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>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084" w:rsidRPr="00BB33F2" w:rsidRDefault="00DD0084" w:rsidP="00BB33F2">
            <w:pPr>
              <w:pStyle w:val="26"/>
              <w:shd w:val="clear" w:color="auto" w:fill="auto"/>
              <w:spacing w:after="0" w:line="276" w:lineRule="auto"/>
              <w:ind w:firstLine="400"/>
              <w:jc w:val="both"/>
              <w:rPr>
                <w:sz w:val="28"/>
                <w:szCs w:val="28"/>
              </w:rPr>
            </w:pPr>
            <w:r w:rsidRPr="00BB33F2">
              <w:rPr>
                <w:sz w:val="28"/>
                <w:szCs w:val="28"/>
              </w:rPr>
              <w:t xml:space="preserve">Определить индекс изоляции воздушного шума </w:t>
            </w:r>
            <w:proofErr w:type="spellStart"/>
            <w:r w:rsidRPr="00BB33F2">
              <w:rPr>
                <w:rStyle w:val="295pt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Rw</w:t>
            </w:r>
            <w:proofErr w:type="spellEnd"/>
            <w:r w:rsidRPr="00BB33F2">
              <w:rPr>
                <w:sz w:val="28"/>
                <w:szCs w:val="28"/>
              </w:rPr>
              <w:t xml:space="preserve"> монолитным перекрытием из керамзитобетона плотностью 2000 кг/м3 толщиной 220 мм. Перекрытие находится между жилыми помещениями обще</w:t>
            </w:r>
            <w:r w:rsidRPr="00BB33F2">
              <w:rPr>
                <w:sz w:val="28"/>
                <w:szCs w:val="28"/>
              </w:rPr>
              <w:softHyphen/>
              <w:t>житий.</w:t>
            </w:r>
          </w:p>
        </w:tc>
      </w:tr>
    </w:tbl>
    <w:p w:rsidR="00DA7C12" w:rsidRPr="00BB33F2" w:rsidRDefault="00DA7C12" w:rsidP="00BB33F2">
      <w:pPr>
        <w:pStyle w:val="af4"/>
        <w:spacing w:line="276" w:lineRule="auto"/>
        <w:ind w:firstLine="737"/>
        <w:rPr>
          <w:sz w:val="28"/>
          <w:szCs w:val="28"/>
        </w:rPr>
      </w:pPr>
    </w:p>
    <w:p w:rsidR="00DD0084" w:rsidRPr="00BB33F2" w:rsidRDefault="00DD0084" w:rsidP="00BB33F2">
      <w:pPr>
        <w:pStyle w:val="af4"/>
        <w:spacing w:line="276" w:lineRule="auto"/>
        <w:ind w:firstLine="737"/>
        <w:rPr>
          <w:sz w:val="28"/>
          <w:szCs w:val="28"/>
        </w:rPr>
      </w:pPr>
    </w:p>
    <w:sectPr w:rsidR="00DD0084" w:rsidRPr="00BB33F2" w:rsidSect="00206785">
      <w:headerReference w:type="default" r:id="rId16"/>
      <w:pgSz w:w="11906" w:h="16838"/>
      <w:pgMar w:top="-1478" w:right="991" w:bottom="142" w:left="1276" w:header="22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3D" w:rsidRDefault="00E76A3D">
      <w:r>
        <w:separator/>
      </w:r>
    </w:p>
  </w:endnote>
  <w:endnote w:type="continuationSeparator" w:id="0">
    <w:p w:rsidR="00E76A3D" w:rsidRDefault="00E7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3D" w:rsidRDefault="00E76A3D">
      <w:r>
        <w:separator/>
      </w:r>
    </w:p>
  </w:footnote>
  <w:footnote w:type="continuationSeparator" w:id="0">
    <w:p w:rsidR="00E76A3D" w:rsidRDefault="00E7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85" w:rsidRDefault="00206785"/>
  <w:tbl>
    <w:tblPr>
      <w:tblW w:w="10335" w:type="dxa"/>
      <w:tblLayout w:type="fixed"/>
      <w:tblLook w:val="04A0" w:firstRow="1" w:lastRow="0" w:firstColumn="1" w:lastColumn="0" w:noHBand="0" w:noVBand="1"/>
    </w:tblPr>
    <w:tblGrid>
      <w:gridCol w:w="8289"/>
      <w:gridCol w:w="2046"/>
    </w:tblGrid>
    <w:tr w:rsidR="00E76A3D">
      <w:trPr>
        <w:trHeight w:val="847"/>
      </w:trPr>
      <w:tc>
        <w:tcPr>
          <w:tcW w:w="8289" w:type="dxa"/>
          <w:shd w:val="clear" w:color="auto" w:fill="auto"/>
        </w:tcPr>
        <w:p w:rsidR="00E76A3D" w:rsidRDefault="00E76A3D">
          <w:pPr>
            <w:pStyle w:val="a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ГБПОУ СО «ТПК»</w:t>
          </w:r>
        </w:p>
        <w:p w:rsidR="00E76A3D" w:rsidRDefault="00E76A3D">
          <w:pPr>
            <w:pStyle w:val="14"/>
            <w:jc w:val="center"/>
            <w:rPr>
              <w:caps/>
              <w:sz w:val="20"/>
              <w:szCs w:val="20"/>
            </w:rPr>
          </w:pPr>
          <w:r>
            <w:rPr>
              <w:sz w:val="20"/>
              <w:szCs w:val="20"/>
            </w:rPr>
            <w:t>Методические указания</w:t>
          </w:r>
        </w:p>
        <w:p w:rsidR="00E76A3D" w:rsidRDefault="00E76A3D">
          <w:pPr>
            <w:pStyle w:val="14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к выполнению  практической работы  </w:t>
          </w:r>
          <w:r>
            <w:rPr>
              <w:rFonts w:eastAsia="Calibri"/>
              <w:bCs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2046" w:type="dxa"/>
          <w:shd w:val="clear" w:color="auto" w:fill="auto"/>
        </w:tcPr>
        <w:p w:rsidR="00E76A3D" w:rsidRDefault="00E76A3D">
          <w:pPr>
            <w:pStyle w:val="a7"/>
            <w:jc w:val="right"/>
            <w:rPr>
              <w:sz w:val="20"/>
              <w:szCs w:val="20"/>
            </w:rPr>
          </w:pPr>
        </w:p>
        <w:p w:rsidR="00E76A3D" w:rsidRDefault="00E76A3D">
          <w:pPr>
            <w:pStyle w:val="a7"/>
            <w:jc w:val="right"/>
            <w:rPr>
              <w:sz w:val="20"/>
              <w:szCs w:val="20"/>
            </w:rPr>
          </w:pPr>
        </w:p>
        <w:p w:rsidR="00E76A3D" w:rsidRDefault="00E76A3D">
          <w:pPr>
            <w:pStyle w:val="a7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Стр. </w:t>
          </w:r>
          <w:r>
            <w:rPr>
              <w:bCs/>
              <w:sz w:val="20"/>
              <w:szCs w:val="20"/>
            </w:rPr>
            <w:fldChar w:fldCharType="begin"/>
          </w:r>
          <w:r>
            <w:rPr>
              <w:bCs/>
              <w:sz w:val="20"/>
              <w:szCs w:val="20"/>
            </w:rPr>
            <w:instrText>PAGE</w:instrText>
          </w:r>
          <w:r>
            <w:rPr>
              <w:bCs/>
              <w:sz w:val="20"/>
              <w:szCs w:val="20"/>
            </w:rPr>
            <w:fldChar w:fldCharType="separate"/>
          </w:r>
          <w:r w:rsidR="00354A2B">
            <w:rPr>
              <w:bCs/>
              <w:noProof/>
              <w:sz w:val="20"/>
              <w:szCs w:val="20"/>
            </w:rPr>
            <w:t>20</w:t>
          </w:r>
          <w:r>
            <w:rPr>
              <w:bCs/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bCs/>
              <w:sz w:val="20"/>
              <w:szCs w:val="20"/>
            </w:rPr>
            <w:fldChar w:fldCharType="begin"/>
          </w:r>
          <w:r>
            <w:rPr>
              <w:bCs/>
              <w:sz w:val="20"/>
              <w:szCs w:val="20"/>
            </w:rPr>
            <w:instrText>NUMPAGES</w:instrText>
          </w:r>
          <w:r>
            <w:rPr>
              <w:bCs/>
              <w:sz w:val="20"/>
              <w:szCs w:val="20"/>
            </w:rPr>
            <w:fldChar w:fldCharType="separate"/>
          </w:r>
          <w:r w:rsidR="00354A2B">
            <w:rPr>
              <w:bCs/>
              <w:noProof/>
              <w:sz w:val="20"/>
              <w:szCs w:val="20"/>
            </w:rPr>
            <w:t>21</w:t>
          </w:r>
          <w:r>
            <w:rPr>
              <w:bCs/>
              <w:sz w:val="20"/>
              <w:szCs w:val="20"/>
            </w:rPr>
            <w:fldChar w:fldCharType="end"/>
          </w:r>
        </w:p>
        <w:p w:rsidR="00E76A3D" w:rsidRDefault="00E76A3D">
          <w:pPr>
            <w:pStyle w:val="a7"/>
            <w:jc w:val="right"/>
            <w:rPr>
              <w:sz w:val="20"/>
              <w:szCs w:val="20"/>
            </w:rPr>
          </w:pPr>
        </w:p>
        <w:p w:rsidR="00E76A3D" w:rsidRDefault="00E76A3D">
          <w:pPr>
            <w:pStyle w:val="a7"/>
            <w:jc w:val="right"/>
            <w:rPr>
              <w:sz w:val="20"/>
              <w:szCs w:val="20"/>
            </w:rPr>
          </w:pPr>
        </w:p>
      </w:tc>
    </w:tr>
  </w:tbl>
  <w:p w:rsidR="00E76A3D" w:rsidRDefault="00E76A3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76212E"/>
    <w:multiLevelType w:val="multilevel"/>
    <w:tmpl w:val="78762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AB4"/>
    <w:rsid w:val="00034F6A"/>
    <w:rsid w:val="000364F7"/>
    <w:rsid w:val="00037309"/>
    <w:rsid w:val="00042287"/>
    <w:rsid w:val="0005599E"/>
    <w:rsid w:val="00077DB8"/>
    <w:rsid w:val="00094960"/>
    <w:rsid w:val="00095780"/>
    <w:rsid w:val="00096500"/>
    <w:rsid w:val="000A3989"/>
    <w:rsid w:val="000B2635"/>
    <w:rsid w:val="000B7E7C"/>
    <w:rsid w:val="000C6629"/>
    <w:rsid w:val="000F3E36"/>
    <w:rsid w:val="000F7ADC"/>
    <w:rsid w:val="00125896"/>
    <w:rsid w:val="001523A8"/>
    <w:rsid w:val="00152883"/>
    <w:rsid w:val="00152CD5"/>
    <w:rsid w:val="00155309"/>
    <w:rsid w:val="001662A9"/>
    <w:rsid w:val="001701E3"/>
    <w:rsid w:val="001723C9"/>
    <w:rsid w:val="00186EDA"/>
    <w:rsid w:val="00194242"/>
    <w:rsid w:val="001A06D5"/>
    <w:rsid w:val="001A0F00"/>
    <w:rsid w:val="001B1E68"/>
    <w:rsid w:val="001C0449"/>
    <w:rsid w:val="001C4E89"/>
    <w:rsid w:val="001D3AD8"/>
    <w:rsid w:val="001D6A8E"/>
    <w:rsid w:val="001F4E09"/>
    <w:rsid w:val="00201E89"/>
    <w:rsid w:val="00204498"/>
    <w:rsid w:val="00206785"/>
    <w:rsid w:val="00207224"/>
    <w:rsid w:val="00216ED0"/>
    <w:rsid w:val="00225020"/>
    <w:rsid w:val="00233DA7"/>
    <w:rsid w:val="0024480D"/>
    <w:rsid w:val="00244DF0"/>
    <w:rsid w:val="0024536B"/>
    <w:rsid w:val="00253210"/>
    <w:rsid w:val="00253996"/>
    <w:rsid w:val="00257142"/>
    <w:rsid w:val="00282C17"/>
    <w:rsid w:val="00285166"/>
    <w:rsid w:val="0028669E"/>
    <w:rsid w:val="002866CD"/>
    <w:rsid w:val="00292511"/>
    <w:rsid w:val="002A5E30"/>
    <w:rsid w:val="002B177E"/>
    <w:rsid w:val="002B30CC"/>
    <w:rsid w:val="002C460D"/>
    <w:rsid w:val="002C6360"/>
    <w:rsid w:val="002D4E1F"/>
    <w:rsid w:val="002E1B94"/>
    <w:rsid w:val="002E208B"/>
    <w:rsid w:val="002F2D58"/>
    <w:rsid w:val="00303400"/>
    <w:rsid w:val="00303EC3"/>
    <w:rsid w:val="0031390C"/>
    <w:rsid w:val="00320AE6"/>
    <w:rsid w:val="00331856"/>
    <w:rsid w:val="00333A0D"/>
    <w:rsid w:val="003432C4"/>
    <w:rsid w:val="00354A2B"/>
    <w:rsid w:val="00363A39"/>
    <w:rsid w:val="003731F6"/>
    <w:rsid w:val="00390921"/>
    <w:rsid w:val="003955B9"/>
    <w:rsid w:val="003A0B1D"/>
    <w:rsid w:val="003A6414"/>
    <w:rsid w:val="003B341F"/>
    <w:rsid w:val="003E4F65"/>
    <w:rsid w:val="003F1592"/>
    <w:rsid w:val="0042410C"/>
    <w:rsid w:val="00435857"/>
    <w:rsid w:val="00443446"/>
    <w:rsid w:val="004518C5"/>
    <w:rsid w:val="00455158"/>
    <w:rsid w:val="00461E92"/>
    <w:rsid w:val="00463222"/>
    <w:rsid w:val="0047424D"/>
    <w:rsid w:val="00482BE4"/>
    <w:rsid w:val="00485D33"/>
    <w:rsid w:val="004B0546"/>
    <w:rsid w:val="004B165E"/>
    <w:rsid w:val="004B3BEC"/>
    <w:rsid w:val="004E0976"/>
    <w:rsid w:val="004E1E6B"/>
    <w:rsid w:val="00507CC7"/>
    <w:rsid w:val="00523466"/>
    <w:rsid w:val="00542F92"/>
    <w:rsid w:val="0055207C"/>
    <w:rsid w:val="0057401C"/>
    <w:rsid w:val="00576DD8"/>
    <w:rsid w:val="00584BE0"/>
    <w:rsid w:val="00596277"/>
    <w:rsid w:val="005A6011"/>
    <w:rsid w:val="005C3F4A"/>
    <w:rsid w:val="005E6D25"/>
    <w:rsid w:val="005E711F"/>
    <w:rsid w:val="006065A5"/>
    <w:rsid w:val="006134B3"/>
    <w:rsid w:val="00614D66"/>
    <w:rsid w:val="006161DC"/>
    <w:rsid w:val="00632DC3"/>
    <w:rsid w:val="00647BDB"/>
    <w:rsid w:val="00670281"/>
    <w:rsid w:val="00670B53"/>
    <w:rsid w:val="00673545"/>
    <w:rsid w:val="00677601"/>
    <w:rsid w:val="00683498"/>
    <w:rsid w:val="0069055A"/>
    <w:rsid w:val="00693785"/>
    <w:rsid w:val="00694081"/>
    <w:rsid w:val="006A1DF5"/>
    <w:rsid w:val="006A6654"/>
    <w:rsid w:val="006A7F4C"/>
    <w:rsid w:val="006B344B"/>
    <w:rsid w:val="006D2D07"/>
    <w:rsid w:val="006E3981"/>
    <w:rsid w:val="006E5D2E"/>
    <w:rsid w:val="006F2F3E"/>
    <w:rsid w:val="006F3F4C"/>
    <w:rsid w:val="00712656"/>
    <w:rsid w:val="00726D1C"/>
    <w:rsid w:val="007459B0"/>
    <w:rsid w:val="007500DD"/>
    <w:rsid w:val="00753671"/>
    <w:rsid w:val="00755A83"/>
    <w:rsid w:val="00763E34"/>
    <w:rsid w:val="00767A40"/>
    <w:rsid w:val="00767EDB"/>
    <w:rsid w:val="0077005F"/>
    <w:rsid w:val="007901F9"/>
    <w:rsid w:val="00791CD9"/>
    <w:rsid w:val="007950E5"/>
    <w:rsid w:val="007B4482"/>
    <w:rsid w:val="007B7EFE"/>
    <w:rsid w:val="007C20E6"/>
    <w:rsid w:val="007C7D8B"/>
    <w:rsid w:val="007E00A7"/>
    <w:rsid w:val="007F1D44"/>
    <w:rsid w:val="007F3161"/>
    <w:rsid w:val="008204C8"/>
    <w:rsid w:val="0082054A"/>
    <w:rsid w:val="00826C16"/>
    <w:rsid w:val="00832A6A"/>
    <w:rsid w:val="00843C2B"/>
    <w:rsid w:val="00851BDE"/>
    <w:rsid w:val="008602DB"/>
    <w:rsid w:val="00860B84"/>
    <w:rsid w:val="008A08C3"/>
    <w:rsid w:val="008B255D"/>
    <w:rsid w:val="008C08EF"/>
    <w:rsid w:val="008C7D0F"/>
    <w:rsid w:val="008E28AF"/>
    <w:rsid w:val="008F03F0"/>
    <w:rsid w:val="0090480E"/>
    <w:rsid w:val="00906BB7"/>
    <w:rsid w:val="009234D7"/>
    <w:rsid w:val="00935C7C"/>
    <w:rsid w:val="00937BAC"/>
    <w:rsid w:val="00941E10"/>
    <w:rsid w:val="0094506E"/>
    <w:rsid w:val="00950838"/>
    <w:rsid w:val="00964657"/>
    <w:rsid w:val="00967D3B"/>
    <w:rsid w:val="0097436E"/>
    <w:rsid w:val="00983D38"/>
    <w:rsid w:val="0099224E"/>
    <w:rsid w:val="00994675"/>
    <w:rsid w:val="009A5FED"/>
    <w:rsid w:val="009A7E7E"/>
    <w:rsid w:val="009D3838"/>
    <w:rsid w:val="009E47B3"/>
    <w:rsid w:val="009E6F24"/>
    <w:rsid w:val="009E76B5"/>
    <w:rsid w:val="00A05964"/>
    <w:rsid w:val="00A37762"/>
    <w:rsid w:val="00A47081"/>
    <w:rsid w:val="00A536A8"/>
    <w:rsid w:val="00A53A60"/>
    <w:rsid w:val="00A652E2"/>
    <w:rsid w:val="00A71F30"/>
    <w:rsid w:val="00A94B45"/>
    <w:rsid w:val="00AA750F"/>
    <w:rsid w:val="00B03A3B"/>
    <w:rsid w:val="00B03EE6"/>
    <w:rsid w:val="00B22920"/>
    <w:rsid w:val="00B2783F"/>
    <w:rsid w:val="00B27D50"/>
    <w:rsid w:val="00B30C27"/>
    <w:rsid w:val="00B3155D"/>
    <w:rsid w:val="00B52398"/>
    <w:rsid w:val="00B90BF6"/>
    <w:rsid w:val="00B9526B"/>
    <w:rsid w:val="00BB33F2"/>
    <w:rsid w:val="00BC4B37"/>
    <w:rsid w:val="00BF1342"/>
    <w:rsid w:val="00C040D0"/>
    <w:rsid w:val="00C123E8"/>
    <w:rsid w:val="00C15B59"/>
    <w:rsid w:val="00C61276"/>
    <w:rsid w:val="00C67D0D"/>
    <w:rsid w:val="00C84A60"/>
    <w:rsid w:val="00C90A81"/>
    <w:rsid w:val="00CA4437"/>
    <w:rsid w:val="00CB387C"/>
    <w:rsid w:val="00CD2FAA"/>
    <w:rsid w:val="00CD4D98"/>
    <w:rsid w:val="00CE7C58"/>
    <w:rsid w:val="00CF1446"/>
    <w:rsid w:val="00CF289B"/>
    <w:rsid w:val="00D235E6"/>
    <w:rsid w:val="00D4448B"/>
    <w:rsid w:val="00D4750F"/>
    <w:rsid w:val="00D47F5C"/>
    <w:rsid w:val="00D56579"/>
    <w:rsid w:val="00D60551"/>
    <w:rsid w:val="00DA7C12"/>
    <w:rsid w:val="00DB1789"/>
    <w:rsid w:val="00DC01FD"/>
    <w:rsid w:val="00DC04D0"/>
    <w:rsid w:val="00DD0084"/>
    <w:rsid w:val="00DE050B"/>
    <w:rsid w:val="00DE094A"/>
    <w:rsid w:val="00DE35C4"/>
    <w:rsid w:val="00DF0AB4"/>
    <w:rsid w:val="00E0478B"/>
    <w:rsid w:val="00E048E6"/>
    <w:rsid w:val="00E150EA"/>
    <w:rsid w:val="00E263BE"/>
    <w:rsid w:val="00E37EA5"/>
    <w:rsid w:val="00E40CF4"/>
    <w:rsid w:val="00E565DA"/>
    <w:rsid w:val="00E65247"/>
    <w:rsid w:val="00E762E5"/>
    <w:rsid w:val="00E76A3D"/>
    <w:rsid w:val="00E800FC"/>
    <w:rsid w:val="00E90419"/>
    <w:rsid w:val="00E91881"/>
    <w:rsid w:val="00E97A85"/>
    <w:rsid w:val="00EA15C4"/>
    <w:rsid w:val="00EC24F6"/>
    <w:rsid w:val="00EC5CD7"/>
    <w:rsid w:val="00EC5D78"/>
    <w:rsid w:val="00EC790C"/>
    <w:rsid w:val="00EC7B2F"/>
    <w:rsid w:val="00ED336E"/>
    <w:rsid w:val="00ED56E1"/>
    <w:rsid w:val="00ED5A5A"/>
    <w:rsid w:val="00EE7A9B"/>
    <w:rsid w:val="00EF5447"/>
    <w:rsid w:val="00EF6E1C"/>
    <w:rsid w:val="00F11678"/>
    <w:rsid w:val="00F13142"/>
    <w:rsid w:val="00F4556F"/>
    <w:rsid w:val="00F47591"/>
    <w:rsid w:val="00F55B3F"/>
    <w:rsid w:val="00F61464"/>
    <w:rsid w:val="00F73EE6"/>
    <w:rsid w:val="00F75C0E"/>
    <w:rsid w:val="00F82745"/>
    <w:rsid w:val="00FA1B62"/>
    <w:rsid w:val="00FA4DC0"/>
    <w:rsid w:val="00FB0167"/>
    <w:rsid w:val="00FB556F"/>
    <w:rsid w:val="00FD5997"/>
    <w:rsid w:val="00FE0383"/>
    <w:rsid w:val="00FE1FB8"/>
    <w:rsid w:val="00FF202E"/>
    <w:rsid w:val="01E0628B"/>
    <w:rsid w:val="048F59D3"/>
    <w:rsid w:val="1FA448C1"/>
    <w:rsid w:val="349A0315"/>
    <w:rsid w:val="433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7C250DDA"/>
  <w15:docId w15:val="{73EFC6D4-E789-44A2-822F-57A2CA15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 w:qFormat="1"/>
    <w:lsdException w:name="Body Text Indent 2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90A81"/>
    <w:pPr>
      <w:keepNext/>
      <w:outlineLvl w:val="0"/>
    </w:pPr>
    <w:rPr>
      <w:sz w:val="32"/>
      <w:szCs w:val="20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C90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90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90A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rsid w:val="00C90A81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C90A81"/>
    <w:pPr>
      <w:spacing w:after="120" w:line="480" w:lineRule="auto"/>
    </w:pPr>
  </w:style>
  <w:style w:type="paragraph" w:styleId="31">
    <w:name w:val="Body Text Indent 3"/>
    <w:basedOn w:val="a0"/>
    <w:link w:val="32"/>
    <w:uiPriority w:val="99"/>
    <w:unhideWhenUsed/>
    <w:rsid w:val="00C90A81"/>
    <w:pPr>
      <w:spacing w:after="120"/>
      <w:ind w:left="283"/>
    </w:pPr>
    <w:rPr>
      <w:sz w:val="16"/>
      <w:szCs w:val="16"/>
    </w:rPr>
  </w:style>
  <w:style w:type="paragraph" w:styleId="a6">
    <w:name w:val="caption"/>
    <w:basedOn w:val="a0"/>
    <w:next w:val="a0"/>
    <w:qFormat/>
    <w:rsid w:val="00C90A81"/>
    <w:pPr>
      <w:ind w:hanging="12"/>
    </w:pPr>
    <w:rPr>
      <w:sz w:val="28"/>
      <w:szCs w:val="20"/>
    </w:rPr>
  </w:style>
  <w:style w:type="paragraph" w:styleId="a7">
    <w:name w:val="header"/>
    <w:basedOn w:val="a0"/>
    <w:link w:val="a8"/>
    <w:uiPriority w:val="99"/>
    <w:unhideWhenUsed/>
    <w:qFormat/>
    <w:rsid w:val="00C90A81"/>
    <w:pPr>
      <w:tabs>
        <w:tab w:val="center" w:pos="4677"/>
        <w:tab w:val="right" w:pos="9355"/>
      </w:tabs>
    </w:pPr>
  </w:style>
  <w:style w:type="paragraph" w:styleId="a9">
    <w:name w:val="Body Text"/>
    <w:basedOn w:val="a0"/>
    <w:link w:val="aa"/>
    <w:qFormat/>
    <w:rsid w:val="00C90A81"/>
    <w:pPr>
      <w:jc w:val="center"/>
    </w:pPr>
    <w:rPr>
      <w:sz w:val="28"/>
      <w:szCs w:val="20"/>
      <w:lang w:val="en-US"/>
    </w:rPr>
  </w:style>
  <w:style w:type="paragraph" w:styleId="ab">
    <w:name w:val="Body Text Indent"/>
    <w:basedOn w:val="a0"/>
    <w:link w:val="ac"/>
    <w:uiPriority w:val="99"/>
    <w:unhideWhenUsed/>
    <w:rsid w:val="00C90A81"/>
    <w:pPr>
      <w:spacing w:after="120"/>
      <w:ind w:left="283"/>
    </w:pPr>
  </w:style>
  <w:style w:type="paragraph" w:styleId="a">
    <w:name w:val="List Bullet"/>
    <w:basedOn w:val="a0"/>
    <w:rsid w:val="00C90A81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footer"/>
    <w:basedOn w:val="a0"/>
    <w:link w:val="ae"/>
    <w:unhideWhenUsed/>
    <w:qFormat/>
    <w:rsid w:val="00C90A81"/>
    <w:pPr>
      <w:tabs>
        <w:tab w:val="center" w:pos="4677"/>
        <w:tab w:val="right" w:pos="9355"/>
      </w:tabs>
    </w:pPr>
  </w:style>
  <w:style w:type="paragraph" w:styleId="af">
    <w:name w:val="Normal (Web)"/>
    <w:basedOn w:val="a0"/>
    <w:uiPriority w:val="99"/>
    <w:unhideWhenUsed/>
    <w:rsid w:val="00C90A81"/>
    <w:pPr>
      <w:spacing w:before="100" w:beforeAutospacing="1" w:after="100" w:afterAutospacing="1"/>
    </w:pPr>
  </w:style>
  <w:style w:type="paragraph" w:styleId="33">
    <w:name w:val="Body Text 3"/>
    <w:basedOn w:val="a0"/>
    <w:link w:val="34"/>
    <w:uiPriority w:val="99"/>
    <w:unhideWhenUsed/>
    <w:qFormat/>
    <w:rsid w:val="00C90A81"/>
    <w:pPr>
      <w:spacing w:after="120"/>
    </w:pPr>
    <w:rPr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C90A81"/>
    <w:pPr>
      <w:spacing w:after="120" w:line="480" w:lineRule="auto"/>
      <w:ind w:left="283"/>
    </w:pPr>
  </w:style>
  <w:style w:type="table" w:styleId="af0">
    <w:name w:val="Table Grid"/>
    <w:basedOn w:val="a2"/>
    <w:qFormat/>
    <w:rsid w:val="00C90A8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1"/>
    <w:link w:val="a9"/>
    <w:rsid w:val="00C90A8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Абзац списка1"/>
    <w:basedOn w:val="a0"/>
    <w:uiPriority w:val="34"/>
    <w:qFormat/>
    <w:rsid w:val="00C90A81"/>
    <w:pPr>
      <w:ind w:left="720"/>
      <w:contextualSpacing/>
    </w:pPr>
  </w:style>
  <w:style w:type="character" w:customStyle="1" w:styleId="a8">
    <w:name w:val="Верхний колонтитул Знак"/>
    <w:basedOn w:val="a1"/>
    <w:link w:val="a7"/>
    <w:uiPriority w:val="99"/>
    <w:qFormat/>
    <w:rsid w:val="00C90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qFormat/>
    <w:rsid w:val="00C90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C90A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мещающий текст1"/>
    <w:basedOn w:val="a1"/>
    <w:uiPriority w:val="99"/>
    <w:semiHidden/>
    <w:qFormat/>
    <w:rsid w:val="00C90A81"/>
    <w:rPr>
      <w:color w:val="80808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90A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qFormat/>
    <w:rsid w:val="00C90A81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sid w:val="00C90A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sid w:val="00C90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qFormat/>
    <w:rsid w:val="00C90A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TDisplayEquation">
    <w:name w:val="MTDisplayEquation"/>
    <w:basedOn w:val="a9"/>
    <w:qFormat/>
    <w:rsid w:val="00C90A81"/>
    <w:pPr>
      <w:widowControl w:val="0"/>
      <w:tabs>
        <w:tab w:val="center" w:pos="4960"/>
        <w:tab w:val="right" w:pos="9920"/>
      </w:tabs>
      <w:autoSpaceDE w:val="0"/>
      <w:autoSpaceDN w:val="0"/>
      <w:adjustRightInd w:val="0"/>
      <w:ind w:firstLine="720"/>
      <w:jc w:val="both"/>
    </w:pPr>
    <w:rPr>
      <w:lang w:val="ru-RU"/>
    </w:rPr>
  </w:style>
  <w:style w:type="paragraph" w:customStyle="1" w:styleId="13">
    <w:name w:val="Обычный1"/>
    <w:qFormat/>
    <w:rsid w:val="00C90A8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</w:rPr>
  </w:style>
  <w:style w:type="character" w:customStyle="1" w:styleId="35">
    <w:name w:val="Основной текст (3)_"/>
    <w:basedOn w:val="a1"/>
    <w:link w:val="36"/>
    <w:qFormat/>
    <w:rsid w:val="00C90A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qFormat/>
    <w:rsid w:val="00C90A81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lang w:eastAsia="en-US"/>
    </w:rPr>
  </w:style>
  <w:style w:type="character" w:customStyle="1" w:styleId="37">
    <w:name w:val="Основной текст (3) + Курсив"/>
    <w:basedOn w:val="35"/>
    <w:qFormat/>
    <w:rsid w:val="00C90A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qFormat/>
    <w:rsid w:val="00C90A8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qFormat/>
    <w:rsid w:val="00C90A81"/>
    <w:pPr>
      <w:widowControl w:val="0"/>
      <w:shd w:val="clear" w:color="auto" w:fill="FFFFFF"/>
      <w:spacing w:before="900" w:after="5580" w:line="0" w:lineRule="atLeast"/>
      <w:jc w:val="center"/>
    </w:pPr>
    <w:rPr>
      <w:i/>
      <w:iCs/>
      <w:sz w:val="28"/>
      <w:szCs w:val="28"/>
      <w:lang w:eastAsia="en-US"/>
    </w:rPr>
  </w:style>
  <w:style w:type="character" w:customStyle="1" w:styleId="8">
    <w:name w:val="Заголовок №8_"/>
    <w:basedOn w:val="a1"/>
    <w:link w:val="80"/>
    <w:rsid w:val="00C90A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Заголовок №8"/>
    <w:basedOn w:val="a0"/>
    <w:link w:val="8"/>
    <w:qFormat/>
    <w:rsid w:val="00C90A81"/>
    <w:pPr>
      <w:widowControl w:val="0"/>
      <w:shd w:val="clear" w:color="auto" w:fill="FFFFFF"/>
      <w:spacing w:before="600" w:after="60" w:line="0" w:lineRule="atLeast"/>
      <w:jc w:val="center"/>
      <w:outlineLvl w:val="7"/>
    </w:pPr>
    <w:rPr>
      <w:b/>
      <w:bCs/>
      <w:sz w:val="28"/>
      <w:szCs w:val="28"/>
      <w:lang w:eastAsia="en-US"/>
    </w:rPr>
  </w:style>
  <w:style w:type="character" w:customStyle="1" w:styleId="43">
    <w:name w:val="Основной текст (4) + Не курсив"/>
    <w:basedOn w:val="41"/>
    <w:qFormat/>
    <w:rsid w:val="00C90A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картинке_"/>
    <w:basedOn w:val="a1"/>
    <w:link w:val="af2"/>
    <w:qFormat/>
    <w:rsid w:val="00C90A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Подпись к картинке"/>
    <w:basedOn w:val="a0"/>
    <w:link w:val="af1"/>
    <w:qFormat/>
    <w:rsid w:val="00C90A81"/>
    <w:pPr>
      <w:widowControl w:val="0"/>
      <w:shd w:val="clear" w:color="auto" w:fill="FFFFFF"/>
      <w:spacing w:line="341" w:lineRule="exact"/>
      <w:jc w:val="center"/>
    </w:pPr>
    <w:rPr>
      <w:sz w:val="28"/>
      <w:szCs w:val="28"/>
      <w:lang w:eastAsia="en-US"/>
    </w:rPr>
  </w:style>
  <w:style w:type="character" w:customStyle="1" w:styleId="38">
    <w:name w:val="Подпись к картинке (3)_"/>
    <w:basedOn w:val="a1"/>
    <w:link w:val="39"/>
    <w:qFormat/>
    <w:rsid w:val="00C90A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9">
    <w:name w:val="Подпись к картинке (3)"/>
    <w:basedOn w:val="a0"/>
    <w:link w:val="38"/>
    <w:qFormat/>
    <w:rsid w:val="00C90A81"/>
    <w:pPr>
      <w:widowControl w:val="0"/>
      <w:shd w:val="clear" w:color="auto" w:fill="FFFFFF"/>
      <w:spacing w:after="6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3a">
    <w:name w:val="Подпись к картинке (3) + Не полужирный;Курсив"/>
    <w:basedOn w:val="38"/>
    <w:qFormat/>
    <w:rsid w:val="00C90A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b">
    <w:name w:val="Подпись к картинке (3) + Не полужирный"/>
    <w:basedOn w:val="38"/>
    <w:rsid w:val="00C90A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basedOn w:val="a1"/>
    <w:link w:val="290"/>
    <w:rsid w:val="00C90A81"/>
    <w:rPr>
      <w:rFonts w:ascii="Times New Roman" w:eastAsia="Times New Roman" w:hAnsi="Times New Roman" w:cs="Times New Roman"/>
      <w:b/>
      <w:bCs/>
      <w:spacing w:val="60"/>
      <w:sz w:val="21"/>
      <w:szCs w:val="21"/>
      <w:shd w:val="clear" w:color="auto" w:fill="FFFFFF"/>
    </w:rPr>
  </w:style>
  <w:style w:type="paragraph" w:customStyle="1" w:styleId="290">
    <w:name w:val="Основной текст (29)"/>
    <w:basedOn w:val="a0"/>
    <w:link w:val="29"/>
    <w:qFormat/>
    <w:rsid w:val="00C90A81"/>
    <w:pPr>
      <w:widowControl w:val="0"/>
      <w:shd w:val="clear" w:color="auto" w:fill="FFFFFF"/>
      <w:spacing w:before="180" w:line="0" w:lineRule="atLeast"/>
      <w:jc w:val="center"/>
    </w:pPr>
    <w:rPr>
      <w:b/>
      <w:bCs/>
      <w:spacing w:val="60"/>
      <w:sz w:val="21"/>
      <w:szCs w:val="21"/>
      <w:lang w:eastAsia="en-US"/>
    </w:rPr>
  </w:style>
  <w:style w:type="character" w:customStyle="1" w:styleId="2914pt0pt">
    <w:name w:val="Основной текст (29) + 14 pt;Не полужирный;Курсив;Интервал 0 pt"/>
    <w:basedOn w:val="29"/>
    <w:qFormat/>
    <w:rsid w:val="00C90A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1"/>
    <w:link w:val="301"/>
    <w:rsid w:val="00C90A8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  <w:lang w:val="en-US" w:bidi="en-US"/>
    </w:rPr>
  </w:style>
  <w:style w:type="paragraph" w:customStyle="1" w:styleId="301">
    <w:name w:val="Основной текст (30)"/>
    <w:basedOn w:val="a0"/>
    <w:link w:val="300"/>
    <w:qFormat/>
    <w:rsid w:val="00C90A81"/>
    <w:pPr>
      <w:widowControl w:val="0"/>
      <w:shd w:val="clear" w:color="auto" w:fill="FFFFFF"/>
      <w:spacing w:after="360" w:line="0" w:lineRule="atLeast"/>
    </w:pPr>
    <w:rPr>
      <w:i/>
      <w:iCs/>
      <w:sz w:val="28"/>
      <w:szCs w:val="28"/>
      <w:lang w:val="en-US" w:eastAsia="en-US" w:bidi="en-US"/>
    </w:rPr>
  </w:style>
  <w:style w:type="character" w:customStyle="1" w:styleId="af3">
    <w:name w:val="Подпись к картинке + Курсив"/>
    <w:basedOn w:val="af1"/>
    <w:qFormat/>
    <w:rsid w:val="00C90A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qFormat/>
    <w:rsid w:val="00C90A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0"/>
    <w:link w:val="5"/>
    <w:qFormat/>
    <w:rsid w:val="00C90A81"/>
    <w:pPr>
      <w:widowControl w:val="0"/>
      <w:shd w:val="clear" w:color="auto" w:fill="FFFFFF"/>
      <w:spacing w:before="558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5">
    <w:name w:val="Основной текст (2)_"/>
    <w:basedOn w:val="a1"/>
    <w:link w:val="220"/>
    <w:qFormat/>
    <w:rsid w:val="00C90A81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0">
    <w:name w:val="Основной текст (2)2"/>
    <w:basedOn w:val="a0"/>
    <w:link w:val="25"/>
    <w:qFormat/>
    <w:rsid w:val="00C90A81"/>
    <w:pPr>
      <w:shd w:val="clear" w:color="auto" w:fill="FFFFFF"/>
      <w:spacing w:after="1560" w:line="230" w:lineRule="exact"/>
      <w:ind w:hanging="1220"/>
      <w:jc w:val="center"/>
    </w:pPr>
    <w:rPr>
      <w:b/>
      <w:bCs/>
      <w:sz w:val="18"/>
      <w:szCs w:val="18"/>
    </w:rPr>
  </w:style>
  <w:style w:type="paragraph" w:customStyle="1" w:styleId="26">
    <w:name w:val="Основной текст (2)"/>
    <w:basedOn w:val="a0"/>
    <w:rsid w:val="00C90A81"/>
    <w:pPr>
      <w:widowControl w:val="0"/>
      <w:shd w:val="clear" w:color="auto" w:fill="FFFFFF"/>
      <w:spacing w:before="180" w:after="180" w:line="250" w:lineRule="exact"/>
      <w:ind w:hanging="700"/>
      <w:jc w:val="center"/>
    </w:pPr>
    <w:rPr>
      <w:sz w:val="22"/>
      <w:szCs w:val="22"/>
      <w:lang w:eastAsia="en-US"/>
    </w:rPr>
  </w:style>
  <w:style w:type="character" w:customStyle="1" w:styleId="214pt">
    <w:name w:val="Основной текст (2) + 14 pt"/>
    <w:basedOn w:val="25"/>
    <w:qFormat/>
    <w:rsid w:val="00C90A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;Курсив"/>
    <w:basedOn w:val="25"/>
    <w:qFormat/>
    <w:rsid w:val="00C90A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5"/>
    <w:qFormat/>
    <w:rsid w:val="00C90A8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5"/>
    <w:qFormat/>
    <w:rsid w:val="00C90A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Курсив;Интервал 0 pt"/>
    <w:basedOn w:val="25"/>
    <w:qFormat/>
    <w:rsid w:val="00C90A8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TrebuchetMS75pt">
    <w:name w:val="Основной текст (2) + Trebuchet MS;7;5 pt;Курсив"/>
    <w:basedOn w:val="25"/>
    <w:rsid w:val="00C90A8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">
    <w:name w:val="Подпись к таблице (2)_"/>
    <w:basedOn w:val="a1"/>
    <w:link w:val="210"/>
    <w:qFormat/>
    <w:rsid w:val="00C90A81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10">
    <w:name w:val="Подпись к таблице (2)1"/>
    <w:basedOn w:val="a0"/>
    <w:link w:val="27"/>
    <w:qFormat/>
    <w:rsid w:val="00C90A81"/>
    <w:pPr>
      <w:shd w:val="clear" w:color="auto" w:fill="FFFFFF"/>
      <w:spacing w:line="0" w:lineRule="atLeast"/>
    </w:pPr>
    <w:rPr>
      <w:i/>
      <w:iCs/>
      <w:sz w:val="18"/>
      <w:szCs w:val="18"/>
    </w:rPr>
  </w:style>
  <w:style w:type="paragraph" w:customStyle="1" w:styleId="28">
    <w:name w:val="Подпись к таблице (2)"/>
    <w:basedOn w:val="a0"/>
    <w:rsid w:val="00C90A8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qFormat/>
    <w:rsid w:val="00C90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1"/>
    <w:qFormat/>
    <w:rsid w:val="00C9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C90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сновной_Методичка"/>
    <w:basedOn w:val="ab"/>
    <w:qFormat/>
    <w:rsid w:val="00C90A81"/>
    <w:pPr>
      <w:tabs>
        <w:tab w:val="left" w:pos="510"/>
        <w:tab w:val="left" w:pos="1361"/>
        <w:tab w:val="left" w:pos="6237"/>
      </w:tabs>
      <w:spacing w:after="0"/>
      <w:ind w:left="0" w:firstLine="510"/>
      <w:jc w:val="both"/>
    </w:pPr>
    <w:rPr>
      <w:sz w:val="22"/>
      <w:szCs w:val="20"/>
    </w:rPr>
  </w:style>
  <w:style w:type="character" w:customStyle="1" w:styleId="20">
    <w:name w:val="Заголовок 2 Знак"/>
    <w:basedOn w:val="a1"/>
    <w:link w:val="2"/>
    <w:uiPriority w:val="9"/>
    <w:semiHidden/>
    <w:qFormat/>
    <w:rsid w:val="00C90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C90A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01">
    <w:name w:val="fontstyle01"/>
    <w:basedOn w:val="a1"/>
    <w:qFormat/>
    <w:rsid w:val="00C90A8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1">
    <w:name w:val="fontstyle11"/>
    <w:basedOn w:val="a1"/>
    <w:qFormat/>
    <w:rsid w:val="00C90A8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a">
    <w:name w:val="Заголовок №2_"/>
    <w:basedOn w:val="a1"/>
    <w:link w:val="2b"/>
    <w:qFormat/>
    <w:rsid w:val="00C90A8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b">
    <w:name w:val="Заголовок №2"/>
    <w:basedOn w:val="a0"/>
    <w:link w:val="2a"/>
    <w:qFormat/>
    <w:rsid w:val="00C90A81"/>
    <w:pPr>
      <w:widowControl w:val="0"/>
      <w:shd w:val="clear" w:color="auto" w:fill="FFFFFF"/>
      <w:spacing w:after="240" w:line="0" w:lineRule="atLeast"/>
      <w:ind w:hanging="940"/>
      <w:jc w:val="center"/>
      <w:outlineLvl w:val="1"/>
    </w:pPr>
    <w:rPr>
      <w:b/>
      <w:bCs/>
      <w:sz w:val="18"/>
      <w:szCs w:val="18"/>
      <w:lang w:eastAsia="en-US"/>
    </w:rPr>
  </w:style>
  <w:style w:type="character" w:customStyle="1" w:styleId="295pt">
    <w:name w:val="Основной текст (2) + 9;5 pt;Курсив"/>
    <w:basedOn w:val="25"/>
    <w:qFormat/>
    <w:rsid w:val="00C90A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21">
    <w:name w:val="fontstyle21"/>
    <w:basedOn w:val="a1"/>
    <w:qFormat/>
    <w:rsid w:val="00C90A8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sid w:val="00C90A8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41">
    <w:name w:val="fontstyle41"/>
    <w:basedOn w:val="a1"/>
    <w:qFormat/>
    <w:rsid w:val="00C90A8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2c">
    <w:name w:val="Основной текст (2) + Не полужирный"/>
    <w:basedOn w:val="25"/>
    <w:qFormat/>
    <w:rsid w:val="00C90A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Не полужирный;Курсив"/>
    <w:basedOn w:val="25"/>
    <w:rsid w:val="00C90A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Не полужирный"/>
    <w:basedOn w:val="25"/>
    <w:rsid w:val="00C90A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basedOn w:val="25"/>
    <w:rsid w:val="00C90A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af5">
    <w:name w:val="Подпись к таблице"/>
    <w:basedOn w:val="a0"/>
    <w:link w:val="af6"/>
    <w:rsid w:val="00C90A81"/>
    <w:pPr>
      <w:shd w:val="clear" w:color="auto" w:fill="FFFFFF"/>
      <w:spacing w:line="235" w:lineRule="exact"/>
      <w:ind w:hanging="1100"/>
    </w:pPr>
    <w:rPr>
      <w:b/>
      <w:bCs/>
      <w:sz w:val="18"/>
      <w:szCs w:val="18"/>
    </w:rPr>
  </w:style>
  <w:style w:type="character" w:customStyle="1" w:styleId="95pt">
    <w:name w:val="Подпись к таблице + 9;5 pt;Курсив"/>
    <w:basedOn w:val="af6"/>
    <w:rsid w:val="00C90A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6">
    <w:name w:val="Подпись к таблице_"/>
    <w:basedOn w:val="a1"/>
    <w:link w:val="af5"/>
    <w:rsid w:val="00C90A81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1">
    <w:name w:val="Основной текст (2)1"/>
    <w:basedOn w:val="25"/>
    <w:rsid w:val="00C90A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1">
    <w:name w:val="Основной текст (2) + 9;5 pt;Курсив1"/>
    <w:basedOn w:val="25"/>
    <w:rsid w:val="00C90A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Exact">
    <w:name w:val="Подпись к картинке Exact"/>
    <w:basedOn w:val="a1"/>
    <w:rsid w:val="00935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+ Курсив Exact"/>
    <w:basedOn w:val="af1"/>
    <w:rsid w:val="00935C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B4EDD4-B9FE-40E9-8B80-852F0F4F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Буторина Ирина Борисовна</dc:creator>
  <cp:lastModifiedBy>Кашковская Светлана Станиславовна</cp:lastModifiedBy>
  <cp:revision>13</cp:revision>
  <cp:lastPrinted>2023-12-05T05:28:00Z</cp:lastPrinted>
  <dcterms:created xsi:type="dcterms:W3CDTF">2023-12-04T11:41:00Z</dcterms:created>
  <dcterms:modified xsi:type="dcterms:W3CDTF">2023-12-05T09:02:00Z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