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23B0D8" w14:textId="77777777" w:rsidR="004C0971" w:rsidRPr="004C0971" w:rsidRDefault="004C0971" w:rsidP="004C0971">
      <w:pPr>
        <w:spacing w:after="0" w:line="360" w:lineRule="auto"/>
        <w:jc w:val="center"/>
        <w:rPr>
          <w:rFonts w:ascii="Times New Roman" w:eastAsia="Times New Roman" w:hAnsi="Times New Roman" w:cs="Times New Roman"/>
          <w:sz w:val="28"/>
          <w:szCs w:val="28"/>
          <w:lang w:eastAsia="ru-RU"/>
        </w:rPr>
      </w:pPr>
      <w:r w:rsidRPr="004C0971">
        <w:rPr>
          <w:rFonts w:ascii="Times New Roman" w:eastAsia="Times New Roman" w:hAnsi="Times New Roman" w:cs="Times New Roman"/>
          <w:b/>
          <w:noProof/>
          <w:sz w:val="24"/>
          <w:szCs w:val="24"/>
          <w:lang w:eastAsia="ru-RU"/>
        </w:rPr>
        <w:drawing>
          <wp:inline distT="0" distB="0" distL="0" distR="0" wp14:anchorId="113E9586" wp14:editId="28FADF6B">
            <wp:extent cx="5915660" cy="636270"/>
            <wp:effectExtent l="1905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 cstate="print"/>
                    <a:srcRect l="6027" t="31079" r="9645" b="22742"/>
                    <a:stretch>
                      <a:fillRect/>
                    </a:stretch>
                  </pic:blipFill>
                  <pic:spPr bwMode="auto">
                    <a:xfrm>
                      <a:off x="0" y="0"/>
                      <a:ext cx="5915660" cy="636270"/>
                    </a:xfrm>
                    <a:prstGeom prst="rect">
                      <a:avLst/>
                    </a:prstGeom>
                    <a:noFill/>
                    <a:ln w="9525">
                      <a:noFill/>
                      <a:miter lim="800000"/>
                      <a:headEnd/>
                      <a:tailEnd/>
                    </a:ln>
                  </pic:spPr>
                </pic:pic>
              </a:graphicData>
            </a:graphic>
          </wp:inline>
        </w:drawing>
      </w:r>
    </w:p>
    <w:p w14:paraId="2844284F"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59CB305F"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630B85E6"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4C1CBD25"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05910033"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r w:rsidRPr="004C0971">
        <w:rPr>
          <w:rFonts w:ascii="Times New Roman" w:eastAsia="Times New Roman" w:hAnsi="Times New Roman" w:cs="Times New Roman"/>
          <w:sz w:val="28"/>
          <w:szCs w:val="28"/>
          <w:lang w:eastAsia="ru-RU"/>
        </w:rPr>
        <w:t xml:space="preserve"> </w:t>
      </w:r>
    </w:p>
    <w:p w14:paraId="26C14A25"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604627F5"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7E77DCE2"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5761C61B" w14:textId="77777777" w:rsidR="004C0971" w:rsidRPr="004C0971" w:rsidRDefault="004C0971" w:rsidP="004C0971">
      <w:pPr>
        <w:spacing w:after="0" w:line="360" w:lineRule="auto"/>
        <w:jc w:val="both"/>
        <w:rPr>
          <w:rFonts w:ascii="Times New Roman" w:eastAsia="Times New Roman" w:hAnsi="Times New Roman" w:cs="Times New Roman"/>
          <w:sz w:val="28"/>
          <w:szCs w:val="28"/>
          <w:lang w:eastAsia="ru-RU"/>
        </w:rPr>
      </w:pPr>
    </w:p>
    <w:p w14:paraId="5CF9EB53" w14:textId="77777777" w:rsidR="004C0971" w:rsidRPr="004C0971" w:rsidRDefault="004C0971" w:rsidP="004C0971">
      <w:pPr>
        <w:spacing w:after="0" w:line="240" w:lineRule="auto"/>
        <w:jc w:val="center"/>
        <w:rPr>
          <w:rFonts w:ascii="Times New Roman" w:eastAsia="Times New Roman" w:hAnsi="Times New Roman" w:cs="Times New Roman"/>
          <w:b/>
          <w:sz w:val="32"/>
          <w:szCs w:val="32"/>
          <w:lang w:eastAsia="ru-RU"/>
        </w:rPr>
      </w:pPr>
      <w:r w:rsidRPr="004C0971">
        <w:rPr>
          <w:rFonts w:ascii="Times New Roman" w:eastAsia="Times New Roman" w:hAnsi="Times New Roman" w:cs="Times New Roman"/>
          <w:b/>
          <w:sz w:val="32"/>
          <w:szCs w:val="32"/>
          <w:lang w:eastAsia="ru-RU"/>
        </w:rPr>
        <w:t>МЕТОДИЧЕСКОЕ ПОСОБИЕ</w:t>
      </w:r>
    </w:p>
    <w:p w14:paraId="7AC5B01B" w14:textId="77777777" w:rsidR="004C0971" w:rsidRPr="004C0971" w:rsidRDefault="004C0971" w:rsidP="004C0971">
      <w:pPr>
        <w:spacing w:after="0" w:line="240" w:lineRule="auto"/>
        <w:jc w:val="center"/>
        <w:rPr>
          <w:rFonts w:ascii="Times New Roman" w:eastAsia="Times New Roman" w:hAnsi="Times New Roman" w:cs="Times New Roman"/>
          <w:b/>
          <w:sz w:val="32"/>
          <w:szCs w:val="32"/>
          <w:lang w:eastAsia="ru-RU"/>
        </w:rPr>
      </w:pPr>
    </w:p>
    <w:p w14:paraId="0D01FDAA" w14:textId="77777777" w:rsidR="004C0971" w:rsidRPr="004C0971" w:rsidRDefault="004C0971" w:rsidP="004C0971">
      <w:pPr>
        <w:spacing w:after="0" w:line="240" w:lineRule="auto"/>
        <w:jc w:val="center"/>
        <w:rPr>
          <w:rFonts w:ascii="Times New Roman" w:eastAsia="Times New Roman" w:hAnsi="Times New Roman" w:cs="Times New Roman"/>
          <w:b/>
          <w:sz w:val="32"/>
          <w:szCs w:val="32"/>
          <w:lang w:eastAsia="ru-RU"/>
        </w:rPr>
      </w:pPr>
      <w:r w:rsidRPr="004C0971">
        <w:rPr>
          <w:rFonts w:ascii="Times New Roman" w:eastAsia="Times New Roman" w:hAnsi="Times New Roman" w:cs="Times New Roman"/>
          <w:b/>
          <w:sz w:val="32"/>
          <w:szCs w:val="32"/>
          <w:lang w:eastAsia="ru-RU"/>
        </w:rPr>
        <w:t>для студентов по выполнению графических и практических работ</w:t>
      </w:r>
    </w:p>
    <w:p w14:paraId="206D0DFE" w14:textId="77777777" w:rsidR="004C0971" w:rsidRPr="004C0971" w:rsidRDefault="004C0971" w:rsidP="004C0971">
      <w:pPr>
        <w:spacing w:after="0" w:line="240" w:lineRule="auto"/>
        <w:jc w:val="center"/>
        <w:rPr>
          <w:rFonts w:ascii="Times New Roman" w:eastAsia="Times New Roman" w:hAnsi="Times New Roman" w:cs="Times New Roman"/>
          <w:b/>
          <w:sz w:val="32"/>
          <w:szCs w:val="32"/>
          <w:lang w:eastAsia="ru-RU"/>
        </w:rPr>
      </w:pPr>
    </w:p>
    <w:p w14:paraId="12BE9BB3" w14:textId="77777777" w:rsidR="004C0971" w:rsidRPr="004C0971" w:rsidRDefault="004C0971" w:rsidP="004C0971">
      <w:pPr>
        <w:spacing w:after="0" w:line="240" w:lineRule="auto"/>
        <w:jc w:val="center"/>
        <w:rPr>
          <w:rFonts w:ascii="Times New Roman" w:eastAsia="Times New Roman" w:hAnsi="Times New Roman" w:cs="Times New Roman"/>
          <w:b/>
          <w:sz w:val="32"/>
          <w:szCs w:val="32"/>
          <w:lang w:eastAsia="ru-RU"/>
        </w:rPr>
      </w:pPr>
    </w:p>
    <w:p w14:paraId="3567CE03" w14:textId="77777777" w:rsidR="004C0971" w:rsidRPr="004C0971" w:rsidRDefault="004C0971" w:rsidP="004C0971">
      <w:pPr>
        <w:spacing w:after="0" w:line="240" w:lineRule="auto"/>
        <w:jc w:val="center"/>
        <w:rPr>
          <w:rFonts w:ascii="Times New Roman" w:eastAsia="Times New Roman" w:hAnsi="Times New Roman" w:cs="Times New Roman"/>
          <w:b/>
          <w:sz w:val="32"/>
          <w:szCs w:val="32"/>
          <w:lang w:eastAsia="ru-RU"/>
        </w:rPr>
      </w:pPr>
    </w:p>
    <w:p w14:paraId="6A57147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bl>
      <w:tblPr>
        <w:tblW w:w="0" w:type="auto"/>
        <w:tblLook w:val="01E0" w:firstRow="1" w:lastRow="1" w:firstColumn="1" w:lastColumn="1" w:noHBand="0" w:noVBand="0"/>
      </w:tblPr>
      <w:tblGrid>
        <w:gridCol w:w="2809"/>
        <w:gridCol w:w="6545"/>
      </w:tblGrid>
      <w:tr w:rsidR="004C0971" w:rsidRPr="004C0971" w14:paraId="260336CA" w14:textId="77777777" w:rsidTr="004C0971">
        <w:tc>
          <w:tcPr>
            <w:tcW w:w="2846" w:type="dxa"/>
          </w:tcPr>
          <w:p w14:paraId="29B90F18"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дисциплина</w:t>
            </w:r>
          </w:p>
        </w:tc>
        <w:tc>
          <w:tcPr>
            <w:tcW w:w="6724" w:type="dxa"/>
          </w:tcPr>
          <w:p w14:paraId="3B84DAD8"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ОП 01 Инженерная графика</w:t>
            </w:r>
          </w:p>
          <w:p w14:paraId="72CC631D"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p>
        </w:tc>
      </w:tr>
      <w:tr w:rsidR="004C0971" w:rsidRPr="004C0971" w14:paraId="5198F28D" w14:textId="77777777" w:rsidTr="004C0971">
        <w:tc>
          <w:tcPr>
            <w:tcW w:w="2846" w:type="dxa"/>
          </w:tcPr>
          <w:p w14:paraId="6459A28C"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специальность СПО:</w:t>
            </w:r>
          </w:p>
        </w:tc>
        <w:tc>
          <w:tcPr>
            <w:tcW w:w="6724" w:type="dxa"/>
          </w:tcPr>
          <w:p w14:paraId="5DBDB36B"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08.02.01 Строительство и эксплуатация зданий и сооружений</w:t>
            </w:r>
          </w:p>
        </w:tc>
      </w:tr>
      <w:tr w:rsidR="004C0971" w:rsidRPr="004C0971" w14:paraId="12EEF429" w14:textId="77777777" w:rsidTr="004C0971">
        <w:tc>
          <w:tcPr>
            <w:tcW w:w="2846" w:type="dxa"/>
          </w:tcPr>
          <w:p w14:paraId="739DED87"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p>
        </w:tc>
        <w:tc>
          <w:tcPr>
            <w:tcW w:w="6724" w:type="dxa"/>
          </w:tcPr>
          <w:p w14:paraId="0CAE39E0"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p>
        </w:tc>
      </w:tr>
    </w:tbl>
    <w:p w14:paraId="74197BB1" w14:textId="77777777" w:rsidR="004C0971" w:rsidRPr="004C0971" w:rsidRDefault="004C0971" w:rsidP="004C0971">
      <w:pPr>
        <w:spacing w:after="0" w:line="240" w:lineRule="auto"/>
        <w:jc w:val="center"/>
        <w:rPr>
          <w:rFonts w:ascii="Times New Roman" w:eastAsia="Times New Roman" w:hAnsi="Times New Roman" w:cs="Times New Roman"/>
          <w:b/>
          <w:sz w:val="28"/>
          <w:szCs w:val="28"/>
          <w:lang w:eastAsia="ru-RU"/>
        </w:rPr>
      </w:pPr>
      <w:r w:rsidRPr="004C0971">
        <w:rPr>
          <w:rFonts w:ascii="Times New Roman" w:eastAsia="Times New Roman" w:hAnsi="Times New Roman" w:cs="Times New Roman"/>
          <w:b/>
          <w:sz w:val="24"/>
          <w:szCs w:val="24"/>
          <w:lang w:eastAsia="ru-RU"/>
        </w:rPr>
        <w:t xml:space="preserve">             </w:t>
      </w:r>
    </w:p>
    <w:p w14:paraId="10AB3B5A" w14:textId="77777777" w:rsidR="004C0971" w:rsidRPr="004C0971" w:rsidRDefault="004C0971" w:rsidP="004C0971">
      <w:pPr>
        <w:spacing w:after="0" w:line="240" w:lineRule="auto"/>
        <w:jc w:val="center"/>
        <w:rPr>
          <w:rFonts w:ascii="Times New Roman" w:eastAsia="Times New Roman" w:hAnsi="Times New Roman" w:cs="Times New Roman"/>
          <w:b/>
          <w:sz w:val="28"/>
          <w:szCs w:val="28"/>
          <w:lang w:eastAsia="ru-RU"/>
        </w:rPr>
      </w:pPr>
    </w:p>
    <w:p w14:paraId="14109D87" w14:textId="77777777" w:rsidR="004C0971" w:rsidRPr="004C0971" w:rsidRDefault="004C0971" w:rsidP="004C0971">
      <w:pPr>
        <w:spacing w:after="0" w:line="240" w:lineRule="auto"/>
        <w:rPr>
          <w:rFonts w:ascii="Times New Roman" w:eastAsia="Times New Roman" w:hAnsi="Times New Roman" w:cs="Times New Roman"/>
          <w:b/>
          <w:sz w:val="32"/>
          <w:szCs w:val="32"/>
          <w:lang w:eastAsia="ru-RU"/>
        </w:rPr>
      </w:pPr>
    </w:p>
    <w:p w14:paraId="5C77EF80" w14:textId="77777777" w:rsidR="004C0971" w:rsidRPr="004C0971" w:rsidRDefault="004C0971" w:rsidP="004C0971">
      <w:pPr>
        <w:spacing w:after="0" w:line="360" w:lineRule="auto"/>
        <w:ind w:firstLine="709"/>
        <w:jc w:val="both"/>
        <w:rPr>
          <w:rFonts w:ascii="Times New Roman" w:eastAsia="Times New Roman" w:hAnsi="Times New Roman" w:cs="Times New Roman"/>
          <w:b/>
          <w:color w:val="000000"/>
          <w:sz w:val="28"/>
          <w:szCs w:val="28"/>
          <w:lang w:eastAsia="ru-RU"/>
        </w:rPr>
      </w:pPr>
    </w:p>
    <w:p w14:paraId="002BE8D5" w14:textId="77777777" w:rsidR="004C0971" w:rsidRPr="004C0971" w:rsidRDefault="004C0971" w:rsidP="004C0971">
      <w:pPr>
        <w:spacing w:after="0" w:line="360" w:lineRule="auto"/>
        <w:ind w:firstLine="709"/>
        <w:jc w:val="both"/>
        <w:rPr>
          <w:rFonts w:ascii="Times New Roman" w:eastAsia="Times New Roman" w:hAnsi="Times New Roman" w:cs="Times New Roman"/>
          <w:b/>
          <w:color w:val="000000"/>
          <w:sz w:val="28"/>
          <w:szCs w:val="28"/>
          <w:lang w:eastAsia="ru-RU"/>
        </w:rPr>
      </w:pPr>
    </w:p>
    <w:p w14:paraId="2F8FD300" w14:textId="77777777" w:rsidR="004C0971" w:rsidRPr="004C0971" w:rsidRDefault="004C0971" w:rsidP="004C0971">
      <w:pPr>
        <w:spacing w:after="0" w:line="360" w:lineRule="auto"/>
        <w:ind w:firstLine="709"/>
        <w:jc w:val="both"/>
        <w:rPr>
          <w:rFonts w:ascii="Times New Roman" w:eastAsia="Times New Roman" w:hAnsi="Times New Roman" w:cs="Times New Roman"/>
          <w:b/>
          <w:color w:val="000000"/>
          <w:sz w:val="28"/>
          <w:szCs w:val="28"/>
          <w:lang w:eastAsia="ru-RU"/>
        </w:rPr>
      </w:pPr>
    </w:p>
    <w:p w14:paraId="3B9E7381" w14:textId="77777777" w:rsidR="004C0971" w:rsidRPr="004C0971" w:rsidRDefault="004C0971" w:rsidP="004C0971">
      <w:pPr>
        <w:spacing w:after="0" w:line="360" w:lineRule="auto"/>
        <w:ind w:firstLine="709"/>
        <w:jc w:val="both"/>
        <w:rPr>
          <w:rFonts w:ascii="Times New Roman" w:eastAsia="Times New Roman" w:hAnsi="Times New Roman" w:cs="Times New Roman"/>
          <w:b/>
          <w:color w:val="000000"/>
          <w:sz w:val="28"/>
          <w:szCs w:val="28"/>
          <w:lang w:eastAsia="ru-RU"/>
        </w:rPr>
      </w:pPr>
    </w:p>
    <w:p w14:paraId="48C1EF2F" w14:textId="77777777" w:rsidR="004C0971" w:rsidRPr="004C0971" w:rsidRDefault="004C0971" w:rsidP="004C0971">
      <w:pPr>
        <w:spacing w:after="0" w:line="360" w:lineRule="auto"/>
        <w:ind w:firstLine="709"/>
        <w:jc w:val="both"/>
        <w:rPr>
          <w:rFonts w:ascii="Times New Roman" w:eastAsia="Times New Roman" w:hAnsi="Times New Roman" w:cs="Times New Roman"/>
          <w:b/>
          <w:color w:val="000000"/>
          <w:sz w:val="28"/>
          <w:szCs w:val="28"/>
          <w:lang w:eastAsia="ru-RU"/>
        </w:rPr>
      </w:pPr>
    </w:p>
    <w:p w14:paraId="5301B750"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03E25EB8" w14:textId="07A4DB5B"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Тольятти, 20</w:t>
      </w:r>
      <w:r w:rsidR="004A09A2">
        <w:rPr>
          <w:rFonts w:ascii="Times New Roman" w:eastAsia="Times New Roman" w:hAnsi="Times New Roman" w:cs="Times New Roman"/>
          <w:b/>
          <w:sz w:val="24"/>
          <w:szCs w:val="24"/>
          <w:lang w:eastAsia="ru-RU"/>
        </w:rPr>
        <w:t>22</w:t>
      </w:r>
    </w:p>
    <w:p w14:paraId="1E58667A"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br w:type="page"/>
      </w:r>
    </w:p>
    <w:p w14:paraId="4060218C"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42F3DFC9"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tbl>
      <w:tblPr>
        <w:tblW w:w="0" w:type="auto"/>
        <w:jc w:val="center"/>
        <w:tblLayout w:type="fixed"/>
        <w:tblLook w:val="0000" w:firstRow="0" w:lastRow="0" w:firstColumn="0" w:lastColumn="0" w:noHBand="0" w:noVBand="0"/>
      </w:tblPr>
      <w:tblGrid>
        <w:gridCol w:w="4649"/>
        <w:gridCol w:w="851"/>
        <w:gridCol w:w="4417"/>
      </w:tblGrid>
      <w:tr w:rsidR="004C0971" w:rsidRPr="004C0971" w14:paraId="18BFB035" w14:textId="77777777" w:rsidTr="004C0971">
        <w:trPr>
          <w:trHeight w:val="242"/>
          <w:jc w:val="center"/>
        </w:trPr>
        <w:tc>
          <w:tcPr>
            <w:tcW w:w="4649" w:type="dxa"/>
            <w:noWrap/>
          </w:tcPr>
          <w:p w14:paraId="20DCF963" w14:textId="77777777" w:rsidR="004C0971" w:rsidRPr="004C0971" w:rsidRDefault="004C0971" w:rsidP="004C0971">
            <w:pPr>
              <w:snapToGri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ОДОБРЕНО</w:t>
            </w:r>
          </w:p>
        </w:tc>
        <w:tc>
          <w:tcPr>
            <w:tcW w:w="851" w:type="dxa"/>
            <w:noWrap/>
            <w:vAlign w:val="center"/>
          </w:tcPr>
          <w:p w14:paraId="58581CDC"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p>
        </w:tc>
        <w:tc>
          <w:tcPr>
            <w:tcW w:w="4417" w:type="dxa"/>
            <w:noWrap/>
          </w:tcPr>
          <w:p w14:paraId="47581237"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r w:rsidRPr="004C0971">
              <w:rPr>
                <w:rFonts w:ascii="Times New Roman" w:eastAsia="Arial" w:hAnsi="Times New Roman" w:cs="Times New Roman"/>
                <w:sz w:val="24"/>
                <w:szCs w:val="24"/>
                <w:lang w:eastAsia="ar-SA"/>
              </w:rPr>
              <w:t>РАССМОТРЕНО</w:t>
            </w:r>
          </w:p>
        </w:tc>
      </w:tr>
      <w:tr w:rsidR="004C0971" w:rsidRPr="004C0971" w14:paraId="3AC46FFE" w14:textId="77777777" w:rsidTr="004C0971">
        <w:trPr>
          <w:trHeight w:val="253"/>
          <w:jc w:val="center"/>
        </w:trPr>
        <w:tc>
          <w:tcPr>
            <w:tcW w:w="4649" w:type="dxa"/>
            <w:noWrap/>
          </w:tcPr>
          <w:p w14:paraId="0CD7AE22"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Методическим советом </w:t>
            </w:r>
          </w:p>
        </w:tc>
        <w:tc>
          <w:tcPr>
            <w:tcW w:w="851" w:type="dxa"/>
            <w:noWrap/>
            <w:vAlign w:val="center"/>
          </w:tcPr>
          <w:p w14:paraId="49400FC4" w14:textId="77777777" w:rsidR="004C0971" w:rsidRPr="004C0971" w:rsidRDefault="004C0971" w:rsidP="004C0971">
            <w:pPr>
              <w:suppressAutoHyphens/>
              <w:spacing w:after="0" w:line="240" w:lineRule="auto"/>
              <w:jc w:val="center"/>
              <w:rPr>
                <w:rFonts w:ascii="Times New Roman" w:eastAsia="Arial" w:hAnsi="Times New Roman" w:cs="Times New Roman"/>
                <w:sz w:val="24"/>
                <w:szCs w:val="24"/>
                <w:lang w:eastAsia="ar-SA"/>
              </w:rPr>
            </w:pPr>
          </w:p>
        </w:tc>
        <w:tc>
          <w:tcPr>
            <w:tcW w:w="4417" w:type="dxa"/>
            <w:noWrap/>
          </w:tcPr>
          <w:p w14:paraId="39A99BA2" w14:textId="3E3FFAC7" w:rsidR="004C0971" w:rsidRPr="004C0971" w:rsidRDefault="004A09A2" w:rsidP="004C0971">
            <w:pPr>
              <w:suppressAutoHyphens/>
              <w:spacing w:after="0" w:line="240" w:lineRule="auto"/>
              <w:rPr>
                <w:rFonts w:ascii="Times New Roman" w:eastAsia="Arial" w:hAnsi="Times New Roman" w:cs="Times New Roman"/>
                <w:sz w:val="24"/>
                <w:szCs w:val="24"/>
                <w:lang w:eastAsia="ar-SA"/>
              </w:rPr>
            </w:pPr>
            <w:r>
              <w:rPr>
                <w:rFonts w:ascii="Times New Roman" w:eastAsia="Arial" w:hAnsi="Times New Roman" w:cs="Times New Roman"/>
                <w:sz w:val="24"/>
                <w:szCs w:val="24"/>
                <w:lang w:eastAsia="ar-SA"/>
              </w:rPr>
              <w:t>Методическим объединением</w:t>
            </w:r>
          </w:p>
        </w:tc>
      </w:tr>
      <w:tr w:rsidR="004C0971" w:rsidRPr="004C0971" w14:paraId="24C712AE" w14:textId="77777777" w:rsidTr="004C0971">
        <w:trPr>
          <w:jc w:val="center"/>
        </w:trPr>
        <w:tc>
          <w:tcPr>
            <w:tcW w:w="4649" w:type="dxa"/>
            <w:noWrap/>
          </w:tcPr>
          <w:p w14:paraId="1D092A75"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r w:rsidRPr="004C0971">
              <w:rPr>
                <w:rFonts w:ascii="Times New Roman" w:eastAsia="Arial" w:hAnsi="Times New Roman" w:cs="Times New Roman"/>
                <w:sz w:val="24"/>
                <w:szCs w:val="24"/>
                <w:lang w:eastAsia="ar-SA"/>
              </w:rPr>
              <w:t>ГАПОУ КТиХО</w:t>
            </w:r>
          </w:p>
        </w:tc>
        <w:tc>
          <w:tcPr>
            <w:tcW w:w="851" w:type="dxa"/>
            <w:noWrap/>
            <w:vAlign w:val="center"/>
          </w:tcPr>
          <w:p w14:paraId="03AE936A"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p>
        </w:tc>
        <w:tc>
          <w:tcPr>
            <w:tcW w:w="4417" w:type="dxa"/>
            <w:noWrap/>
          </w:tcPr>
          <w:p w14:paraId="5B59F2DE"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r w:rsidRPr="004C0971">
              <w:rPr>
                <w:rFonts w:ascii="Times New Roman" w:eastAsia="Arial" w:hAnsi="Times New Roman" w:cs="Times New Roman"/>
                <w:sz w:val="24"/>
                <w:szCs w:val="24"/>
                <w:lang w:eastAsia="ar-SA"/>
              </w:rPr>
              <w:t>________________________________</w:t>
            </w:r>
          </w:p>
        </w:tc>
      </w:tr>
      <w:tr w:rsidR="004C0971" w:rsidRPr="004C0971" w14:paraId="46CEF1EF" w14:textId="77777777" w:rsidTr="004C0971">
        <w:trPr>
          <w:jc w:val="center"/>
        </w:trPr>
        <w:tc>
          <w:tcPr>
            <w:tcW w:w="4649" w:type="dxa"/>
            <w:noWrap/>
          </w:tcPr>
          <w:p w14:paraId="0424637F"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r w:rsidRPr="004C0971">
              <w:rPr>
                <w:rFonts w:ascii="Times New Roman" w:eastAsia="Arial" w:hAnsi="Times New Roman" w:cs="Times New Roman"/>
                <w:sz w:val="24"/>
                <w:szCs w:val="24"/>
                <w:lang w:eastAsia="ar-SA"/>
              </w:rPr>
              <w:t>Протокол № ___.</w:t>
            </w:r>
          </w:p>
        </w:tc>
        <w:tc>
          <w:tcPr>
            <w:tcW w:w="851" w:type="dxa"/>
            <w:noWrap/>
            <w:vAlign w:val="center"/>
          </w:tcPr>
          <w:p w14:paraId="0309C127"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p>
        </w:tc>
        <w:tc>
          <w:tcPr>
            <w:tcW w:w="4417" w:type="dxa"/>
            <w:noWrap/>
          </w:tcPr>
          <w:p w14:paraId="2843A99F"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r w:rsidRPr="004C0971">
              <w:rPr>
                <w:rFonts w:ascii="Times New Roman" w:eastAsia="Arial" w:hAnsi="Times New Roman" w:cs="Times New Roman"/>
                <w:sz w:val="24"/>
                <w:szCs w:val="24"/>
                <w:lang w:eastAsia="ar-SA"/>
              </w:rPr>
              <w:t>Протокол № ___.</w:t>
            </w:r>
          </w:p>
        </w:tc>
      </w:tr>
      <w:tr w:rsidR="004C0971" w:rsidRPr="004C0971" w14:paraId="7AB3D5CA" w14:textId="77777777" w:rsidTr="004C0971">
        <w:trPr>
          <w:jc w:val="center"/>
        </w:trPr>
        <w:tc>
          <w:tcPr>
            <w:tcW w:w="4649" w:type="dxa"/>
            <w:noWrap/>
          </w:tcPr>
          <w:p w14:paraId="0C243F02" w14:textId="509C704E"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r w:rsidRPr="004C0971">
              <w:rPr>
                <w:rFonts w:ascii="Times New Roman" w:eastAsia="Arial" w:hAnsi="Times New Roman" w:cs="Times New Roman"/>
                <w:sz w:val="24"/>
                <w:szCs w:val="24"/>
                <w:lang w:eastAsia="ar-SA"/>
              </w:rPr>
              <w:t>от «_____» _______________20  г.</w:t>
            </w:r>
          </w:p>
        </w:tc>
        <w:tc>
          <w:tcPr>
            <w:tcW w:w="851" w:type="dxa"/>
            <w:noWrap/>
            <w:vAlign w:val="center"/>
          </w:tcPr>
          <w:p w14:paraId="6591F9C1" w14:textId="77777777"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p>
        </w:tc>
        <w:tc>
          <w:tcPr>
            <w:tcW w:w="4417" w:type="dxa"/>
            <w:noWrap/>
          </w:tcPr>
          <w:p w14:paraId="2C274CA3" w14:textId="1C8D3C80" w:rsidR="004C0971" w:rsidRPr="004C0971" w:rsidRDefault="004C0971" w:rsidP="004C0971">
            <w:pPr>
              <w:suppressAutoHyphens/>
              <w:spacing w:after="0" w:line="240" w:lineRule="auto"/>
              <w:rPr>
                <w:rFonts w:ascii="Times New Roman" w:eastAsia="Arial" w:hAnsi="Times New Roman" w:cs="Times New Roman"/>
                <w:sz w:val="24"/>
                <w:szCs w:val="24"/>
                <w:lang w:eastAsia="ar-SA"/>
              </w:rPr>
            </w:pPr>
            <w:r w:rsidRPr="004C0971">
              <w:rPr>
                <w:rFonts w:ascii="Times New Roman" w:eastAsia="Arial" w:hAnsi="Times New Roman" w:cs="Times New Roman"/>
                <w:sz w:val="24"/>
                <w:szCs w:val="24"/>
                <w:lang w:eastAsia="ar-SA"/>
              </w:rPr>
              <w:t>от «_____» _______________20   г.</w:t>
            </w:r>
          </w:p>
        </w:tc>
      </w:tr>
    </w:tbl>
    <w:p w14:paraId="601D98A6" w14:textId="77777777" w:rsidR="004C0971" w:rsidRPr="004C0971" w:rsidRDefault="004C0971" w:rsidP="004C0971">
      <w:pPr>
        <w:adjustRightInd w:val="0"/>
        <w:spacing w:after="0" w:line="240" w:lineRule="auto"/>
        <w:jc w:val="center"/>
        <w:rPr>
          <w:rFonts w:ascii="Times New Roman" w:eastAsia="Times New Roman" w:hAnsi="Times New Roman" w:cs="Times New Roman"/>
          <w:bCs/>
          <w:color w:val="000000"/>
          <w:sz w:val="24"/>
          <w:szCs w:val="24"/>
          <w:lang w:eastAsia="ru-RU"/>
        </w:rPr>
      </w:pPr>
    </w:p>
    <w:p w14:paraId="6A75F24B"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49DD06DB"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3F5CD0B5"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7371"/>
      </w:tblGrid>
      <w:tr w:rsidR="004C0971" w:rsidRPr="004C0971" w14:paraId="1552D313" w14:textId="77777777" w:rsidTr="004C0971">
        <w:tc>
          <w:tcPr>
            <w:tcW w:w="2376" w:type="dxa"/>
            <w:tcBorders>
              <w:top w:val="nil"/>
              <w:left w:val="nil"/>
              <w:bottom w:val="nil"/>
              <w:right w:val="nil"/>
            </w:tcBorders>
          </w:tcPr>
          <w:p w14:paraId="66BF7EBA" w14:textId="77777777" w:rsidR="004C0971" w:rsidRPr="004C0971" w:rsidRDefault="004C0971" w:rsidP="004C0971">
            <w:pPr>
              <w:spacing w:after="0" w:line="240" w:lineRule="auto"/>
              <w:jc w:val="both"/>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sz w:val="24"/>
                <w:szCs w:val="24"/>
                <w:lang w:eastAsia="ru-RU"/>
              </w:rPr>
              <w:t xml:space="preserve">Автор (составитель): </w:t>
            </w:r>
          </w:p>
        </w:tc>
        <w:tc>
          <w:tcPr>
            <w:tcW w:w="7371" w:type="dxa"/>
            <w:tcBorders>
              <w:top w:val="nil"/>
              <w:left w:val="nil"/>
              <w:bottom w:val="single" w:sz="4" w:space="0" w:color="auto"/>
              <w:right w:val="nil"/>
            </w:tcBorders>
          </w:tcPr>
          <w:p w14:paraId="5B6D90A4"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Шувалова Антонина Алексеевна, преподаватель высшей категории</w:t>
            </w:r>
          </w:p>
        </w:tc>
      </w:tr>
    </w:tbl>
    <w:p w14:paraId="25783E2B" w14:textId="77777777" w:rsidR="004C0971" w:rsidRPr="004C0971" w:rsidRDefault="004C0971" w:rsidP="004C0971">
      <w:pPr>
        <w:spacing w:after="0" w:line="360" w:lineRule="auto"/>
        <w:ind w:firstLine="3828"/>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Ф.И.О., должность</w:t>
      </w:r>
    </w:p>
    <w:p w14:paraId="10F5CF4A"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p>
    <w:p w14:paraId="411E114A" w14:textId="77777777" w:rsidR="004C0971" w:rsidRPr="004C0971" w:rsidRDefault="004C0971" w:rsidP="004C0971">
      <w:pPr>
        <w:spacing w:after="0" w:line="240" w:lineRule="auto"/>
        <w:jc w:val="both"/>
        <w:rPr>
          <w:rFonts w:ascii="Times New Roman" w:eastAsia="Times New Roman" w:hAnsi="Times New Roman" w:cs="Times New Roman"/>
          <w:sz w:val="28"/>
          <w:szCs w:val="28"/>
          <w:lang w:eastAsia="ru-RU"/>
        </w:rPr>
      </w:pPr>
      <w:r w:rsidRPr="004C0971">
        <w:rPr>
          <w:rFonts w:ascii="Times New Roman" w:eastAsia="Times New Roman" w:hAnsi="Times New Roman" w:cs="Times New Roman"/>
          <w:sz w:val="24"/>
          <w:szCs w:val="24"/>
          <w:lang w:eastAsia="ru-RU"/>
        </w:rPr>
        <w:t>Методическое пособие по выполнению графических и практических работ (для студентов специальности 08.02.01 Строительство и эксплуатация зданий и сооружений)</w:t>
      </w:r>
    </w:p>
    <w:p w14:paraId="398A21B2"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p>
    <w:p w14:paraId="033B6D07"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19D26456"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375FF2F7"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7371"/>
      </w:tblGrid>
      <w:tr w:rsidR="004C0971" w:rsidRPr="004C0971" w14:paraId="19500416" w14:textId="77777777" w:rsidTr="004C0971">
        <w:tc>
          <w:tcPr>
            <w:tcW w:w="2376" w:type="dxa"/>
            <w:tcBorders>
              <w:top w:val="nil"/>
              <w:left w:val="nil"/>
              <w:bottom w:val="nil"/>
              <w:right w:val="nil"/>
            </w:tcBorders>
          </w:tcPr>
          <w:p w14:paraId="76F8AF4A"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Рецензенты:</w:t>
            </w:r>
          </w:p>
        </w:tc>
        <w:tc>
          <w:tcPr>
            <w:tcW w:w="7371" w:type="dxa"/>
            <w:tcBorders>
              <w:top w:val="nil"/>
              <w:left w:val="nil"/>
              <w:bottom w:val="single" w:sz="4" w:space="0" w:color="auto"/>
              <w:right w:val="nil"/>
            </w:tcBorders>
          </w:tcPr>
          <w:p w14:paraId="3D69A79D"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p>
        </w:tc>
      </w:tr>
      <w:tr w:rsidR="004C0971" w:rsidRPr="004C0971" w14:paraId="50A3E1E3" w14:textId="77777777" w:rsidTr="004C0971">
        <w:tc>
          <w:tcPr>
            <w:tcW w:w="2376" w:type="dxa"/>
            <w:tcBorders>
              <w:top w:val="nil"/>
              <w:left w:val="nil"/>
              <w:bottom w:val="nil"/>
              <w:right w:val="nil"/>
            </w:tcBorders>
          </w:tcPr>
          <w:p w14:paraId="2DB96F80"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p>
        </w:tc>
        <w:tc>
          <w:tcPr>
            <w:tcW w:w="7371" w:type="dxa"/>
            <w:tcBorders>
              <w:top w:val="single" w:sz="4" w:space="0" w:color="auto"/>
              <w:left w:val="nil"/>
              <w:bottom w:val="single" w:sz="4" w:space="0" w:color="auto"/>
              <w:right w:val="nil"/>
            </w:tcBorders>
          </w:tcPr>
          <w:p w14:paraId="3DF73B1F"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p>
        </w:tc>
      </w:tr>
    </w:tbl>
    <w:p w14:paraId="3A1DA233"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1DE4451D"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593C210E"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72CD06C6" w14:textId="77777777" w:rsidR="004C0971" w:rsidRPr="004C0971" w:rsidRDefault="004C0971" w:rsidP="004C0971">
      <w:pPr>
        <w:spacing w:after="0" w:line="360" w:lineRule="auto"/>
        <w:ind w:firstLine="695"/>
        <w:jc w:val="both"/>
        <w:rPr>
          <w:rFonts w:ascii="Times New Roman" w:eastAsia="Times New Roman" w:hAnsi="Times New Roman" w:cs="Times New Roman"/>
          <w:sz w:val="24"/>
          <w:szCs w:val="24"/>
          <w:lang w:eastAsia="ru-RU"/>
        </w:rPr>
      </w:pPr>
    </w:p>
    <w:p w14:paraId="3E89E153"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Методическое пособие составлено в соответствии с требованиями ФГОС к уровню подготовки выпускника по специальности СПО специальности 08.02.01 Строительство и эксплуатация зданий и сооружений, предназначено для студентов, изучающих Инженерную графику. </w:t>
      </w:r>
    </w:p>
    <w:p w14:paraId="4A960FA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79E480F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4E338B9F"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2A80262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144ACBE" w14:textId="77777777" w:rsidR="004C0971" w:rsidRPr="004C0971" w:rsidRDefault="004C0971" w:rsidP="004C0971">
      <w:pPr>
        <w:spacing w:after="0" w:line="360" w:lineRule="auto"/>
        <w:jc w:val="center"/>
        <w:rPr>
          <w:rFonts w:ascii="Times New Roman" w:eastAsia="Times New Roman" w:hAnsi="Times New Roman" w:cs="Times New Roman"/>
          <w:b/>
          <w:sz w:val="28"/>
          <w:szCs w:val="24"/>
          <w:lang w:eastAsia="ru-RU"/>
        </w:rPr>
      </w:pPr>
      <w:r w:rsidRPr="004C0971">
        <w:rPr>
          <w:rFonts w:ascii="Times New Roman" w:eastAsia="Times New Roman" w:hAnsi="Times New Roman" w:cs="Times New Roman"/>
          <w:b/>
          <w:sz w:val="28"/>
          <w:szCs w:val="24"/>
          <w:lang w:eastAsia="ru-RU"/>
        </w:rPr>
        <w:t xml:space="preserve">Содержание </w:t>
      </w:r>
    </w:p>
    <w:p w14:paraId="12A3B132" w14:textId="77777777" w:rsidR="004C0971" w:rsidRPr="004C0971" w:rsidRDefault="004C0971" w:rsidP="004C0971">
      <w:pPr>
        <w:spacing w:after="0" w:line="360" w:lineRule="auto"/>
        <w:jc w:val="center"/>
        <w:rPr>
          <w:rFonts w:ascii="Times New Roman" w:eastAsia="Times New Roman" w:hAnsi="Times New Roman" w:cs="Times New Roman"/>
          <w:b/>
          <w:sz w:val="28"/>
          <w:szCs w:val="24"/>
          <w:lang w:eastAsia="ru-RU"/>
        </w:rPr>
      </w:pPr>
    </w:p>
    <w:tbl>
      <w:tblPr>
        <w:tblW w:w="9514" w:type="dxa"/>
        <w:tblInd w:w="91" w:type="dxa"/>
        <w:tblBorders>
          <w:bottom w:val="single" w:sz="4" w:space="0" w:color="auto"/>
          <w:insideH w:val="single" w:sz="4" w:space="0" w:color="auto"/>
        </w:tblBorders>
        <w:tblLook w:val="04A0" w:firstRow="1" w:lastRow="0" w:firstColumn="1" w:lastColumn="0" w:noHBand="0" w:noVBand="1"/>
      </w:tblPr>
      <w:tblGrid>
        <w:gridCol w:w="8522"/>
        <w:gridCol w:w="992"/>
      </w:tblGrid>
      <w:tr w:rsidR="004C0971" w:rsidRPr="004C0971" w14:paraId="6F17DD9E" w14:textId="77777777" w:rsidTr="004C0971">
        <w:trPr>
          <w:trHeight w:val="77"/>
        </w:trPr>
        <w:tc>
          <w:tcPr>
            <w:tcW w:w="8522" w:type="dxa"/>
            <w:shd w:val="clear" w:color="auto" w:fill="auto"/>
          </w:tcPr>
          <w:p w14:paraId="2CD1792C" w14:textId="77777777" w:rsidR="004C0971" w:rsidRPr="004C0971" w:rsidRDefault="004C0971" w:rsidP="004C0971">
            <w:pPr>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Введение </w:t>
            </w:r>
          </w:p>
        </w:tc>
        <w:tc>
          <w:tcPr>
            <w:tcW w:w="992" w:type="dxa"/>
            <w:shd w:val="clear" w:color="000000" w:fill="FFFFFF"/>
            <w:vAlign w:val="bottom"/>
          </w:tcPr>
          <w:p w14:paraId="7B2254B0"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46A06E89" w14:textId="77777777" w:rsidTr="004C0971">
        <w:trPr>
          <w:trHeight w:val="77"/>
        </w:trPr>
        <w:tc>
          <w:tcPr>
            <w:tcW w:w="8522" w:type="dxa"/>
            <w:shd w:val="clear" w:color="auto" w:fill="auto"/>
          </w:tcPr>
          <w:p w14:paraId="019DF601" w14:textId="77777777" w:rsidR="004C0971" w:rsidRPr="004C0971" w:rsidRDefault="004C0971" w:rsidP="00186F2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 </w:t>
            </w:r>
            <w:r w:rsidR="00186F21" w:rsidRPr="00186F21">
              <w:rPr>
                <w:rFonts w:ascii="Times New Roman" w:eastAsia="Times New Roman" w:hAnsi="Times New Roman" w:cs="Times New Roman"/>
                <w:bCs/>
                <w:sz w:val="24"/>
                <w:szCs w:val="24"/>
                <w:lang w:eastAsia="ru-RU"/>
              </w:rPr>
              <w:t xml:space="preserve">Изучение стандартов единой системы конструкторской документации:  ГОСТ 2.301-68 ЕСКД  Форматы чертежей ; ГОСТ 2.302-68 ЕСКД  Масштабы; ГОСТ 2.304-68 ЕСКД Чертежный шрифт; ГОСТ 2.303-68 ЕСКД Линии чертежа; ГОСТ 2.307-68  ЕСКД   </w:t>
            </w:r>
            <w:r w:rsidR="00186F21" w:rsidRPr="00186F21">
              <w:rPr>
                <w:rFonts w:ascii="Times New Roman" w:eastAsia="Times New Roman" w:hAnsi="Times New Roman" w:cs="Times New Roman"/>
                <w:sz w:val="24"/>
                <w:szCs w:val="24"/>
                <w:lang w:eastAsia="ru-RU"/>
              </w:rPr>
              <w:t>Нанесение размеров и предельных отклонений</w:t>
            </w:r>
          </w:p>
        </w:tc>
        <w:tc>
          <w:tcPr>
            <w:tcW w:w="992" w:type="dxa"/>
            <w:shd w:val="clear" w:color="000000" w:fill="FFFFFF"/>
            <w:vAlign w:val="bottom"/>
          </w:tcPr>
          <w:p w14:paraId="23F344BB" w14:textId="77777777" w:rsidR="004C0971" w:rsidRPr="004C0971" w:rsidRDefault="004C0971" w:rsidP="00186F2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r w:rsidR="00186F21">
              <w:rPr>
                <w:rFonts w:ascii="Times New Roman" w:eastAsia="Times New Roman" w:hAnsi="Times New Roman" w:cs="Times New Roman"/>
                <w:sz w:val="24"/>
                <w:szCs w:val="24"/>
                <w:lang w:eastAsia="ru-RU"/>
              </w:rPr>
              <w:t>1</w:t>
            </w:r>
          </w:p>
        </w:tc>
      </w:tr>
      <w:tr w:rsidR="004C0971" w:rsidRPr="004C0971" w14:paraId="770707D7" w14:textId="77777777" w:rsidTr="004C0971">
        <w:trPr>
          <w:trHeight w:val="77"/>
        </w:trPr>
        <w:tc>
          <w:tcPr>
            <w:tcW w:w="8522" w:type="dxa"/>
            <w:shd w:val="clear" w:color="auto" w:fill="auto"/>
          </w:tcPr>
          <w:p w14:paraId="13BD5062"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№2. </w:t>
            </w:r>
            <w:r w:rsidR="00186F21" w:rsidRPr="00186F21">
              <w:rPr>
                <w:rFonts w:ascii="Times New Roman" w:eastAsia="Times New Roman" w:hAnsi="Times New Roman" w:cs="Times New Roman"/>
                <w:bCs/>
                <w:sz w:val="24"/>
                <w:szCs w:val="24"/>
                <w:lang w:eastAsia="ru-RU"/>
              </w:rPr>
              <w:t>Вычерчивание рамки и основной надписи чертежа. Выполнение</w:t>
            </w:r>
            <w:r w:rsidR="00186F21" w:rsidRPr="00186F21">
              <w:rPr>
                <w:rFonts w:ascii="Times New Roman" w:eastAsia="Times New Roman" w:hAnsi="Times New Roman" w:cs="Times New Roman"/>
                <w:sz w:val="24"/>
                <w:szCs w:val="24"/>
                <w:lang w:eastAsia="ru-RU"/>
              </w:rPr>
              <w:t xml:space="preserve"> графической композиции из линий чертежа в ручной графике </w:t>
            </w:r>
          </w:p>
        </w:tc>
        <w:tc>
          <w:tcPr>
            <w:tcW w:w="992" w:type="dxa"/>
            <w:shd w:val="clear" w:color="000000" w:fill="FFFFFF"/>
            <w:vAlign w:val="bottom"/>
            <w:hideMark/>
          </w:tcPr>
          <w:p w14:paraId="60C169DC"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r>
      <w:tr w:rsidR="004C0971" w:rsidRPr="004C0971" w14:paraId="10CE9362" w14:textId="77777777" w:rsidTr="004C0971">
        <w:trPr>
          <w:trHeight w:val="77"/>
        </w:trPr>
        <w:tc>
          <w:tcPr>
            <w:tcW w:w="8522" w:type="dxa"/>
            <w:shd w:val="clear" w:color="auto" w:fill="auto"/>
          </w:tcPr>
          <w:p w14:paraId="63C4CB06"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№3. </w:t>
            </w:r>
            <w:r w:rsidR="00186F21" w:rsidRPr="00186F21">
              <w:rPr>
                <w:rFonts w:ascii="Times New Roman" w:eastAsia="Times New Roman" w:hAnsi="Times New Roman" w:cs="Times New Roman"/>
                <w:sz w:val="24"/>
                <w:szCs w:val="24"/>
                <w:lang w:eastAsia="ru-RU"/>
              </w:rPr>
              <w:t xml:space="preserve">Выполнение композиции из букв и цифр с заданным номером шрифта в ручной графике </w:t>
            </w:r>
          </w:p>
        </w:tc>
        <w:tc>
          <w:tcPr>
            <w:tcW w:w="992" w:type="dxa"/>
            <w:shd w:val="clear" w:color="000000" w:fill="FFFFFF"/>
            <w:vAlign w:val="bottom"/>
            <w:hideMark/>
          </w:tcPr>
          <w:p w14:paraId="0FAD9234"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r>
      <w:tr w:rsidR="004C0971" w:rsidRPr="004C0971" w14:paraId="370B633E" w14:textId="77777777" w:rsidTr="004C0971">
        <w:trPr>
          <w:trHeight w:val="77"/>
        </w:trPr>
        <w:tc>
          <w:tcPr>
            <w:tcW w:w="8522" w:type="dxa"/>
            <w:shd w:val="clear" w:color="auto" w:fill="auto"/>
          </w:tcPr>
          <w:p w14:paraId="5FF8DCCF"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№4. </w:t>
            </w:r>
            <w:r w:rsidR="00186F21" w:rsidRPr="00186F21">
              <w:rPr>
                <w:rFonts w:ascii="Times New Roman" w:eastAsia="Times New Roman" w:hAnsi="Times New Roman" w:cs="Times New Roman"/>
                <w:sz w:val="24"/>
                <w:szCs w:val="24"/>
                <w:lang w:eastAsia="ru-RU"/>
              </w:rPr>
              <w:t>ГР №1 Выполнение титульного листа альбома графических работ в ручной графике. Заполнение основной надписи чертежа</w:t>
            </w:r>
          </w:p>
        </w:tc>
        <w:tc>
          <w:tcPr>
            <w:tcW w:w="992" w:type="dxa"/>
            <w:shd w:val="clear" w:color="000000" w:fill="FFFFFF"/>
            <w:vAlign w:val="bottom"/>
            <w:hideMark/>
          </w:tcPr>
          <w:p w14:paraId="693BD29B"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r>
      <w:tr w:rsidR="004C0971" w:rsidRPr="004C0971" w14:paraId="0C8B1022" w14:textId="77777777" w:rsidTr="004C0971">
        <w:trPr>
          <w:trHeight w:val="77"/>
        </w:trPr>
        <w:tc>
          <w:tcPr>
            <w:tcW w:w="8522" w:type="dxa"/>
            <w:shd w:val="clear" w:color="auto" w:fill="auto"/>
          </w:tcPr>
          <w:p w14:paraId="4AEB20AF"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Практическая работа №</w:t>
            </w:r>
            <w:r w:rsidR="00186F21" w:rsidRPr="004C0971">
              <w:rPr>
                <w:rFonts w:ascii="Times New Roman" w:eastAsia="Times New Roman" w:hAnsi="Times New Roman" w:cs="Times New Roman"/>
                <w:sz w:val="24"/>
                <w:szCs w:val="24"/>
                <w:lang w:eastAsia="ru-RU"/>
              </w:rPr>
              <w:t>5.</w:t>
            </w:r>
            <w:r w:rsidR="00186F21" w:rsidRPr="00186F21">
              <w:rPr>
                <w:rFonts w:ascii="Times New Roman" w:eastAsia="Times New Roman" w:hAnsi="Times New Roman" w:cs="Times New Roman"/>
                <w:bCs/>
                <w:sz w:val="24"/>
                <w:szCs w:val="24"/>
                <w:lang w:eastAsia="ru-RU"/>
              </w:rPr>
              <w:t xml:space="preserve"> Вычерчивание  в ручной  графике чертежа плоского контура  в  заданном    масштабе   и нанесение его размеров</w:t>
            </w:r>
          </w:p>
        </w:tc>
        <w:tc>
          <w:tcPr>
            <w:tcW w:w="992" w:type="dxa"/>
            <w:shd w:val="clear" w:color="000000" w:fill="FFFFFF"/>
            <w:vAlign w:val="bottom"/>
            <w:hideMark/>
          </w:tcPr>
          <w:p w14:paraId="3951A747"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r>
      <w:tr w:rsidR="004C0971" w:rsidRPr="004C0971" w14:paraId="2BAF2476" w14:textId="77777777" w:rsidTr="004C0971">
        <w:trPr>
          <w:trHeight w:val="77"/>
        </w:trPr>
        <w:tc>
          <w:tcPr>
            <w:tcW w:w="8522" w:type="dxa"/>
            <w:shd w:val="clear" w:color="auto" w:fill="auto"/>
          </w:tcPr>
          <w:p w14:paraId="4DF6AAD0"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№6. </w:t>
            </w:r>
            <w:r w:rsidR="00186F21" w:rsidRPr="00186F21">
              <w:rPr>
                <w:rFonts w:ascii="Times New Roman" w:eastAsia="Times New Roman" w:hAnsi="Times New Roman" w:cs="Times New Roman"/>
                <w:bCs/>
                <w:sz w:val="24"/>
                <w:szCs w:val="24"/>
                <w:lang w:eastAsia="ru-RU"/>
              </w:rPr>
              <w:t>ГР №2</w:t>
            </w:r>
            <w:r w:rsidR="00186F21" w:rsidRPr="00186F21">
              <w:rPr>
                <w:rFonts w:ascii="Times New Roman" w:eastAsia="Times New Roman" w:hAnsi="Times New Roman" w:cs="Times New Roman"/>
                <w:sz w:val="24"/>
                <w:szCs w:val="24"/>
                <w:lang w:eastAsia="ru-RU"/>
              </w:rPr>
              <w:t xml:space="preserve">  Вычерчивание плоских контуров с построением уклонов, конусности, правильных многоугольников, делением окружности на равные части в ручной графике.</w:t>
            </w:r>
          </w:p>
        </w:tc>
        <w:tc>
          <w:tcPr>
            <w:tcW w:w="992" w:type="dxa"/>
            <w:shd w:val="clear" w:color="000000" w:fill="FFFFFF"/>
            <w:vAlign w:val="bottom"/>
            <w:hideMark/>
          </w:tcPr>
          <w:p w14:paraId="0B03CBD3"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w:t>
            </w:r>
          </w:p>
        </w:tc>
      </w:tr>
      <w:tr w:rsidR="004C0971" w:rsidRPr="004C0971" w14:paraId="73162DA1" w14:textId="77777777" w:rsidTr="004C0971">
        <w:trPr>
          <w:trHeight w:val="77"/>
        </w:trPr>
        <w:tc>
          <w:tcPr>
            <w:tcW w:w="8522" w:type="dxa"/>
            <w:shd w:val="clear" w:color="auto" w:fill="auto"/>
          </w:tcPr>
          <w:p w14:paraId="79168F4A"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№7. </w:t>
            </w:r>
            <w:r w:rsidR="00186F21" w:rsidRPr="00186F21">
              <w:rPr>
                <w:rFonts w:ascii="Times New Roman" w:eastAsia="Times New Roman" w:hAnsi="Times New Roman" w:cs="Times New Roman"/>
                <w:sz w:val="24"/>
                <w:szCs w:val="24"/>
                <w:lang w:eastAsia="ru-RU"/>
              </w:rPr>
              <w:t xml:space="preserve">ГР№2 Построение контура технической детали с применением элементов сопряжений и нанесением размеров в ручной графике </w:t>
            </w:r>
          </w:p>
        </w:tc>
        <w:tc>
          <w:tcPr>
            <w:tcW w:w="992" w:type="dxa"/>
            <w:shd w:val="clear" w:color="000000" w:fill="FFFFFF"/>
            <w:vAlign w:val="bottom"/>
            <w:hideMark/>
          </w:tcPr>
          <w:p w14:paraId="71841493"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w:t>
            </w:r>
          </w:p>
        </w:tc>
      </w:tr>
      <w:tr w:rsidR="004C0971" w:rsidRPr="004C0971" w14:paraId="5C7AC648" w14:textId="77777777" w:rsidTr="004C0971">
        <w:trPr>
          <w:trHeight w:val="77"/>
        </w:trPr>
        <w:tc>
          <w:tcPr>
            <w:tcW w:w="8522" w:type="dxa"/>
            <w:shd w:val="clear" w:color="auto" w:fill="auto"/>
          </w:tcPr>
          <w:p w14:paraId="34E17EC9"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№8. </w:t>
            </w:r>
            <w:r w:rsidR="00186F21" w:rsidRPr="00186F21">
              <w:rPr>
                <w:rFonts w:ascii="Times New Roman" w:eastAsia="Times New Roman" w:hAnsi="Times New Roman" w:cs="Times New Roman"/>
                <w:bCs/>
                <w:sz w:val="24"/>
                <w:szCs w:val="24"/>
                <w:lang w:eastAsia="ru-RU"/>
              </w:rPr>
              <w:t>ГР №3.</w:t>
            </w:r>
            <w:r w:rsidR="00186F21" w:rsidRPr="00186F21">
              <w:rPr>
                <w:rFonts w:ascii="Times New Roman" w:eastAsia="Times New Roman" w:hAnsi="Times New Roman" w:cs="Times New Roman"/>
                <w:sz w:val="24"/>
                <w:szCs w:val="24"/>
                <w:lang w:eastAsia="ru-RU"/>
              </w:rPr>
              <w:t xml:space="preserve"> Построение  в ручной графике проекций точки, отрезка прямой, плоскости,  и взаимного их расположения.</w:t>
            </w:r>
          </w:p>
        </w:tc>
        <w:tc>
          <w:tcPr>
            <w:tcW w:w="992" w:type="dxa"/>
            <w:shd w:val="clear" w:color="000000" w:fill="FFFFFF"/>
            <w:vAlign w:val="bottom"/>
            <w:hideMark/>
          </w:tcPr>
          <w:p w14:paraId="49C9C441"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55</w:t>
            </w:r>
          </w:p>
        </w:tc>
      </w:tr>
      <w:tr w:rsidR="004C0971" w:rsidRPr="004C0971" w14:paraId="509036E0" w14:textId="77777777" w:rsidTr="004C0971">
        <w:trPr>
          <w:trHeight w:val="77"/>
        </w:trPr>
        <w:tc>
          <w:tcPr>
            <w:tcW w:w="8522" w:type="dxa"/>
            <w:shd w:val="clear" w:color="auto" w:fill="auto"/>
          </w:tcPr>
          <w:p w14:paraId="6D159BBC"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№9. </w:t>
            </w:r>
            <w:r w:rsidR="00186F21" w:rsidRPr="00186F21">
              <w:rPr>
                <w:rFonts w:ascii="Times New Roman" w:eastAsia="Times New Roman" w:hAnsi="Times New Roman" w:cs="Times New Roman"/>
                <w:bCs/>
                <w:sz w:val="24"/>
                <w:szCs w:val="24"/>
                <w:lang w:eastAsia="ru-RU"/>
              </w:rPr>
              <w:t>ГР №4</w:t>
            </w:r>
            <w:r w:rsidR="00186F21" w:rsidRPr="00186F21">
              <w:rPr>
                <w:rFonts w:ascii="Times New Roman" w:eastAsia="Times New Roman" w:hAnsi="Times New Roman" w:cs="Times New Roman"/>
                <w:sz w:val="24"/>
                <w:szCs w:val="24"/>
                <w:lang w:eastAsia="ru-RU"/>
              </w:rPr>
              <w:t xml:space="preserve">.Построение </w:t>
            </w:r>
            <w:r w:rsidR="00186F21" w:rsidRPr="00186F21">
              <w:rPr>
                <w:rFonts w:ascii="Times New Roman" w:eastAsia="Times New Roman" w:hAnsi="Times New Roman" w:cs="Times New Roman"/>
                <w:bCs/>
                <w:sz w:val="24"/>
                <w:szCs w:val="24"/>
                <w:lang w:eastAsia="ru-RU"/>
              </w:rPr>
              <w:t xml:space="preserve"> в ручной графике </w:t>
            </w:r>
            <w:r w:rsidR="00186F21" w:rsidRPr="00186F21">
              <w:rPr>
                <w:rFonts w:ascii="Times New Roman" w:eastAsia="Times New Roman" w:hAnsi="Times New Roman" w:cs="Times New Roman"/>
                <w:sz w:val="24"/>
                <w:szCs w:val="24"/>
                <w:lang w:eastAsia="ru-RU"/>
              </w:rPr>
              <w:t>изображений плоских фигур и геометрических тел в ортогональных  проекциях</w:t>
            </w:r>
          </w:p>
        </w:tc>
        <w:tc>
          <w:tcPr>
            <w:tcW w:w="992" w:type="dxa"/>
            <w:shd w:val="clear" w:color="000000" w:fill="FFFFFF"/>
            <w:vAlign w:val="bottom"/>
            <w:hideMark/>
          </w:tcPr>
          <w:p w14:paraId="7104647E"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68</w:t>
            </w:r>
          </w:p>
        </w:tc>
      </w:tr>
      <w:tr w:rsidR="004C0971" w:rsidRPr="004C0971" w14:paraId="5E11C5CE" w14:textId="77777777" w:rsidTr="004C0971">
        <w:trPr>
          <w:trHeight w:val="77"/>
        </w:trPr>
        <w:tc>
          <w:tcPr>
            <w:tcW w:w="8522" w:type="dxa"/>
            <w:shd w:val="clear" w:color="auto" w:fill="auto"/>
          </w:tcPr>
          <w:p w14:paraId="47960804"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Практическая работа №</w:t>
            </w:r>
            <w:r w:rsidR="00186F21" w:rsidRPr="004C0971">
              <w:rPr>
                <w:rFonts w:ascii="Times New Roman" w:eastAsia="Times New Roman" w:hAnsi="Times New Roman" w:cs="Times New Roman"/>
                <w:sz w:val="24"/>
                <w:szCs w:val="24"/>
                <w:lang w:eastAsia="ru-RU"/>
              </w:rPr>
              <w:t>10.</w:t>
            </w:r>
            <w:r w:rsidR="00186F21" w:rsidRPr="00186F21">
              <w:rPr>
                <w:rFonts w:ascii="Times New Roman" w:eastAsia="DejaVu Sans" w:hAnsi="Times New Roman" w:cs="DejaVu Sans"/>
                <w:bCs/>
                <w:kern w:val="1"/>
                <w:sz w:val="24"/>
                <w:szCs w:val="24"/>
                <w:lang w:eastAsia="zh-CN" w:bidi="hi-IN"/>
              </w:rPr>
              <w:t xml:space="preserve"> </w:t>
            </w:r>
            <w:r w:rsidR="00186F21" w:rsidRPr="00186F21">
              <w:rPr>
                <w:rFonts w:ascii="Times New Roman" w:eastAsia="Times New Roman" w:hAnsi="Times New Roman" w:cs="Times New Roman"/>
                <w:bCs/>
                <w:sz w:val="24"/>
                <w:szCs w:val="24"/>
                <w:lang w:eastAsia="ru-RU"/>
              </w:rPr>
              <w:t>ГР №5</w:t>
            </w:r>
            <w:r w:rsidR="00186F21" w:rsidRPr="00186F21">
              <w:rPr>
                <w:rFonts w:ascii="Times New Roman" w:eastAsia="Times New Roman" w:hAnsi="Times New Roman" w:cs="Times New Roman"/>
                <w:sz w:val="24"/>
                <w:szCs w:val="24"/>
                <w:lang w:eastAsia="ru-RU"/>
              </w:rPr>
              <w:t xml:space="preserve"> Построение </w:t>
            </w:r>
            <w:r w:rsidR="00186F21" w:rsidRPr="00186F21">
              <w:rPr>
                <w:rFonts w:ascii="Times New Roman" w:eastAsia="Times New Roman" w:hAnsi="Times New Roman" w:cs="Times New Roman"/>
                <w:bCs/>
                <w:sz w:val="24"/>
                <w:szCs w:val="24"/>
                <w:lang w:eastAsia="ru-RU"/>
              </w:rPr>
              <w:t xml:space="preserve"> в ручной графике </w:t>
            </w:r>
            <w:r w:rsidR="00186F21" w:rsidRPr="00186F21">
              <w:rPr>
                <w:rFonts w:ascii="Times New Roman" w:eastAsia="Times New Roman" w:hAnsi="Times New Roman" w:cs="Times New Roman"/>
                <w:sz w:val="24"/>
                <w:szCs w:val="24"/>
                <w:lang w:eastAsia="ru-RU"/>
              </w:rPr>
              <w:t>проекций точек и линий, лежащих на поверхностях геометрических тел. Построение развёрток</w:t>
            </w:r>
            <w:r w:rsidRPr="004C0971">
              <w:rPr>
                <w:rFonts w:ascii="Times New Roman" w:eastAsia="Times New Roman" w:hAnsi="Times New Roman" w:cs="Times New Roman"/>
                <w:sz w:val="24"/>
                <w:szCs w:val="24"/>
                <w:lang w:eastAsia="ru-RU"/>
              </w:rPr>
              <w:t xml:space="preserve"> </w:t>
            </w:r>
          </w:p>
        </w:tc>
        <w:tc>
          <w:tcPr>
            <w:tcW w:w="992" w:type="dxa"/>
            <w:shd w:val="clear" w:color="000000" w:fill="FFFFFF"/>
            <w:vAlign w:val="bottom"/>
            <w:hideMark/>
          </w:tcPr>
          <w:p w14:paraId="61BE56B8"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89</w:t>
            </w:r>
          </w:p>
        </w:tc>
      </w:tr>
      <w:tr w:rsidR="004C0971" w:rsidRPr="004C0971" w14:paraId="0604B280" w14:textId="77777777" w:rsidTr="004C0971">
        <w:trPr>
          <w:trHeight w:val="77"/>
        </w:trPr>
        <w:tc>
          <w:tcPr>
            <w:tcW w:w="8522" w:type="dxa"/>
            <w:shd w:val="clear" w:color="auto" w:fill="auto"/>
          </w:tcPr>
          <w:p w14:paraId="6ADE5E6E"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№11. </w:t>
            </w:r>
            <w:r w:rsidR="00186F21" w:rsidRPr="00186F21">
              <w:rPr>
                <w:rFonts w:ascii="Times New Roman" w:eastAsia="Times New Roman" w:hAnsi="Times New Roman" w:cs="Times New Roman"/>
                <w:sz w:val="24"/>
                <w:szCs w:val="24"/>
                <w:lang w:eastAsia="ru-RU"/>
              </w:rPr>
              <w:t xml:space="preserve">Построение </w:t>
            </w:r>
            <w:r w:rsidR="00186F21" w:rsidRPr="00186F21">
              <w:rPr>
                <w:rFonts w:ascii="Times New Roman" w:eastAsia="Times New Roman" w:hAnsi="Times New Roman" w:cs="Times New Roman"/>
                <w:bCs/>
                <w:sz w:val="24"/>
                <w:szCs w:val="24"/>
                <w:lang w:eastAsia="ru-RU"/>
              </w:rPr>
              <w:t xml:space="preserve">в ручной графике </w:t>
            </w:r>
            <w:r w:rsidR="00186F21" w:rsidRPr="00186F21">
              <w:rPr>
                <w:rFonts w:ascii="Times New Roman" w:eastAsia="Times New Roman" w:hAnsi="Times New Roman" w:cs="Times New Roman"/>
                <w:sz w:val="24"/>
                <w:szCs w:val="24"/>
                <w:lang w:eastAsia="ru-RU"/>
              </w:rPr>
              <w:t xml:space="preserve">изображений плоских фигур и геометрических тел в прямоугольных изометрической и диметрической проекциях.  </w:t>
            </w:r>
          </w:p>
        </w:tc>
        <w:tc>
          <w:tcPr>
            <w:tcW w:w="992" w:type="dxa"/>
            <w:shd w:val="clear" w:color="000000" w:fill="FFFFFF"/>
            <w:vAlign w:val="bottom"/>
            <w:hideMark/>
          </w:tcPr>
          <w:p w14:paraId="6FD97FB2"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w:t>
            </w:r>
          </w:p>
        </w:tc>
      </w:tr>
      <w:tr w:rsidR="004C0971" w:rsidRPr="004C0971" w14:paraId="5410557E" w14:textId="77777777" w:rsidTr="004C0971">
        <w:trPr>
          <w:trHeight w:val="77"/>
        </w:trPr>
        <w:tc>
          <w:tcPr>
            <w:tcW w:w="8522" w:type="dxa"/>
            <w:shd w:val="clear" w:color="auto" w:fill="auto"/>
          </w:tcPr>
          <w:p w14:paraId="7D407C16"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№12. </w:t>
            </w:r>
            <w:r w:rsidR="00186F21" w:rsidRPr="00186F21">
              <w:rPr>
                <w:rFonts w:ascii="Times New Roman" w:eastAsia="Times New Roman" w:hAnsi="Times New Roman" w:cs="Times New Roman"/>
                <w:sz w:val="24"/>
                <w:szCs w:val="24"/>
                <w:lang w:eastAsia="ru-RU"/>
              </w:rPr>
              <w:t xml:space="preserve">Построение </w:t>
            </w:r>
            <w:r w:rsidR="00186F21" w:rsidRPr="00186F21">
              <w:rPr>
                <w:rFonts w:ascii="Times New Roman" w:eastAsia="Times New Roman" w:hAnsi="Times New Roman" w:cs="Times New Roman"/>
                <w:bCs/>
                <w:sz w:val="24"/>
                <w:szCs w:val="24"/>
                <w:lang w:eastAsia="ru-RU"/>
              </w:rPr>
              <w:t xml:space="preserve"> в ручной графике </w:t>
            </w:r>
            <w:r w:rsidR="00186F21" w:rsidRPr="00186F21">
              <w:rPr>
                <w:rFonts w:ascii="Times New Roman" w:eastAsia="Times New Roman" w:hAnsi="Times New Roman" w:cs="Times New Roman"/>
                <w:sz w:val="24"/>
                <w:szCs w:val="24"/>
                <w:lang w:eastAsia="ru-RU"/>
              </w:rPr>
              <w:t>аксонометрической проекции группы геометрических тел.</w:t>
            </w:r>
          </w:p>
        </w:tc>
        <w:tc>
          <w:tcPr>
            <w:tcW w:w="992" w:type="dxa"/>
            <w:shd w:val="clear" w:color="000000" w:fill="FFFFFF"/>
            <w:vAlign w:val="bottom"/>
            <w:hideMark/>
          </w:tcPr>
          <w:p w14:paraId="2DE562E9"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91</w:t>
            </w:r>
          </w:p>
        </w:tc>
      </w:tr>
      <w:tr w:rsidR="004C0971" w:rsidRPr="004C0971" w14:paraId="68BE5BB0" w14:textId="77777777" w:rsidTr="004C0971">
        <w:trPr>
          <w:trHeight w:val="77"/>
        </w:trPr>
        <w:tc>
          <w:tcPr>
            <w:tcW w:w="8522" w:type="dxa"/>
            <w:shd w:val="clear" w:color="auto" w:fill="auto"/>
          </w:tcPr>
          <w:p w14:paraId="11AC9C3E"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Практическая работа №13. </w:t>
            </w:r>
            <w:r w:rsidR="00186F21" w:rsidRPr="00186F21">
              <w:rPr>
                <w:rFonts w:ascii="Times New Roman" w:eastAsia="Times New Roman" w:hAnsi="Times New Roman" w:cs="Times New Roman"/>
                <w:bCs/>
                <w:sz w:val="24"/>
                <w:szCs w:val="24"/>
                <w:lang w:eastAsia="ru-RU"/>
              </w:rPr>
              <w:t xml:space="preserve">ГР №5 </w:t>
            </w:r>
            <w:r w:rsidR="00186F21" w:rsidRPr="00186F21">
              <w:rPr>
                <w:rFonts w:ascii="Times New Roman" w:eastAsia="Times New Roman" w:hAnsi="Times New Roman" w:cs="Times New Roman"/>
                <w:sz w:val="24"/>
                <w:szCs w:val="24"/>
                <w:lang w:eastAsia="ru-RU"/>
              </w:rPr>
              <w:t xml:space="preserve">Построение </w:t>
            </w:r>
            <w:r w:rsidR="00186F21" w:rsidRPr="00186F21">
              <w:rPr>
                <w:rFonts w:ascii="Times New Roman" w:eastAsia="Times New Roman" w:hAnsi="Times New Roman" w:cs="Times New Roman"/>
                <w:bCs/>
                <w:sz w:val="24"/>
                <w:szCs w:val="24"/>
                <w:lang w:eastAsia="ru-RU"/>
              </w:rPr>
              <w:t xml:space="preserve">в ручной графике </w:t>
            </w:r>
            <w:r w:rsidR="00186F21" w:rsidRPr="00186F21">
              <w:rPr>
                <w:rFonts w:ascii="Times New Roman" w:eastAsia="Times New Roman" w:hAnsi="Times New Roman" w:cs="Times New Roman"/>
                <w:sz w:val="24"/>
                <w:szCs w:val="24"/>
                <w:lang w:eastAsia="ru-RU"/>
              </w:rPr>
              <w:t>комплексных чертежей и аксонометрических проекций многогранных      геометрических тел, пересечённых проецирующими плоскостями. Построение натуральной величины фигуры сечения и развертки поверхности тел.</w:t>
            </w:r>
          </w:p>
        </w:tc>
        <w:tc>
          <w:tcPr>
            <w:tcW w:w="992" w:type="dxa"/>
            <w:shd w:val="clear" w:color="000000" w:fill="FFFFFF"/>
            <w:vAlign w:val="bottom"/>
            <w:hideMark/>
          </w:tcPr>
          <w:p w14:paraId="25F2A55B"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92</w:t>
            </w:r>
          </w:p>
        </w:tc>
      </w:tr>
      <w:tr w:rsidR="004C0971" w:rsidRPr="004C0971" w14:paraId="62E2EFD1" w14:textId="77777777" w:rsidTr="004C0971">
        <w:trPr>
          <w:trHeight w:val="77"/>
        </w:trPr>
        <w:tc>
          <w:tcPr>
            <w:tcW w:w="8522" w:type="dxa"/>
            <w:shd w:val="clear" w:color="auto" w:fill="auto"/>
          </w:tcPr>
          <w:p w14:paraId="69D061A7"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Практическая работа №</w:t>
            </w:r>
            <w:r w:rsidR="00186F21" w:rsidRPr="004C0971">
              <w:rPr>
                <w:rFonts w:ascii="Times New Roman" w:eastAsia="Times New Roman" w:hAnsi="Times New Roman" w:cs="Times New Roman"/>
                <w:sz w:val="24"/>
                <w:szCs w:val="24"/>
                <w:lang w:eastAsia="ru-RU"/>
              </w:rPr>
              <w:t>14.</w:t>
            </w:r>
            <w:r w:rsidR="00186F21" w:rsidRPr="00186F21">
              <w:rPr>
                <w:rFonts w:ascii="Times New Roman" w:eastAsia="Times New Roman" w:hAnsi="Times New Roman" w:cs="Times New Roman"/>
                <w:sz w:val="24"/>
                <w:szCs w:val="24"/>
                <w:lang w:eastAsia="ru-RU"/>
              </w:rPr>
              <w:t xml:space="preserve"> ГР №5 Построение </w:t>
            </w:r>
            <w:r w:rsidR="00186F21" w:rsidRPr="00186F21">
              <w:rPr>
                <w:rFonts w:ascii="Times New Roman" w:eastAsia="Times New Roman" w:hAnsi="Times New Roman" w:cs="Times New Roman"/>
                <w:bCs/>
                <w:sz w:val="24"/>
                <w:szCs w:val="24"/>
                <w:lang w:eastAsia="ru-RU"/>
              </w:rPr>
              <w:t xml:space="preserve">в ручной графике </w:t>
            </w:r>
            <w:r w:rsidR="00186F21" w:rsidRPr="00186F21">
              <w:rPr>
                <w:rFonts w:ascii="Times New Roman" w:eastAsia="Times New Roman" w:hAnsi="Times New Roman" w:cs="Times New Roman"/>
                <w:sz w:val="24"/>
                <w:szCs w:val="24"/>
                <w:lang w:eastAsia="ru-RU"/>
              </w:rPr>
              <w:t>комплексных чертежей и аксонометрических проекций       геометрических тел вращения, пересечённых проецирующими плоскостями. Построение натуральной величины фигуры сечения и развертки поверхности тел.</w:t>
            </w:r>
          </w:p>
        </w:tc>
        <w:tc>
          <w:tcPr>
            <w:tcW w:w="992" w:type="dxa"/>
            <w:shd w:val="clear" w:color="000000" w:fill="FFFFFF"/>
            <w:vAlign w:val="bottom"/>
            <w:hideMark/>
          </w:tcPr>
          <w:p w14:paraId="7A3F2107" w14:textId="77777777" w:rsidR="004C0971" w:rsidRPr="004C0971" w:rsidRDefault="00186F21"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92</w:t>
            </w:r>
          </w:p>
        </w:tc>
      </w:tr>
      <w:tr w:rsidR="004C0971" w:rsidRPr="004C0971" w14:paraId="19C8A811" w14:textId="77777777" w:rsidTr="004C0971">
        <w:trPr>
          <w:trHeight w:val="77"/>
        </w:trPr>
        <w:tc>
          <w:tcPr>
            <w:tcW w:w="8522" w:type="dxa"/>
            <w:shd w:val="clear" w:color="auto" w:fill="auto"/>
          </w:tcPr>
          <w:p w14:paraId="371722E2" w14:textId="77777777" w:rsidR="004C0971" w:rsidRPr="004C0971" w:rsidRDefault="004C0971" w:rsidP="00186F2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№15. </w:t>
            </w:r>
            <w:r w:rsidR="00186F21" w:rsidRPr="00186F21">
              <w:rPr>
                <w:rFonts w:ascii="Times New Roman" w:eastAsia="Times New Roman" w:hAnsi="Times New Roman" w:cs="Times New Roman"/>
                <w:sz w:val="24"/>
                <w:szCs w:val="24"/>
                <w:lang w:eastAsia="ru-RU"/>
              </w:rPr>
              <w:t xml:space="preserve">Построение </w:t>
            </w:r>
            <w:r w:rsidR="00186F21" w:rsidRPr="00186F21">
              <w:rPr>
                <w:rFonts w:ascii="Times New Roman" w:eastAsia="Times New Roman" w:hAnsi="Times New Roman" w:cs="Times New Roman"/>
                <w:bCs/>
                <w:sz w:val="24"/>
                <w:szCs w:val="24"/>
                <w:lang w:eastAsia="ru-RU"/>
              </w:rPr>
              <w:t xml:space="preserve">в ручной графике </w:t>
            </w:r>
            <w:r w:rsidR="00186F21" w:rsidRPr="00186F21">
              <w:rPr>
                <w:rFonts w:ascii="Times New Roman" w:eastAsia="Times New Roman" w:hAnsi="Times New Roman" w:cs="Times New Roman"/>
                <w:sz w:val="24"/>
                <w:szCs w:val="24"/>
                <w:lang w:eastAsia="ru-RU"/>
              </w:rPr>
              <w:t>комплексных чертежей и аксонометрических проекций взаимно пересекающихся многогранника и тела вращения способом секущих плоскостей.</w:t>
            </w:r>
          </w:p>
        </w:tc>
        <w:tc>
          <w:tcPr>
            <w:tcW w:w="992" w:type="dxa"/>
            <w:shd w:val="clear" w:color="000000" w:fill="FFFFFF"/>
            <w:vAlign w:val="bottom"/>
            <w:hideMark/>
          </w:tcPr>
          <w:p w14:paraId="0DA1F88B"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99</w:t>
            </w:r>
          </w:p>
        </w:tc>
      </w:tr>
      <w:tr w:rsidR="004C0971" w:rsidRPr="004C0971" w14:paraId="7E7FB95C" w14:textId="77777777" w:rsidTr="004C0971">
        <w:trPr>
          <w:trHeight w:val="77"/>
        </w:trPr>
        <w:tc>
          <w:tcPr>
            <w:tcW w:w="8522" w:type="dxa"/>
            <w:shd w:val="clear" w:color="auto" w:fill="auto"/>
          </w:tcPr>
          <w:p w14:paraId="41E45729"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№16. </w:t>
            </w:r>
            <w:r w:rsidR="0015070B" w:rsidRPr="0015070B">
              <w:rPr>
                <w:rFonts w:ascii="Times New Roman" w:eastAsia="Times New Roman" w:hAnsi="Times New Roman" w:cs="Times New Roman"/>
                <w:sz w:val="24"/>
                <w:szCs w:val="24"/>
                <w:lang w:eastAsia="ru-RU"/>
              </w:rPr>
              <w:t xml:space="preserve">Построение </w:t>
            </w:r>
            <w:r w:rsidR="0015070B" w:rsidRPr="0015070B">
              <w:rPr>
                <w:rFonts w:ascii="Times New Roman" w:eastAsia="Times New Roman" w:hAnsi="Times New Roman" w:cs="Times New Roman"/>
                <w:bCs/>
                <w:sz w:val="24"/>
                <w:szCs w:val="24"/>
                <w:lang w:eastAsia="ru-RU"/>
              </w:rPr>
              <w:t xml:space="preserve">в ручной графике </w:t>
            </w:r>
            <w:r w:rsidR="0015070B" w:rsidRPr="0015070B">
              <w:rPr>
                <w:rFonts w:ascii="Times New Roman" w:eastAsia="Times New Roman" w:hAnsi="Times New Roman" w:cs="Times New Roman"/>
                <w:sz w:val="24"/>
                <w:szCs w:val="24"/>
                <w:lang w:eastAsia="ru-RU"/>
              </w:rPr>
              <w:t>комплексных чертежей и аксонометрических проекций взаимно пересекающихся многогранника и тела вращения способом вспомогательных концентрических сфер.</w:t>
            </w:r>
          </w:p>
        </w:tc>
        <w:tc>
          <w:tcPr>
            <w:tcW w:w="992" w:type="dxa"/>
            <w:shd w:val="clear" w:color="000000" w:fill="FFFFFF"/>
            <w:vAlign w:val="bottom"/>
            <w:hideMark/>
          </w:tcPr>
          <w:p w14:paraId="6FF0A891"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99</w:t>
            </w:r>
          </w:p>
        </w:tc>
      </w:tr>
      <w:tr w:rsidR="004C0971" w:rsidRPr="004C0971" w14:paraId="2785E81E" w14:textId="77777777" w:rsidTr="004C0971">
        <w:trPr>
          <w:trHeight w:val="77"/>
        </w:trPr>
        <w:tc>
          <w:tcPr>
            <w:tcW w:w="8522" w:type="dxa"/>
            <w:shd w:val="clear" w:color="auto" w:fill="auto"/>
          </w:tcPr>
          <w:p w14:paraId="04F6F3D7"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№17 </w:t>
            </w:r>
            <w:r w:rsidR="0015070B" w:rsidRPr="0015070B">
              <w:rPr>
                <w:rFonts w:ascii="Times New Roman" w:eastAsia="Times New Roman" w:hAnsi="Times New Roman" w:cs="Times New Roman"/>
                <w:sz w:val="24"/>
                <w:szCs w:val="24"/>
                <w:lang w:eastAsia="ru-RU"/>
              </w:rPr>
              <w:t>Построение с использованием САПР трех видов модели по ее аксонометрическому изображению</w:t>
            </w:r>
          </w:p>
        </w:tc>
        <w:tc>
          <w:tcPr>
            <w:tcW w:w="992" w:type="dxa"/>
            <w:shd w:val="clear" w:color="000000" w:fill="FFFFFF"/>
            <w:vAlign w:val="bottom"/>
            <w:hideMark/>
          </w:tcPr>
          <w:p w14:paraId="10F5247F"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103</w:t>
            </w:r>
          </w:p>
        </w:tc>
      </w:tr>
      <w:tr w:rsidR="004C0971" w:rsidRPr="004C0971" w14:paraId="56DE63F8" w14:textId="77777777" w:rsidTr="004C0971">
        <w:trPr>
          <w:trHeight w:val="77"/>
        </w:trPr>
        <w:tc>
          <w:tcPr>
            <w:tcW w:w="8522" w:type="dxa"/>
            <w:shd w:val="clear" w:color="auto" w:fill="auto"/>
          </w:tcPr>
          <w:p w14:paraId="5726816B"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№18 </w:t>
            </w:r>
            <w:r w:rsidR="0015070B" w:rsidRPr="0015070B">
              <w:rPr>
                <w:rFonts w:ascii="Times New Roman" w:eastAsia="Times New Roman" w:hAnsi="Times New Roman" w:cs="Times New Roman"/>
                <w:sz w:val="24"/>
                <w:szCs w:val="24"/>
                <w:lang w:eastAsia="ru-RU"/>
              </w:rPr>
              <w:t>Построение с использованием САПР по двум данным видам модели третьего вида и ее аксонометрического изображения.</w:t>
            </w:r>
          </w:p>
        </w:tc>
        <w:tc>
          <w:tcPr>
            <w:tcW w:w="992" w:type="dxa"/>
            <w:shd w:val="clear" w:color="000000" w:fill="FFFFFF"/>
            <w:vAlign w:val="bottom"/>
            <w:hideMark/>
          </w:tcPr>
          <w:p w14:paraId="7B3FBA63"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103</w:t>
            </w:r>
          </w:p>
        </w:tc>
      </w:tr>
      <w:tr w:rsidR="004C0971" w:rsidRPr="004C0971" w14:paraId="5EECBAF9" w14:textId="77777777" w:rsidTr="004C0971">
        <w:trPr>
          <w:trHeight w:val="77"/>
        </w:trPr>
        <w:tc>
          <w:tcPr>
            <w:tcW w:w="8522" w:type="dxa"/>
            <w:shd w:val="clear" w:color="auto" w:fill="auto"/>
          </w:tcPr>
          <w:p w14:paraId="2CAE129D"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№19 </w:t>
            </w:r>
            <w:r w:rsidR="0015070B" w:rsidRPr="0015070B">
              <w:rPr>
                <w:rFonts w:ascii="Times New Roman" w:eastAsia="Times New Roman" w:hAnsi="Times New Roman" w:cs="Times New Roman"/>
                <w:sz w:val="24"/>
                <w:szCs w:val="24"/>
                <w:lang w:eastAsia="ru-RU"/>
              </w:rPr>
              <w:t>По приведенным наглядным изображениям деталей выполнить с использованием САПР  указанные в условии сечения.</w:t>
            </w:r>
          </w:p>
        </w:tc>
        <w:tc>
          <w:tcPr>
            <w:tcW w:w="992" w:type="dxa"/>
            <w:shd w:val="clear" w:color="000000" w:fill="FFFFFF"/>
            <w:vAlign w:val="bottom"/>
            <w:hideMark/>
          </w:tcPr>
          <w:p w14:paraId="2D0CCBA1"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111</w:t>
            </w:r>
          </w:p>
        </w:tc>
      </w:tr>
      <w:tr w:rsidR="004C0971" w:rsidRPr="004C0971" w14:paraId="1A615EB4" w14:textId="77777777" w:rsidTr="004C0971">
        <w:trPr>
          <w:trHeight w:val="77"/>
        </w:trPr>
        <w:tc>
          <w:tcPr>
            <w:tcW w:w="8522" w:type="dxa"/>
            <w:shd w:val="clear" w:color="auto" w:fill="auto"/>
          </w:tcPr>
          <w:p w14:paraId="3ACDDA58"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№20 </w:t>
            </w:r>
            <w:r w:rsidR="0015070B" w:rsidRPr="0015070B">
              <w:rPr>
                <w:rFonts w:ascii="Times New Roman" w:eastAsia="Times New Roman" w:hAnsi="Times New Roman" w:cs="Times New Roman"/>
                <w:sz w:val="24"/>
                <w:szCs w:val="24"/>
                <w:lang w:eastAsia="ru-RU"/>
              </w:rPr>
              <w:t>Построение с использованием САПР простых  фронтальных разрезов. Соединение части вида с частью разреза.</w:t>
            </w:r>
          </w:p>
        </w:tc>
        <w:tc>
          <w:tcPr>
            <w:tcW w:w="992" w:type="dxa"/>
            <w:shd w:val="clear" w:color="000000" w:fill="FFFFFF"/>
            <w:vAlign w:val="bottom"/>
            <w:hideMark/>
          </w:tcPr>
          <w:p w14:paraId="063E2D6D"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132</w:t>
            </w:r>
          </w:p>
        </w:tc>
      </w:tr>
      <w:tr w:rsidR="004C0971" w:rsidRPr="004C0971" w14:paraId="13F1E4DA" w14:textId="77777777" w:rsidTr="004C0971">
        <w:trPr>
          <w:trHeight w:val="77"/>
        </w:trPr>
        <w:tc>
          <w:tcPr>
            <w:tcW w:w="8522" w:type="dxa"/>
            <w:shd w:val="clear" w:color="auto" w:fill="auto"/>
          </w:tcPr>
          <w:p w14:paraId="247AEA65"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№21 </w:t>
            </w:r>
            <w:r w:rsidR="0015070B" w:rsidRPr="0015070B">
              <w:rPr>
                <w:rFonts w:ascii="Times New Roman" w:eastAsia="Times New Roman" w:hAnsi="Times New Roman" w:cs="Times New Roman"/>
                <w:sz w:val="24"/>
                <w:szCs w:val="24"/>
                <w:lang w:eastAsia="ru-RU"/>
              </w:rPr>
              <w:t>Построение с использованием САПР простых наклонных разрезов.</w:t>
            </w:r>
          </w:p>
        </w:tc>
        <w:tc>
          <w:tcPr>
            <w:tcW w:w="992" w:type="dxa"/>
            <w:shd w:val="clear" w:color="000000" w:fill="FFFFFF"/>
            <w:vAlign w:val="bottom"/>
            <w:hideMark/>
          </w:tcPr>
          <w:p w14:paraId="1A7EF7B7"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132</w:t>
            </w:r>
          </w:p>
        </w:tc>
      </w:tr>
      <w:tr w:rsidR="004C0971" w:rsidRPr="004C0971" w14:paraId="543E4526" w14:textId="77777777" w:rsidTr="004C0971">
        <w:trPr>
          <w:trHeight w:val="77"/>
        </w:trPr>
        <w:tc>
          <w:tcPr>
            <w:tcW w:w="8522" w:type="dxa"/>
            <w:shd w:val="clear" w:color="auto" w:fill="auto"/>
          </w:tcPr>
          <w:p w14:paraId="41E5299B"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№22 </w:t>
            </w:r>
            <w:r w:rsidR="0015070B" w:rsidRPr="0015070B">
              <w:rPr>
                <w:rFonts w:ascii="Times New Roman" w:eastAsia="Times New Roman" w:hAnsi="Times New Roman" w:cs="Times New Roman"/>
                <w:sz w:val="24"/>
                <w:szCs w:val="24"/>
                <w:lang w:eastAsia="ru-RU"/>
              </w:rPr>
              <w:t>Построение сложных ступенчатых  разрезов с использованием САПР.</w:t>
            </w:r>
          </w:p>
        </w:tc>
        <w:tc>
          <w:tcPr>
            <w:tcW w:w="992" w:type="dxa"/>
            <w:shd w:val="clear" w:color="000000" w:fill="FFFFFF"/>
            <w:vAlign w:val="bottom"/>
            <w:hideMark/>
          </w:tcPr>
          <w:p w14:paraId="0F79F1CF"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132</w:t>
            </w:r>
          </w:p>
        </w:tc>
      </w:tr>
      <w:tr w:rsidR="004C0971" w:rsidRPr="004C0971" w14:paraId="14548EB6" w14:textId="77777777" w:rsidTr="004C0971">
        <w:trPr>
          <w:trHeight w:val="77"/>
        </w:trPr>
        <w:tc>
          <w:tcPr>
            <w:tcW w:w="8522" w:type="dxa"/>
            <w:shd w:val="clear" w:color="auto" w:fill="auto"/>
          </w:tcPr>
          <w:p w14:paraId="73EFB06C" w14:textId="77777777" w:rsidR="004C0971" w:rsidRPr="004C0971" w:rsidRDefault="004C0971" w:rsidP="0015070B">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Практическая работа №23 </w:t>
            </w:r>
            <w:r w:rsidR="0015070B" w:rsidRPr="0015070B">
              <w:rPr>
                <w:rFonts w:ascii="Times New Roman" w:eastAsia="Times New Roman" w:hAnsi="Times New Roman" w:cs="Times New Roman"/>
                <w:sz w:val="24"/>
                <w:szCs w:val="24"/>
                <w:lang w:eastAsia="ru-RU"/>
              </w:rPr>
              <w:t>Построение сложных ломаных разрезов с использованием САПР.</w:t>
            </w:r>
          </w:p>
        </w:tc>
        <w:tc>
          <w:tcPr>
            <w:tcW w:w="992" w:type="dxa"/>
            <w:shd w:val="clear" w:color="000000" w:fill="FFFFFF"/>
            <w:vAlign w:val="bottom"/>
            <w:hideMark/>
          </w:tcPr>
          <w:p w14:paraId="4D501579"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132</w:t>
            </w:r>
          </w:p>
        </w:tc>
      </w:tr>
      <w:tr w:rsidR="004C0971" w:rsidRPr="004C0971" w14:paraId="366CC577" w14:textId="77777777" w:rsidTr="004C0971">
        <w:trPr>
          <w:trHeight w:val="77"/>
        </w:trPr>
        <w:tc>
          <w:tcPr>
            <w:tcW w:w="8522" w:type="dxa"/>
            <w:shd w:val="clear" w:color="auto" w:fill="auto"/>
          </w:tcPr>
          <w:p w14:paraId="0AF3A819"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Практическое занятие №24</w:t>
            </w:r>
            <w:r w:rsidRPr="0015070B">
              <w:rPr>
                <w:rFonts w:ascii="Times New Roman" w:eastAsia="Times New Roman" w:hAnsi="Times New Roman" w:cs="Times New Roman"/>
                <w:sz w:val="24"/>
                <w:szCs w:val="24"/>
                <w:lang w:eastAsia="ru-RU"/>
              </w:rPr>
              <w:t>. Построение с использованием САПР аксонометрического изображения детали по ее комплексному чертежу. Выполнение выреза ¼ части аксонометрического изображения детали.</w:t>
            </w:r>
          </w:p>
        </w:tc>
        <w:tc>
          <w:tcPr>
            <w:tcW w:w="992" w:type="dxa"/>
            <w:shd w:val="clear" w:color="000000" w:fill="FFFFFF"/>
            <w:vAlign w:val="bottom"/>
          </w:tcPr>
          <w:p w14:paraId="4084819A"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132</w:t>
            </w:r>
          </w:p>
        </w:tc>
      </w:tr>
      <w:tr w:rsidR="004C0971" w:rsidRPr="004C0971" w14:paraId="0A3AFB22" w14:textId="77777777" w:rsidTr="004C0971">
        <w:trPr>
          <w:trHeight w:val="77"/>
        </w:trPr>
        <w:tc>
          <w:tcPr>
            <w:tcW w:w="8522" w:type="dxa"/>
            <w:shd w:val="clear" w:color="auto" w:fill="auto"/>
          </w:tcPr>
          <w:p w14:paraId="05E03BE1"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Практическое занятие №25.</w:t>
            </w:r>
            <w:r w:rsidRPr="0015070B">
              <w:rPr>
                <w:rFonts w:ascii="Times New Roman" w:eastAsia="Times New Roman" w:hAnsi="Times New Roman" w:cs="Times New Roman"/>
                <w:sz w:val="24"/>
                <w:szCs w:val="24"/>
                <w:lang w:eastAsia="ru-RU"/>
              </w:rPr>
              <w:t>Вычерчивание с использованием САПР изображения резьбы на стержне, в отверстии, в соединении</w:t>
            </w:r>
          </w:p>
        </w:tc>
        <w:tc>
          <w:tcPr>
            <w:tcW w:w="992" w:type="dxa"/>
            <w:shd w:val="clear" w:color="000000" w:fill="FFFFFF"/>
            <w:vAlign w:val="bottom"/>
          </w:tcPr>
          <w:p w14:paraId="0665CB75"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141</w:t>
            </w:r>
          </w:p>
        </w:tc>
      </w:tr>
      <w:tr w:rsidR="004C0971" w:rsidRPr="004C0971" w14:paraId="44E1DAE8" w14:textId="77777777" w:rsidTr="004C0971">
        <w:trPr>
          <w:trHeight w:val="77"/>
        </w:trPr>
        <w:tc>
          <w:tcPr>
            <w:tcW w:w="8522" w:type="dxa"/>
            <w:shd w:val="clear" w:color="auto" w:fill="auto"/>
          </w:tcPr>
          <w:p w14:paraId="13C1009A"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lastRenderedPageBreak/>
              <w:t>Практическое занятие №26.</w:t>
            </w:r>
            <w:r w:rsidRPr="0015070B">
              <w:rPr>
                <w:rFonts w:ascii="Times New Roman" w:eastAsia="Times New Roman" w:hAnsi="Times New Roman" w:cs="Times New Roman"/>
                <w:sz w:val="24"/>
                <w:szCs w:val="24"/>
                <w:lang w:eastAsia="ru-RU"/>
              </w:rPr>
              <w:t>Вычерчивание  с использованием САПР изображения резьбового соединения двух деталей.</w:t>
            </w:r>
          </w:p>
        </w:tc>
        <w:tc>
          <w:tcPr>
            <w:tcW w:w="992" w:type="dxa"/>
            <w:shd w:val="clear" w:color="000000" w:fill="FFFFFF"/>
            <w:vAlign w:val="bottom"/>
          </w:tcPr>
          <w:p w14:paraId="6E40BEBA"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141</w:t>
            </w:r>
          </w:p>
        </w:tc>
      </w:tr>
      <w:tr w:rsidR="004C0971" w:rsidRPr="004C0971" w14:paraId="529ECED9" w14:textId="77777777" w:rsidTr="004C0971">
        <w:trPr>
          <w:trHeight w:val="77"/>
        </w:trPr>
        <w:tc>
          <w:tcPr>
            <w:tcW w:w="8522" w:type="dxa"/>
            <w:shd w:val="clear" w:color="auto" w:fill="auto"/>
          </w:tcPr>
          <w:p w14:paraId="2797E181"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 xml:space="preserve">Практическое занятие №27. </w:t>
            </w:r>
            <w:r w:rsidRPr="0015070B">
              <w:rPr>
                <w:rFonts w:ascii="Times New Roman" w:eastAsia="Times New Roman" w:hAnsi="Times New Roman" w:cs="Times New Roman"/>
                <w:sz w:val="24"/>
                <w:szCs w:val="24"/>
                <w:lang w:eastAsia="ru-RU"/>
              </w:rPr>
              <w:t>Выполнение в ручной графике эскиза детали с натуры. Выполнение рабочего чертежа детали по эскизу.</w:t>
            </w:r>
          </w:p>
        </w:tc>
        <w:tc>
          <w:tcPr>
            <w:tcW w:w="992" w:type="dxa"/>
            <w:shd w:val="clear" w:color="000000" w:fill="FFFFFF"/>
            <w:vAlign w:val="bottom"/>
          </w:tcPr>
          <w:p w14:paraId="08B2E8EF"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164</w:t>
            </w:r>
          </w:p>
        </w:tc>
      </w:tr>
      <w:tr w:rsidR="004C0971" w:rsidRPr="004C0971" w14:paraId="727D07FF" w14:textId="77777777" w:rsidTr="004C0971">
        <w:trPr>
          <w:trHeight w:val="77"/>
        </w:trPr>
        <w:tc>
          <w:tcPr>
            <w:tcW w:w="8522" w:type="dxa"/>
            <w:shd w:val="clear" w:color="auto" w:fill="auto"/>
          </w:tcPr>
          <w:p w14:paraId="31723340"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 xml:space="preserve">Практическое занятие №28. ГР №6 </w:t>
            </w:r>
            <w:r w:rsidRPr="0015070B">
              <w:rPr>
                <w:rFonts w:ascii="Times New Roman" w:eastAsia="Times New Roman" w:hAnsi="Times New Roman" w:cs="Times New Roman"/>
                <w:sz w:val="24"/>
                <w:szCs w:val="24"/>
                <w:lang w:eastAsia="ru-RU"/>
              </w:rPr>
              <w:t>Выполнение в ручной графике технического рисунка по чертежу детали</w:t>
            </w:r>
          </w:p>
        </w:tc>
        <w:tc>
          <w:tcPr>
            <w:tcW w:w="992" w:type="dxa"/>
            <w:shd w:val="clear" w:color="000000" w:fill="FFFFFF"/>
            <w:vAlign w:val="bottom"/>
          </w:tcPr>
          <w:p w14:paraId="0524DE9E"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173</w:t>
            </w:r>
          </w:p>
        </w:tc>
      </w:tr>
      <w:tr w:rsidR="004C0971" w:rsidRPr="004C0971" w14:paraId="1C18F0E4" w14:textId="77777777" w:rsidTr="004C0971">
        <w:trPr>
          <w:trHeight w:val="77"/>
        </w:trPr>
        <w:tc>
          <w:tcPr>
            <w:tcW w:w="8522" w:type="dxa"/>
            <w:shd w:val="clear" w:color="auto" w:fill="auto"/>
          </w:tcPr>
          <w:p w14:paraId="41A8AF1B"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 xml:space="preserve">Практическое занятие №29. </w:t>
            </w:r>
            <w:r w:rsidRPr="0015070B">
              <w:rPr>
                <w:rFonts w:ascii="Times New Roman" w:eastAsia="Times New Roman" w:hAnsi="Times New Roman" w:cs="Times New Roman"/>
                <w:sz w:val="24"/>
                <w:szCs w:val="24"/>
                <w:lang w:eastAsia="ru-RU"/>
              </w:rPr>
              <w:t>Вычерчивание с использованием САПР условных графических изображений элементов зданий и санитарно-технического оборудования (в соответствии с требованиями нормативно-технической документации на оформление строительных чертежей).</w:t>
            </w:r>
          </w:p>
        </w:tc>
        <w:tc>
          <w:tcPr>
            <w:tcW w:w="992" w:type="dxa"/>
            <w:shd w:val="clear" w:color="000000" w:fill="FFFFFF"/>
            <w:vAlign w:val="bottom"/>
          </w:tcPr>
          <w:p w14:paraId="7F52872E"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179</w:t>
            </w:r>
          </w:p>
        </w:tc>
      </w:tr>
      <w:tr w:rsidR="004C0971" w:rsidRPr="004C0971" w14:paraId="3ED6CDCF" w14:textId="77777777" w:rsidTr="004C0971">
        <w:trPr>
          <w:trHeight w:val="77"/>
        </w:trPr>
        <w:tc>
          <w:tcPr>
            <w:tcW w:w="8522" w:type="dxa"/>
            <w:shd w:val="clear" w:color="auto" w:fill="auto"/>
          </w:tcPr>
          <w:p w14:paraId="03DE1401"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 xml:space="preserve">Практическое занятие №30. ГР №7 </w:t>
            </w:r>
            <w:r w:rsidRPr="0015070B">
              <w:rPr>
                <w:rFonts w:ascii="Times New Roman" w:eastAsia="Times New Roman" w:hAnsi="Times New Roman" w:cs="Times New Roman"/>
                <w:sz w:val="24"/>
                <w:szCs w:val="24"/>
                <w:lang w:eastAsia="ru-RU"/>
              </w:rPr>
              <w:t>Вычерчивание планов этажей зданий с использованием САПР (в соответствии с требованиями нормативно-технической документации на оформление строительных чертежей).</w:t>
            </w:r>
          </w:p>
        </w:tc>
        <w:tc>
          <w:tcPr>
            <w:tcW w:w="992" w:type="dxa"/>
            <w:shd w:val="clear" w:color="000000" w:fill="FFFFFF"/>
            <w:vAlign w:val="bottom"/>
          </w:tcPr>
          <w:p w14:paraId="79B20E2D"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213</w:t>
            </w:r>
          </w:p>
        </w:tc>
      </w:tr>
      <w:tr w:rsidR="004C0971" w:rsidRPr="004C0971" w14:paraId="7816C1FE" w14:textId="77777777" w:rsidTr="004C0971">
        <w:trPr>
          <w:trHeight w:val="77"/>
        </w:trPr>
        <w:tc>
          <w:tcPr>
            <w:tcW w:w="8522" w:type="dxa"/>
            <w:shd w:val="clear" w:color="auto" w:fill="auto"/>
          </w:tcPr>
          <w:p w14:paraId="51A2429C"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Практическое занятие №31</w:t>
            </w:r>
            <w:r w:rsidRPr="0015070B">
              <w:rPr>
                <w:rFonts w:ascii="Times New Roman" w:eastAsia="Times New Roman" w:hAnsi="Times New Roman" w:cs="Times New Roman"/>
                <w:b/>
                <w:bCs/>
                <w:sz w:val="24"/>
                <w:szCs w:val="24"/>
                <w:lang w:eastAsia="ru-RU"/>
              </w:rPr>
              <w:t>.</w:t>
            </w:r>
            <w:r w:rsidRPr="0015070B">
              <w:rPr>
                <w:rFonts w:ascii="Times New Roman" w:eastAsia="Times New Roman" w:hAnsi="Times New Roman" w:cs="Times New Roman"/>
                <w:sz w:val="24"/>
                <w:szCs w:val="24"/>
                <w:lang w:eastAsia="ru-RU"/>
              </w:rPr>
              <w:t>Вычерчивание фасадов  зданий с использованием САПР (в соответствии с требованиями нормативно-технической документации на оформление строительных чертежей).</w:t>
            </w:r>
          </w:p>
        </w:tc>
        <w:tc>
          <w:tcPr>
            <w:tcW w:w="992" w:type="dxa"/>
            <w:shd w:val="clear" w:color="000000" w:fill="FFFFFF"/>
            <w:vAlign w:val="bottom"/>
          </w:tcPr>
          <w:p w14:paraId="58E22E4A"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224</w:t>
            </w:r>
          </w:p>
        </w:tc>
      </w:tr>
      <w:tr w:rsidR="004C0971" w:rsidRPr="004C0971" w14:paraId="27E1CEC3" w14:textId="77777777" w:rsidTr="004C0971">
        <w:trPr>
          <w:trHeight w:val="77"/>
        </w:trPr>
        <w:tc>
          <w:tcPr>
            <w:tcW w:w="8522" w:type="dxa"/>
            <w:shd w:val="clear" w:color="auto" w:fill="auto"/>
          </w:tcPr>
          <w:p w14:paraId="1C1D29CF"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Практическое занятие №32.</w:t>
            </w:r>
            <w:r w:rsidRPr="0015070B">
              <w:rPr>
                <w:rFonts w:ascii="Times New Roman" w:eastAsia="Times New Roman" w:hAnsi="Times New Roman" w:cs="Times New Roman"/>
                <w:sz w:val="24"/>
                <w:szCs w:val="24"/>
                <w:lang w:eastAsia="ru-RU"/>
              </w:rPr>
              <w:t>Вычерчивание разрезов зданий с использованием САПР (в соответствии с требованиями нормативно-технической документации на оформление строительных чертежей).</w:t>
            </w:r>
          </w:p>
        </w:tc>
        <w:tc>
          <w:tcPr>
            <w:tcW w:w="992" w:type="dxa"/>
            <w:shd w:val="clear" w:color="000000" w:fill="FFFFFF"/>
            <w:vAlign w:val="bottom"/>
          </w:tcPr>
          <w:p w14:paraId="25D9997B" w14:textId="77777777" w:rsidR="004C0971" w:rsidRPr="004C0971" w:rsidRDefault="0015070B"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226</w:t>
            </w:r>
          </w:p>
        </w:tc>
      </w:tr>
      <w:tr w:rsidR="004C0971" w:rsidRPr="004C0971" w14:paraId="665F8745" w14:textId="77777777" w:rsidTr="004C0971">
        <w:trPr>
          <w:trHeight w:val="77"/>
        </w:trPr>
        <w:tc>
          <w:tcPr>
            <w:tcW w:w="8522" w:type="dxa"/>
            <w:shd w:val="clear" w:color="auto" w:fill="auto"/>
          </w:tcPr>
          <w:p w14:paraId="1CC5E8D5" w14:textId="77777777" w:rsidR="004C0971" w:rsidRPr="004C0971" w:rsidRDefault="0015070B" w:rsidP="0015070B">
            <w:pPr>
              <w:spacing w:after="0" w:line="360" w:lineRule="auto"/>
              <w:jc w:val="both"/>
              <w:rPr>
                <w:rFonts w:ascii="Times New Roman" w:eastAsia="Times New Roman" w:hAnsi="Times New Roman" w:cs="Times New Roman"/>
                <w:sz w:val="24"/>
                <w:szCs w:val="24"/>
                <w:lang w:eastAsia="ru-RU"/>
              </w:rPr>
            </w:pPr>
            <w:r w:rsidRPr="0015070B">
              <w:rPr>
                <w:rFonts w:ascii="Times New Roman" w:eastAsia="Times New Roman" w:hAnsi="Times New Roman" w:cs="Times New Roman"/>
                <w:bCs/>
                <w:sz w:val="24"/>
                <w:szCs w:val="24"/>
                <w:lang w:eastAsia="ru-RU"/>
              </w:rPr>
              <w:t>Практическое занятие №33.</w:t>
            </w:r>
            <w:r w:rsidRPr="0015070B">
              <w:rPr>
                <w:rFonts w:ascii="Times New Roman" w:eastAsia="Times New Roman" w:hAnsi="Times New Roman" w:cs="Times New Roman"/>
                <w:sz w:val="24"/>
                <w:szCs w:val="24"/>
                <w:lang w:eastAsia="ru-RU"/>
              </w:rPr>
              <w:t>Вычерчивание с использованием САПР чертежей строительных узлов и сечений (в соответствии с требованиями нормативно-технической документации на оформление строительных чертежей).</w:t>
            </w:r>
          </w:p>
        </w:tc>
        <w:tc>
          <w:tcPr>
            <w:tcW w:w="992" w:type="dxa"/>
            <w:shd w:val="clear" w:color="000000" w:fill="FFFFFF"/>
            <w:vAlign w:val="bottom"/>
          </w:tcPr>
          <w:p w14:paraId="6F81EC9F" w14:textId="77777777" w:rsidR="004C0971" w:rsidRPr="004C0971" w:rsidRDefault="003F0064"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226</w:t>
            </w:r>
          </w:p>
        </w:tc>
      </w:tr>
      <w:tr w:rsidR="004C0971" w:rsidRPr="004C0971" w14:paraId="2ACB15F2" w14:textId="77777777" w:rsidTr="004C0971">
        <w:trPr>
          <w:trHeight w:val="77"/>
        </w:trPr>
        <w:tc>
          <w:tcPr>
            <w:tcW w:w="8522" w:type="dxa"/>
            <w:shd w:val="clear" w:color="auto" w:fill="auto"/>
          </w:tcPr>
          <w:p w14:paraId="79D5577A" w14:textId="77777777" w:rsidR="004C0971" w:rsidRPr="004C0971" w:rsidRDefault="003F0064" w:rsidP="003F0064">
            <w:pPr>
              <w:spacing w:after="0" w:line="360" w:lineRule="auto"/>
              <w:jc w:val="both"/>
              <w:rPr>
                <w:rFonts w:ascii="Times New Roman" w:eastAsia="Times New Roman" w:hAnsi="Times New Roman" w:cs="Times New Roman"/>
                <w:sz w:val="24"/>
                <w:szCs w:val="24"/>
                <w:lang w:eastAsia="ru-RU"/>
              </w:rPr>
            </w:pPr>
            <w:r w:rsidRPr="003F0064">
              <w:rPr>
                <w:rFonts w:ascii="Times New Roman" w:eastAsia="Times New Roman" w:hAnsi="Times New Roman" w:cs="Times New Roman"/>
                <w:bCs/>
                <w:sz w:val="24"/>
                <w:szCs w:val="24"/>
                <w:lang w:eastAsia="ru-RU"/>
              </w:rPr>
              <w:t>Практическое занятие №34</w:t>
            </w:r>
            <w:r w:rsidRPr="003F0064">
              <w:rPr>
                <w:rFonts w:ascii="Times New Roman" w:eastAsia="Times New Roman" w:hAnsi="Times New Roman" w:cs="Times New Roman"/>
                <w:sz w:val="24"/>
                <w:szCs w:val="24"/>
                <w:lang w:eastAsia="ru-RU"/>
              </w:rPr>
              <w:t>. ГР №8 Выполнение с использованием САПР чертежей железобетонных изделий с выводом на печать (в соответствии с требованиями к изготовлению рабочих строительных чертежей).</w:t>
            </w:r>
          </w:p>
        </w:tc>
        <w:tc>
          <w:tcPr>
            <w:tcW w:w="992" w:type="dxa"/>
            <w:shd w:val="clear" w:color="000000" w:fill="FFFFFF"/>
            <w:vAlign w:val="bottom"/>
          </w:tcPr>
          <w:p w14:paraId="0889D55D" w14:textId="77777777" w:rsidR="004C0971" w:rsidRPr="004C0971" w:rsidRDefault="003F0064"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228</w:t>
            </w:r>
          </w:p>
        </w:tc>
      </w:tr>
      <w:tr w:rsidR="004C0971" w:rsidRPr="004C0971" w14:paraId="790B98C2" w14:textId="77777777" w:rsidTr="004C0971">
        <w:trPr>
          <w:trHeight w:val="77"/>
        </w:trPr>
        <w:tc>
          <w:tcPr>
            <w:tcW w:w="8522" w:type="dxa"/>
            <w:shd w:val="clear" w:color="auto" w:fill="auto"/>
          </w:tcPr>
          <w:p w14:paraId="4C15B17E" w14:textId="77777777" w:rsidR="004C0971" w:rsidRPr="004C0971" w:rsidRDefault="003F0064" w:rsidP="003F0064">
            <w:pPr>
              <w:spacing w:after="0" w:line="360" w:lineRule="auto"/>
              <w:jc w:val="both"/>
              <w:rPr>
                <w:rFonts w:ascii="Times New Roman" w:eastAsia="Times New Roman" w:hAnsi="Times New Roman" w:cs="Times New Roman"/>
                <w:sz w:val="24"/>
                <w:szCs w:val="24"/>
                <w:lang w:eastAsia="ru-RU"/>
              </w:rPr>
            </w:pPr>
            <w:r w:rsidRPr="003F0064">
              <w:rPr>
                <w:rFonts w:ascii="Times New Roman" w:eastAsia="Times New Roman" w:hAnsi="Times New Roman" w:cs="Times New Roman"/>
                <w:bCs/>
                <w:sz w:val="24"/>
                <w:szCs w:val="24"/>
                <w:lang w:eastAsia="ru-RU"/>
              </w:rPr>
              <w:t>Практическое занятие №35</w:t>
            </w:r>
            <w:r w:rsidRPr="003F0064">
              <w:rPr>
                <w:rFonts w:ascii="Times New Roman" w:eastAsia="Times New Roman" w:hAnsi="Times New Roman" w:cs="Times New Roman"/>
                <w:sz w:val="24"/>
                <w:szCs w:val="24"/>
                <w:lang w:eastAsia="ru-RU"/>
              </w:rPr>
              <w:t>. ГР №9 Выполнение с использованием САПР чертежей металлических конструкций с выводом на печать (в соответствии с требованиями к изготовлению рабочих строительных чертежей).</w:t>
            </w:r>
          </w:p>
        </w:tc>
        <w:tc>
          <w:tcPr>
            <w:tcW w:w="992" w:type="dxa"/>
            <w:shd w:val="clear" w:color="000000" w:fill="FFFFFF"/>
            <w:vAlign w:val="bottom"/>
          </w:tcPr>
          <w:p w14:paraId="7746FAAC" w14:textId="77777777" w:rsidR="004C0971" w:rsidRPr="004C0971" w:rsidRDefault="003F0064"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224</w:t>
            </w:r>
          </w:p>
        </w:tc>
      </w:tr>
      <w:tr w:rsidR="004C0971" w:rsidRPr="004C0971" w14:paraId="5F0FE71C" w14:textId="77777777" w:rsidTr="004C0971">
        <w:trPr>
          <w:trHeight w:val="77"/>
        </w:trPr>
        <w:tc>
          <w:tcPr>
            <w:tcW w:w="8522" w:type="dxa"/>
            <w:shd w:val="clear" w:color="auto" w:fill="auto"/>
          </w:tcPr>
          <w:p w14:paraId="4CF0497B" w14:textId="77777777" w:rsidR="004C0971" w:rsidRPr="004C0971" w:rsidRDefault="004C0971" w:rsidP="004C0971">
            <w:pPr>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sz w:val="24"/>
                <w:szCs w:val="24"/>
                <w:lang w:eastAsia="ru-RU"/>
              </w:rPr>
              <w:t>Перечень рекомендуемых учебных изданий, Интернет-ресурсов, дополнительной литературы</w:t>
            </w:r>
          </w:p>
        </w:tc>
        <w:tc>
          <w:tcPr>
            <w:tcW w:w="992" w:type="dxa"/>
            <w:shd w:val="clear" w:color="000000" w:fill="FFFFFF"/>
            <w:vAlign w:val="center"/>
          </w:tcPr>
          <w:p w14:paraId="393FC907" w14:textId="77777777" w:rsidR="004C0971" w:rsidRPr="004C0971" w:rsidRDefault="003F0064" w:rsidP="004C0971">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251</w:t>
            </w:r>
          </w:p>
        </w:tc>
      </w:tr>
    </w:tbl>
    <w:p w14:paraId="002207A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48C230D"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7F2988F4"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7778020E" w14:textId="77777777" w:rsidR="004C0971" w:rsidRPr="004C0971" w:rsidRDefault="004C0971" w:rsidP="004C0971">
      <w:pPr>
        <w:autoSpaceDE w:val="0"/>
        <w:autoSpaceDN w:val="0"/>
        <w:adjustRightInd w:val="0"/>
        <w:spacing w:after="0" w:line="276" w:lineRule="auto"/>
        <w:jc w:val="center"/>
        <w:rPr>
          <w:rFonts w:ascii="Times New Roman" w:eastAsia="Calibri" w:hAnsi="Times New Roman" w:cs="Times New Roman"/>
          <w:b/>
          <w:bCs/>
          <w:color w:val="000000"/>
          <w:sz w:val="24"/>
          <w:szCs w:val="24"/>
        </w:rPr>
      </w:pPr>
      <w:r w:rsidRPr="004C0971">
        <w:rPr>
          <w:rFonts w:ascii="Times New Roman" w:eastAsia="Calibri" w:hAnsi="Times New Roman" w:cs="Times New Roman"/>
          <w:b/>
          <w:bCs/>
          <w:color w:val="000000"/>
          <w:sz w:val="24"/>
          <w:szCs w:val="24"/>
        </w:rPr>
        <w:t>Введение</w:t>
      </w:r>
    </w:p>
    <w:p w14:paraId="51F3D862" w14:textId="77777777" w:rsidR="004C0971" w:rsidRPr="004C0971" w:rsidRDefault="004C0971" w:rsidP="004C0971">
      <w:pPr>
        <w:autoSpaceDE w:val="0"/>
        <w:autoSpaceDN w:val="0"/>
        <w:adjustRightInd w:val="0"/>
        <w:spacing w:after="0" w:line="276" w:lineRule="auto"/>
        <w:ind w:firstLine="709"/>
        <w:jc w:val="both"/>
        <w:rPr>
          <w:rFonts w:ascii="Times New Roman" w:eastAsia="Calibri" w:hAnsi="Times New Roman" w:cs="Times New Roman"/>
          <w:b/>
          <w:bCs/>
          <w:color w:val="000000"/>
          <w:sz w:val="24"/>
          <w:szCs w:val="24"/>
        </w:rPr>
      </w:pPr>
    </w:p>
    <w:p w14:paraId="12C106D7"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Методическое пособие предназначено для выполнения практических и графических работ при изучении дисциплины «Инженерная графика». </w:t>
      </w:r>
    </w:p>
    <w:p w14:paraId="1230146A"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Основными целями практических занятий являются закрепление и углубление теоретических знаний, полученных на аудиторных занятиях и в ходе самостоятельной работы студента, формирование умений и навыков при выполнении практических и графических работ, развитие самостоятельности, ответственности и организованности.</w:t>
      </w:r>
    </w:p>
    <w:p w14:paraId="598BE3B9"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Курс </w:t>
      </w:r>
      <w:r w:rsidRPr="004C0971">
        <w:rPr>
          <w:rFonts w:ascii="Times New Roman" w:eastAsia="Times New Roman" w:hAnsi="Times New Roman" w:cs="Times New Roman"/>
          <w:bCs/>
          <w:sz w:val="24"/>
          <w:szCs w:val="24"/>
          <w:lang w:eastAsia="ru-RU"/>
        </w:rPr>
        <w:t>«Инженерная графика»</w:t>
      </w:r>
      <w:r w:rsidRPr="004C0971">
        <w:rPr>
          <w:rFonts w:ascii="Times New Roman" w:eastAsia="Times New Roman" w:hAnsi="Times New Roman" w:cs="Times New Roman"/>
          <w:sz w:val="24"/>
          <w:szCs w:val="24"/>
          <w:lang w:eastAsia="ru-RU"/>
        </w:rPr>
        <w:t xml:space="preserve"> имеет как профессиональное, так образовательное значение и является частью основной профессиональной образовательной программы в соответствии с ФГОС по специальности среднего профессионального образования. </w:t>
      </w:r>
    </w:p>
    <w:p w14:paraId="66AC1968"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учебно-методическом пособии представлены 4 учебных модуля: «Оформление чертежей и геометрические построения», «Проекционное черчение», «Техническое рисование и элементы технического конструирования». «Машиностроительное черчение» которые являются общими для всех специальностей технического профиля. Освоение дисциплины представляет определенные трудности: сложность процесса формирования пространственного мышления и большие затраты по времени для графического оформления. Для успешного преодоления этих проблем, необходимо:</w:t>
      </w:r>
    </w:p>
    <w:p w14:paraId="73578584" w14:textId="77777777" w:rsidR="004C0971" w:rsidRPr="004C0971" w:rsidRDefault="004C0971" w:rsidP="004C0971">
      <w:pPr>
        <w:numPr>
          <w:ilvl w:val="0"/>
          <w:numId w:val="5"/>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внимательно слушать объяснение материала в аудитории, конспектируя то, что рекомендует преподаватель под запись;</w:t>
      </w:r>
    </w:p>
    <w:p w14:paraId="7FAA17E1" w14:textId="77777777" w:rsidR="004C0971" w:rsidRPr="004C0971" w:rsidRDefault="004C0971" w:rsidP="004C0971">
      <w:pPr>
        <w:numPr>
          <w:ilvl w:val="0"/>
          <w:numId w:val="5"/>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для работы в аудитории необходимо иметь набор чертежных инструментов (циркуль, измеритель, линейку и т. п.), чтобы обеспечить точность графических построений;</w:t>
      </w:r>
    </w:p>
    <w:p w14:paraId="3B63078D" w14:textId="77777777" w:rsidR="004C0971" w:rsidRPr="004C0971" w:rsidRDefault="004C0971" w:rsidP="004C0971">
      <w:pPr>
        <w:numPr>
          <w:ilvl w:val="0"/>
          <w:numId w:val="5"/>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выполнении чертежа учитывать линии связи, соблюдать перпендикулярность и параллельность осям;</w:t>
      </w:r>
    </w:p>
    <w:p w14:paraId="61258CF4" w14:textId="77777777" w:rsidR="004C0971" w:rsidRPr="004C0971" w:rsidRDefault="004C0971" w:rsidP="004C0971">
      <w:pPr>
        <w:numPr>
          <w:ilvl w:val="0"/>
          <w:numId w:val="5"/>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прежде чем приступить к домашнему заданию (графической работе) обязательно прочесть конспект или изучить параграф по учебнику;</w:t>
      </w:r>
    </w:p>
    <w:p w14:paraId="789D5995" w14:textId="77777777" w:rsidR="004C0971" w:rsidRPr="004C0971" w:rsidRDefault="004C0971" w:rsidP="004C0971">
      <w:pPr>
        <w:numPr>
          <w:ilvl w:val="0"/>
          <w:numId w:val="5"/>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работы выполняются только чертежными инструментами, нельзя обводить линии «от руки»;</w:t>
      </w:r>
    </w:p>
    <w:p w14:paraId="4782AD61" w14:textId="77777777" w:rsidR="004C0971" w:rsidRPr="004C0971" w:rsidRDefault="004C0971" w:rsidP="004C0971">
      <w:pPr>
        <w:numPr>
          <w:ilvl w:val="0"/>
          <w:numId w:val="5"/>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графические работы следует выполнять в соответствии с «графиком сдачи работ», т.к. систематичность в работе позволит быстрее и лучше усвоить изученный материал.</w:t>
      </w:r>
    </w:p>
    <w:p w14:paraId="7B422CA4"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sz w:val="24"/>
          <w:szCs w:val="24"/>
          <w:lang w:eastAsia="ru-RU"/>
        </w:rPr>
        <w:t xml:space="preserve">Варианты заданий графических работ по дисциплине «Инженерная графика» и методические указания к их выполнению </w:t>
      </w:r>
      <w:r w:rsidRPr="004C0971">
        <w:rPr>
          <w:rFonts w:ascii="Times New Roman" w:eastAsia="Times New Roman" w:hAnsi="Times New Roman" w:cs="Times New Roman"/>
          <w:sz w:val="24"/>
          <w:szCs w:val="24"/>
          <w:lang w:eastAsia="ru-RU"/>
        </w:rPr>
        <w:t xml:space="preserve">представлены в электронном виде, а также на бумажных носителях. В сборнике изложены правила подготовки чертежных инструментов к работе, требования к оформлению и порядок выполнения графических работ предусмотренных программой. </w:t>
      </w:r>
    </w:p>
    <w:p w14:paraId="34B77794"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изучения учебного модуля студент сдает зачет в виде защиты графических и практических  работ.</w:t>
      </w:r>
    </w:p>
    <w:p w14:paraId="7D734719"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Все графические и практические работы оцениваются по  пятибалльной системе.</w:t>
      </w:r>
    </w:p>
    <w:p w14:paraId="4A7B7E38"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sz w:val="24"/>
          <w:szCs w:val="24"/>
          <w:lang w:eastAsia="ru-RU"/>
        </w:rPr>
        <w:t>Оценка «5»</w:t>
      </w:r>
      <w:r w:rsidRPr="004C0971">
        <w:rPr>
          <w:rFonts w:ascii="Times New Roman" w:eastAsia="Times New Roman" w:hAnsi="Times New Roman" w:cs="Times New Roman"/>
          <w:b/>
          <w:sz w:val="24"/>
          <w:szCs w:val="24"/>
          <w:lang w:eastAsia="ru-RU"/>
        </w:rPr>
        <w:t xml:space="preserve">  </w:t>
      </w:r>
      <w:r w:rsidRPr="004C0971">
        <w:rPr>
          <w:rFonts w:ascii="Times New Roman" w:eastAsia="Times New Roman" w:hAnsi="Times New Roman" w:cs="Times New Roman"/>
          <w:sz w:val="24"/>
          <w:szCs w:val="24"/>
          <w:lang w:eastAsia="ru-RU"/>
        </w:rPr>
        <w:t xml:space="preserve"> ставится,  если студент </w:t>
      </w:r>
    </w:p>
    <w:p w14:paraId="7EA61929" w14:textId="77777777" w:rsidR="004C0971" w:rsidRPr="004C0971" w:rsidRDefault="004C0971" w:rsidP="004C0971">
      <w:pPr>
        <w:numPr>
          <w:ilvl w:val="0"/>
          <w:numId w:val="3"/>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Самостоятельно и своевременно выполняет графические и практические работы, аккуратно ведет рабочую тетрадь. Чертежи читает свободно.</w:t>
      </w:r>
    </w:p>
    <w:p w14:paraId="45202C89" w14:textId="77777777" w:rsidR="004C0971" w:rsidRPr="004C0971" w:rsidRDefault="004C0971" w:rsidP="004C0971">
      <w:pPr>
        <w:numPr>
          <w:ilvl w:val="0"/>
          <w:numId w:val="3"/>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необходимости умело пользуется справочными материалами.</w:t>
      </w:r>
    </w:p>
    <w:p w14:paraId="7E595A4F" w14:textId="77777777" w:rsidR="004C0971" w:rsidRPr="004C0971" w:rsidRDefault="004C0971" w:rsidP="004C0971">
      <w:pPr>
        <w:numPr>
          <w:ilvl w:val="0"/>
          <w:numId w:val="3"/>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Ошибок в изображениях не делает, но допускает незначительные неточности и описки.</w:t>
      </w:r>
    </w:p>
    <w:p w14:paraId="44EA8109"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sz w:val="24"/>
          <w:szCs w:val="24"/>
          <w:lang w:eastAsia="ru-RU"/>
        </w:rPr>
        <w:t>Оценка «4»</w:t>
      </w:r>
      <w:r w:rsidRPr="004C0971">
        <w:rPr>
          <w:rFonts w:ascii="Times New Roman" w:eastAsia="Times New Roman" w:hAnsi="Times New Roman" w:cs="Times New Roman"/>
          <w:b/>
          <w:sz w:val="24"/>
          <w:szCs w:val="24"/>
          <w:lang w:eastAsia="ru-RU"/>
        </w:rPr>
        <w:t xml:space="preserve"> </w:t>
      </w:r>
      <w:r w:rsidRPr="004C0971">
        <w:rPr>
          <w:rFonts w:ascii="Times New Roman" w:eastAsia="Times New Roman" w:hAnsi="Times New Roman" w:cs="Times New Roman"/>
          <w:sz w:val="24"/>
          <w:szCs w:val="24"/>
          <w:lang w:eastAsia="ru-RU"/>
        </w:rPr>
        <w:t xml:space="preserve"> ставится,  если студент:</w:t>
      </w:r>
    </w:p>
    <w:p w14:paraId="73650551" w14:textId="77777777" w:rsidR="004C0971" w:rsidRPr="004C0971" w:rsidRDefault="004C0971" w:rsidP="004C0971">
      <w:pPr>
        <w:numPr>
          <w:ilvl w:val="0"/>
          <w:numId w:val="2"/>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Чертежи выполняет и читает самостоятельно, но с небольшими затруднениями, аккуратно ведет рабочую тетрадь.</w:t>
      </w:r>
    </w:p>
    <w:p w14:paraId="0589E678" w14:textId="77777777" w:rsidR="004C0971" w:rsidRPr="004C0971" w:rsidRDefault="004C0971" w:rsidP="004C0971">
      <w:pPr>
        <w:numPr>
          <w:ilvl w:val="0"/>
          <w:numId w:val="2"/>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Справочными материалами пользуется, но ориентируется в них с трудом.</w:t>
      </w:r>
    </w:p>
    <w:p w14:paraId="165B4EC1" w14:textId="77777777" w:rsidR="004C0971" w:rsidRPr="004C0971" w:rsidRDefault="004C0971" w:rsidP="004C0971">
      <w:pPr>
        <w:numPr>
          <w:ilvl w:val="0"/>
          <w:numId w:val="2"/>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выполнении чертежей и практических работ допускаются ошибки второстепенного характера, которые исправляет после замечания преподавателя и устраняет самостоятельно без дополнительных пояснений.</w:t>
      </w:r>
    </w:p>
    <w:p w14:paraId="47E90EB1"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sz w:val="24"/>
          <w:szCs w:val="24"/>
          <w:lang w:eastAsia="ru-RU"/>
        </w:rPr>
        <w:t>Оценка «3»</w:t>
      </w:r>
      <w:r w:rsidRPr="004C0971">
        <w:rPr>
          <w:rFonts w:ascii="Times New Roman" w:eastAsia="Times New Roman" w:hAnsi="Times New Roman" w:cs="Times New Roman"/>
          <w:b/>
          <w:sz w:val="24"/>
          <w:szCs w:val="24"/>
          <w:lang w:eastAsia="ru-RU"/>
        </w:rPr>
        <w:t xml:space="preserve"> </w:t>
      </w:r>
      <w:r w:rsidRPr="004C0971">
        <w:rPr>
          <w:rFonts w:ascii="Times New Roman" w:eastAsia="Times New Roman" w:hAnsi="Times New Roman" w:cs="Times New Roman"/>
          <w:sz w:val="24"/>
          <w:szCs w:val="24"/>
          <w:lang w:eastAsia="ru-RU"/>
        </w:rPr>
        <w:t>ставится,  если студент:</w:t>
      </w:r>
    </w:p>
    <w:p w14:paraId="52E56834" w14:textId="77777777" w:rsidR="004C0971" w:rsidRPr="004C0971" w:rsidRDefault="004C0971" w:rsidP="004C0971">
      <w:pPr>
        <w:numPr>
          <w:ilvl w:val="0"/>
          <w:numId w:val="1"/>
        </w:num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sz w:val="24"/>
          <w:szCs w:val="24"/>
          <w:lang w:eastAsia="ru-RU"/>
        </w:rPr>
        <w:t>Выполняет и читает чертежи неуверенно, но основные правила их оформления соблюдает. Обязательные работы, предусмотренные программой, выполняет, но несвоевременно. Рабочую тетрадь ведет небрежно.</w:t>
      </w:r>
    </w:p>
    <w:p w14:paraId="45DB6CCE" w14:textId="77777777" w:rsidR="004C0971" w:rsidRPr="004C0971" w:rsidRDefault="004C0971" w:rsidP="004C0971">
      <w:pPr>
        <w:numPr>
          <w:ilvl w:val="0"/>
          <w:numId w:val="1"/>
        </w:num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sz w:val="24"/>
          <w:szCs w:val="24"/>
          <w:lang w:eastAsia="ru-RU"/>
        </w:rPr>
        <w:t>В процессе графической деятельности допускает существенные ошибки, которые исправляет по указанию и с помощью преподавателя.</w:t>
      </w:r>
    </w:p>
    <w:p w14:paraId="0DE9F37B"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sz w:val="24"/>
          <w:szCs w:val="24"/>
          <w:lang w:eastAsia="ru-RU"/>
        </w:rPr>
        <w:t>Оценка «2»</w:t>
      </w:r>
      <w:r w:rsidRPr="004C0971">
        <w:rPr>
          <w:rFonts w:ascii="Times New Roman" w:eastAsia="Times New Roman" w:hAnsi="Times New Roman" w:cs="Times New Roman"/>
          <w:b/>
          <w:sz w:val="24"/>
          <w:szCs w:val="24"/>
          <w:lang w:eastAsia="ru-RU"/>
        </w:rPr>
        <w:t xml:space="preserve"> </w:t>
      </w:r>
      <w:r w:rsidRPr="004C0971">
        <w:rPr>
          <w:rFonts w:ascii="Times New Roman" w:eastAsia="Times New Roman" w:hAnsi="Times New Roman" w:cs="Times New Roman"/>
          <w:sz w:val="24"/>
          <w:szCs w:val="24"/>
          <w:lang w:eastAsia="ru-RU"/>
        </w:rPr>
        <w:t xml:space="preserve">ставится,  если студент </w:t>
      </w:r>
    </w:p>
    <w:p w14:paraId="632E6496" w14:textId="77777777" w:rsidR="004C0971" w:rsidRPr="004C0971" w:rsidRDefault="004C0971" w:rsidP="004C0971">
      <w:pPr>
        <w:numPr>
          <w:ilvl w:val="0"/>
          <w:numId w:val="4"/>
        </w:num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Чертежи читает и выполняет только с помощью преподавателя, систематически допускает существенные ошибки, не ведёт рабочую тетрадь.. </w:t>
      </w:r>
    </w:p>
    <w:p w14:paraId="05D5C376"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sz w:val="24"/>
          <w:szCs w:val="24"/>
          <w:lang w:eastAsia="ru-RU"/>
        </w:rPr>
        <w:t>Оценка «1»</w:t>
      </w:r>
      <w:r w:rsidRPr="004C0971">
        <w:rPr>
          <w:rFonts w:ascii="Times New Roman" w:eastAsia="Times New Roman" w:hAnsi="Times New Roman" w:cs="Times New Roman"/>
          <w:b/>
          <w:sz w:val="24"/>
          <w:szCs w:val="24"/>
          <w:lang w:eastAsia="ru-RU"/>
        </w:rPr>
        <w:t xml:space="preserve"> </w:t>
      </w:r>
      <w:r w:rsidRPr="004C0971">
        <w:rPr>
          <w:rFonts w:ascii="Times New Roman" w:eastAsia="Times New Roman" w:hAnsi="Times New Roman" w:cs="Times New Roman"/>
          <w:sz w:val="24"/>
          <w:szCs w:val="24"/>
          <w:lang w:eastAsia="ru-RU"/>
        </w:rPr>
        <w:t>ставится,  если студент не выполняет графические и практические работы, не ведёт рабочую тетрадь.</w:t>
      </w:r>
    </w:p>
    <w:p w14:paraId="74B827BB"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p>
    <w:p w14:paraId="57D93508" w14:textId="77777777" w:rsidR="004C0971" w:rsidRPr="004C0971" w:rsidRDefault="004C0971" w:rsidP="004C0971">
      <w:pPr>
        <w:keepNext/>
        <w:keepLines/>
        <w:spacing w:after="0" w:line="360" w:lineRule="auto"/>
        <w:jc w:val="center"/>
        <w:outlineLvl w:val="0"/>
        <w:rPr>
          <w:rFonts w:ascii="Times New Roman" w:eastAsia="Calibri" w:hAnsi="Times New Roman" w:cs="Times New Roman"/>
          <w:b/>
          <w:sz w:val="24"/>
          <w:szCs w:val="24"/>
          <w:lang w:eastAsia="ru-RU"/>
        </w:rPr>
      </w:pPr>
      <w:r w:rsidRPr="004C0971">
        <w:rPr>
          <w:rFonts w:ascii="Times New Roman" w:eastAsia="Calibri" w:hAnsi="Times New Roman" w:cs="Times New Roman"/>
          <w:b/>
          <w:sz w:val="24"/>
          <w:szCs w:val="24"/>
          <w:lang w:eastAsia="ru-RU"/>
        </w:rPr>
        <w:br w:type="page"/>
      </w:r>
      <w:bookmarkStart w:id="0" w:name="_Toc354407907"/>
      <w:bookmarkStart w:id="1" w:name="_Toc373910607"/>
      <w:r w:rsidRPr="004C0971">
        <w:rPr>
          <w:rFonts w:ascii="Times New Roman" w:eastAsia="Calibri" w:hAnsi="Times New Roman" w:cs="Times New Roman"/>
          <w:b/>
          <w:sz w:val="24"/>
          <w:szCs w:val="24"/>
          <w:lang w:eastAsia="ru-RU"/>
        </w:rPr>
        <w:lastRenderedPageBreak/>
        <w:t>ГЛОССАРИЙ</w:t>
      </w:r>
      <w:bookmarkEnd w:id="0"/>
      <w:bookmarkEnd w:id="1"/>
      <w:r w:rsidRPr="004C0971">
        <w:rPr>
          <w:rFonts w:ascii="Times New Roman" w:eastAsia="Calibri" w:hAnsi="Times New Roman" w:cs="Times New Roman"/>
          <w:b/>
          <w:sz w:val="24"/>
          <w:szCs w:val="24"/>
          <w:lang w:eastAsia="ru-RU"/>
        </w:rPr>
        <w:t xml:space="preserve"> </w:t>
      </w:r>
    </w:p>
    <w:p w14:paraId="42D456BD"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Настоящий словарь содержит используемые в работе термины и определения. Он не претендует на полноту и оригинальность, а предназначен для помощи в работе со спецтекстами.</w:t>
      </w:r>
    </w:p>
    <w:p w14:paraId="67105A8A"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 xml:space="preserve">Алгоритм </w:t>
      </w:r>
      <w:r w:rsidRPr="004C0971">
        <w:rPr>
          <w:rFonts w:ascii="Times New Roman" w:eastAsia="Times New Roman" w:hAnsi="Times New Roman" w:cs="Times New Roman"/>
          <w:sz w:val="24"/>
          <w:szCs w:val="24"/>
          <w:lang w:eastAsia="ru-RU"/>
        </w:rPr>
        <w:t>- строгая последовательность правил и действий, однозначно ведущих к решению задачи</w:t>
      </w:r>
    </w:p>
    <w:p w14:paraId="796E3DB7"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Вид –</w:t>
      </w:r>
      <w:r w:rsidRPr="004C0971">
        <w:rPr>
          <w:rFonts w:ascii="Times New Roman" w:eastAsia="Times New Roman" w:hAnsi="Times New Roman" w:cs="Times New Roman"/>
          <w:sz w:val="24"/>
          <w:szCs w:val="24"/>
          <w:lang w:eastAsia="ru-RU"/>
        </w:rPr>
        <w:t xml:space="preserve"> изображение обращенной к наблюдателю видимой части поверхности предмета (ГОСТ 2.305-68).</w:t>
      </w:r>
      <w:r w:rsidRPr="004C0971">
        <w:rPr>
          <w:rFonts w:ascii="Times New Roman" w:eastAsia="Times New Roman" w:hAnsi="Times New Roman" w:cs="Times New Roman"/>
          <w:i/>
          <w:iCs/>
          <w:sz w:val="24"/>
          <w:szCs w:val="24"/>
          <w:lang w:eastAsia="ru-RU"/>
        </w:rPr>
        <w:t xml:space="preserve"> Основные виды</w:t>
      </w:r>
      <w:r w:rsidRPr="004C0971">
        <w:rPr>
          <w:rFonts w:ascii="Times New Roman" w:eastAsia="Times New Roman" w:hAnsi="Times New Roman" w:cs="Times New Roman"/>
          <w:sz w:val="24"/>
          <w:szCs w:val="24"/>
          <w:lang w:eastAsia="ru-RU"/>
        </w:rPr>
        <w:t xml:space="preserve">: спереди, сверху, слева, справа, снизу, сзади. Вид спереди называется также </w:t>
      </w:r>
      <w:r w:rsidRPr="004C0971">
        <w:rPr>
          <w:rFonts w:ascii="Times New Roman" w:eastAsia="Times New Roman" w:hAnsi="Times New Roman" w:cs="Times New Roman"/>
          <w:i/>
          <w:iCs/>
          <w:sz w:val="24"/>
          <w:szCs w:val="24"/>
          <w:lang w:eastAsia="ru-RU"/>
        </w:rPr>
        <w:t>главным видом</w:t>
      </w:r>
      <w:r w:rsidRPr="004C0971">
        <w:rPr>
          <w:rFonts w:ascii="Times New Roman" w:eastAsia="Times New Roman" w:hAnsi="Times New Roman" w:cs="Times New Roman"/>
          <w:sz w:val="24"/>
          <w:szCs w:val="24"/>
          <w:lang w:eastAsia="ru-RU"/>
        </w:rPr>
        <w:t>. Кроме основных, на чертеже могут быть дополнительные и местные виды. Число видов должно быть наименьшим, но достаточным для получения полного представления о форме предмета.</w:t>
      </w:r>
    </w:p>
    <w:p w14:paraId="154290AA"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Гипербола –</w:t>
      </w:r>
      <w:r w:rsidRPr="004C0971">
        <w:rPr>
          <w:rFonts w:ascii="Times New Roman" w:eastAsia="Times New Roman" w:hAnsi="Times New Roman" w:cs="Times New Roman"/>
          <w:sz w:val="24"/>
          <w:szCs w:val="24"/>
          <w:lang w:eastAsia="ru-RU"/>
        </w:rPr>
        <w:t xml:space="preserve"> геометрическое место точек плоскости, разность расстояний которых от двух данных точек (фокусов) есть величина постоянная.</w:t>
      </w:r>
    </w:p>
    <w:p w14:paraId="35B494E9"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Графическая грамотность, подготовка</w:t>
      </w:r>
      <w:r w:rsidRPr="004C0971">
        <w:rPr>
          <w:rFonts w:ascii="Times New Roman" w:eastAsia="Times New Roman" w:hAnsi="Times New Roman" w:cs="Times New Roman"/>
          <w:sz w:val="24"/>
          <w:szCs w:val="24"/>
          <w:lang w:eastAsia="ru-RU"/>
        </w:rPr>
        <w:t xml:space="preserve"> – способность оперировать понятиями, связанными с визуализацией информации, умение точно и быстро передавать информацию с помощью графических средств.</w:t>
      </w:r>
    </w:p>
    <w:p w14:paraId="6BC18F99"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Графические дисциплины –</w:t>
      </w:r>
      <w:r w:rsidRPr="004C0971">
        <w:rPr>
          <w:rFonts w:ascii="Times New Roman" w:eastAsia="Times New Roman" w:hAnsi="Times New Roman" w:cs="Times New Roman"/>
          <w:sz w:val="24"/>
          <w:szCs w:val="24"/>
          <w:lang w:eastAsia="ru-RU"/>
        </w:rPr>
        <w:t xml:space="preserve"> дисциплины изучающие средства. законы и способы представления информации с помощью графических моделей: рисунков, чертежей, схем.</w:t>
      </w:r>
    </w:p>
    <w:p w14:paraId="7BAEE26E"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Двугранный угол -</w:t>
      </w:r>
      <w:r w:rsidRPr="004C0971">
        <w:rPr>
          <w:rFonts w:ascii="Times New Roman" w:eastAsia="Times New Roman" w:hAnsi="Times New Roman" w:cs="Times New Roman"/>
          <w:sz w:val="24"/>
          <w:szCs w:val="24"/>
          <w:lang w:eastAsia="ru-RU"/>
        </w:rPr>
        <w:t xml:space="preserve"> фигура, образованная двумя плоскостями (гранями двугранного угла) исходящими из одной прямой, называемой ребром двугранного угла.</w:t>
      </w:r>
    </w:p>
    <w:p w14:paraId="7F318DEB"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Деталь –</w:t>
      </w:r>
      <w:r w:rsidRPr="004C0971">
        <w:rPr>
          <w:rFonts w:ascii="Times New Roman" w:eastAsia="Times New Roman" w:hAnsi="Times New Roman" w:cs="Times New Roman"/>
          <w:sz w:val="24"/>
          <w:szCs w:val="24"/>
          <w:lang w:eastAsia="ru-RU"/>
        </w:rPr>
        <w:t xml:space="preserve"> изделие, изготовленное из однородного по наименованию и марке материала, без применения сборочных операций.</w:t>
      </w:r>
    </w:p>
    <w:p w14:paraId="2B1E693B"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 xml:space="preserve">ЕСКД (Единая система конструкторской документации) - </w:t>
      </w:r>
      <w:r w:rsidRPr="004C0971">
        <w:rPr>
          <w:rFonts w:ascii="Times New Roman" w:eastAsia="Times New Roman" w:hAnsi="Times New Roman" w:cs="Times New Roman"/>
          <w:sz w:val="24"/>
          <w:szCs w:val="24"/>
          <w:lang w:eastAsia="ru-RU"/>
        </w:rPr>
        <w:t>система государственных стандартов, определяющих правила выполнения конструкторской документации.</w:t>
      </w:r>
    </w:p>
    <w:p w14:paraId="48B7D5D3"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Компоновка –</w:t>
      </w:r>
      <w:r w:rsidRPr="004C0971">
        <w:rPr>
          <w:rFonts w:ascii="Times New Roman" w:eastAsia="Times New Roman" w:hAnsi="Times New Roman" w:cs="Times New Roman"/>
          <w:sz w:val="24"/>
          <w:szCs w:val="24"/>
          <w:lang w:eastAsia="ru-RU"/>
        </w:rPr>
        <w:t xml:space="preserve"> выбор средств предоставления информации с учетом их функциональной и эргономической целесообразности.</w:t>
      </w:r>
    </w:p>
    <w:p w14:paraId="4F92CDE0"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Конусность -</w:t>
      </w:r>
      <w:r w:rsidRPr="004C0971">
        <w:rPr>
          <w:rFonts w:ascii="Times New Roman" w:eastAsia="Times New Roman" w:hAnsi="Times New Roman" w:cs="Times New Roman"/>
          <w:sz w:val="24"/>
          <w:szCs w:val="24"/>
          <w:lang w:eastAsia="ru-RU"/>
        </w:rPr>
        <w:t xml:space="preserve"> отношение разности диаметров двух поперечных сечений конуса к расстоянию между ними.</w:t>
      </w:r>
    </w:p>
    <w:p w14:paraId="4DF0FC7E"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Координаты -</w:t>
      </w:r>
      <w:r w:rsidRPr="004C0971">
        <w:rPr>
          <w:rFonts w:ascii="Times New Roman" w:eastAsia="Times New Roman" w:hAnsi="Times New Roman" w:cs="Times New Roman"/>
          <w:sz w:val="24"/>
          <w:szCs w:val="24"/>
          <w:lang w:eastAsia="ru-RU"/>
        </w:rPr>
        <w:t xml:space="preserve"> числа, определяющие положение точки на плоскости, поверхности или в пространстве. </w:t>
      </w:r>
      <w:r w:rsidRPr="004C0971">
        <w:rPr>
          <w:rFonts w:ascii="Times New Roman" w:eastAsia="Times New Roman" w:hAnsi="Times New Roman" w:cs="Times New Roman"/>
          <w:i/>
          <w:iCs/>
          <w:sz w:val="24"/>
          <w:szCs w:val="24"/>
          <w:lang w:eastAsia="ru-RU"/>
        </w:rPr>
        <w:t>Прямоугольные</w:t>
      </w:r>
      <w:r w:rsidRPr="004C0971">
        <w:rPr>
          <w:rFonts w:ascii="Times New Roman" w:eastAsia="Times New Roman" w:hAnsi="Times New Roman" w:cs="Times New Roman"/>
          <w:sz w:val="24"/>
          <w:szCs w:val="24"/>
          <w:lang w:eastAsia="ru-RU"/>
        </w:rPr>
        <w:t xml:space="preserve"> – координаты, в которых положение точки определяют тремя величинами x, y, z, отмеряемыми вдоль трех взаимно перпендикулярных осей.</w:t>
      </w:r>
    </w:p>
    <w:p w14:paraId="311339C1"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lastRenderedPageBreak/>
        <w:t>Линия -</w:t>
      </w:r>
      <w:r w:rsidRPr="004C0971">
        <w:rPr>
          <w:rFonts w:ascii="Times New Roman" w:eastAsia="Times New Roman" w:hAnsi="Times New Roman" w:cs="Times New Roman"/>
          <w:sz w:val="24"/>
          <w:szCs w:val="24"/>
          <w:lang w:eastAsia="ru-RU"/>
        </w:rPr>
        <w:t xml:space="preserve"> графическая форма, используемая при создании графических моделей для указания направления, протяженности; для изображения траектории, для обозначения границ или деления.</w:t>
      </w:r>
    </w:p>
    <w:p w14:paraId="499B5BA2"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Многоугольник –</w:t>
      </w:r>
      <w:r w:rsidRPr="004C0971">
        <w:rPr>
          <w:rFonts w:ascii="Times New Roman" w:eastAsia="Times New Roman" w:hAnsi="Times New Roman" w:cs="Times New Roman"/>
          <w:sz w:val="24"/>
          <w:szCs w:val="24"/>
          <w:lang w:eastAsia="ru-RU"/>
        </w:rPr>
        <w:t xml:space="preserve"> плоская фигура, ограниченная замкнутой ломаной линией, звенья которой называются сторонами многоугольника. А точки пересечения звеньев – вершинами.</w:t>
      </w:r>
    </w:p>
    <w:p w14:paraId="68172A5E" w14:textId="77777777" w:rsidR="004C0971" w:rsidRPr="004C0971" w:rsidRDefault="004C0971" w:rsidP="004C0971">
      <w:pPr>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Образ –</w:t>
      </w:r>
      <w:r w:rsidRPr="004C0971">
        <w:rPr>
          <w:rFonts w:ascii="Times New Roman" w:eastAsia="Times New Roman" w:hAnsi="Times New Roman" w:cs="Times New Roman"/>
          <w:sz w:val="24"/>
          <w:szCs w:val="24"/>
          <w:lang w:eastAsia="ru-RU"/>
        </w:rPr>
        <w:t xml:space="preserve"> результат идеальная форма отражения объекта в сознании человека в форме знаковых систем; основная оперативная единица пространственного мышления.</w:t>
      </w:r>
      <w:r w:rsidRPr="004C0971">
        <w:rPr>
          <w:rFonts w:ascii="Times New Roman" w:eastAsia="Times New Roman" w:hAnsi="Times New Roman" w:cs="Times New Roman"/>
          <w:b/>
          <w:bCs/>
          <w:sz w:val="24"/>
          <w:szCs w:val="24"/>
          <w:lang w:eastAsia="ru-RU"/>
        </w:rPr>
        <w:t xml:space="preserve"> </w:t>
      </w:r>
    </w:p>
    <w:p w14:paraId="5BC15427"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Образное мышление -</w:t>
      </w:r>
      <w:r w:rsidRPr="004C0971">
        <w:rPr>
          <w:rFonts w:ascii="Times New Roman" w:eastAsia="Times New Roman" w:hAnsi="Times New Roman" w:cs="Times New Roman"/>
          <w:sz w:val="24"/>
          <w:szCs w:val="24"/>
          <w:lang w:eastAsia="ru-RU"/>
        </w:rPr>
        <w:t xml:space="preserve"> оперирование образами, в результате чего происходит воссоздание, перестройка и видоизменение образов в заданном направлении.</w:t>
      </w:r>
    </w:p>
    <w:p w14:paraId="22C64D9D"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 xml:space="preserve">Модуль - </w:t>
      </w:r>
      <w:r w:rsidRPr="004C0971">
        <w:rPr>
          <w:rFonts w:ascii="Times New Roman" w:eastAsia="Times New Roman" w:hAnsi="Times New Roman" w:cs="Times New Roman"/>
          <w:sz w:val="24"/>
          <w:szCs w:val="24"/>
          <w:lang w:eastAsia="ru-RU"/>
        </w:rPr>
        <w:t>организационно-методическая междисциплинарная структура учебного материала, предусматривающая выделение семантичных понятий в соответствии со структурой научного знания, структурирование информации с позиции логики  будущего инженера (В.В. Карпов, М.Н. Кахтанов)</w:t>
      </w:r>
    </w:p>
    <w:p w14:paraId="2C9C33AA"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 xml:space="preserve">Плоскость общего положения – </w:t>
      </w:r>
      <w:r w:rsidRPr="004C0971">
        <w:rPr>
          <w:rFonts w:ascii="Times New Roman" w:eastAsia="Times New Roman" w:hAnsi="Times New Roman" w:cs="Times New Roman"/>
          <w:sz w:val="24"/>
          <w:szCs w:val="24"/>
          <w:lang w:eastAsia="ru-RU"/>
        </w:rPr>
        <w:t>плоскость, расположенная по отношению к плоскостям проекций под произвольным углом (отличным от 90</w:t>
      </w:r>
      <w:r w:rsidRPr="004C0971">
        <w:rPr>
          <w:rFonts w:ascii="Times New Roman" w:eastAsia="Times New Roman" w:hAnsi="Times New Roman" w:cs="Times New Roman"/>
          <w:sz w:val="24"/>
          <w:szCs w:val="24"/>
          <w:vertAlign w:val="superscript"/>
          <w:lang w:eastAsia="ru-RU"/>
        </w:rPr>
        <w:t>◦</w:t>
      </w:r>
      <w:r w:rsidRPr="004C0971">
        <w:rPr>
          <w:rFonts w:ascii="Times New Roman" w:eastAsia="Times New Roman" w:hAnsi="Times New Roman" w:cs="Times New Roman"/>
          <w:sz w:val="24"/>
          <w:szCs w:val="24"/>
          <w:lang w:eastAsia="ru-RU"/>
        </w:rPr>
        <w:t>).</w:t>
      </w:r>
    </w:p>
    <w:p w14:paraId="7F76BA00"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 xml:space="preserve">Плоскость частного положения – </w:t>
      </w:r>
      <w:r w:rsidRPr="004C0971">
        <w:rPr>
          <w:rFonts w:ascii="Times New Roman" w:eastAsia="Times New Roman" w:hAnsi="Times New Roman" w:cs="Times New Roman"/>
          <w:sz w:val="24"/>
          <w:szCs w:val="24"/>
          <w:lang w:eastAsia="ru-RU"/>
        </w:rPr>
        <w:t>плоскость параллельная плоскости проекций (плоскость уровня) либо перпендикулярная плоскости проекций (проецирующая плоскость).</w:t>
      </w:r>
    </w:p>
    <w:p w14:paraId="08CA8984" w14:textId="77777777" w:rsidR="004C0971" w:rsidRPr="004C0971" w:rsidRDefault="004C0971" w:rsidP="004C0971">
      <w:pPr>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Проекция –</w:t>
      </w:r>
      <w:r w:rsidRPr="004C0971">
        <w:rPr>
          <w:rFonts w:ascii="Times New Roman" w:eastAsia="Times New Roman" w:hAnsi="Times New Roman" w:cs="Times New Roman"/>
          <w:sz w:val="24"/>
          <w:szCs w:val="24"/>
          <w:lang w:eastAsia="ru-RU"/>
        </w:rPr>
        <w:t xml:space="preserve"> изображение объекта, полученное на плоскости или поверхности по законам проецирования.</w:t>
      </w:r>
    </w:p>
    <w:p w14:paraId="5D0A35A3"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Рисунок технический –</w:t>
      </w:r>
      <w:r w:rsidRPr="004C0971">
        <w:rPr>
          <w:rFonts w:ascii="Times New Roman" w:eastAsia="Times New Roman" w:hAnsi="Times New Roman" w:cs="Times New Roman"/>
          <w:sz w:val="24"/>
          <w:szCs w:val="24"/>
          <w:lang w:eastAsia="ru-RU"/>
        </w:rPr>
        <w:t xml:space="preserve"> графическое изображение геометрического объекта на плоскости, выполненное без соблюдения масштаба, с использованием цвета, тона и текстуры.</w:t>
      </w:r>
    </w:p>
    <w:p w14:paraId="6BB8A041" w14:textId="77777777" w:rsidR="004C0971" w:rsidRPr="004C0971" w:rsidRDefault="004C0971" w:rsidP="004C0971">
      <w:pPr>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Стандарт –</w:t>
      </w:r>
      <w:r w:rsidRPr="004C0971">
        <w:rPr>
          <w:rFonts w:ascii="Times New Roman" w:eastAsia="Times New Roman" w:hAnsi="Times New Roman" w:cs="Times New Roman"/>
          <w:sz w:val="24"/>
          <w:szCs w:val="24"/>
          <w:lang w:eastAsia="ru-RU"/>
        </w:rPr>
        <w:t xml:space="preserve"> нормативный документ, содержащий требования к промышленным изделиям.</w:t>
      </w:r>
    </w:p>
    <w:p w14:paraId="24E8C8FD"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Точка –</w:t>
      </w:r>
      <w:r w:rsidRPr="004C0971">
        <w:rPr>
          <w:rFonts w:ascii="Times New Roman" w:eastAsia="Times New Roman" w:hAnsi="Times New Roman" w:cs="Times New Roman"/>
          <w:sz w:val="24"/>
          <w:szCs w:val="24"/>
          <w:lang w:eastAsia="ru-RU"/>
        </w:rPr>
        <w:t xml:space="preserve"> графическая форма, используемая при конструировании графических моделей для указания местоположения основного элемента.</w:t>
      </w:r>
    </w:p>
    <w:p w14:paraId="117350A1"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Фаска –</w:t>
      </w:r>
      <w:r w:rsidRPr="004C0971">
        <w:rPr>
          <w:rFonts w:ascii="Times New Roman" w:eastAsia="Times New Roman" w:hAnsi="Times New Roman" w:cs="Times New Roman"/>
          <w:sz w:val="24"/>
          <w:szCs w:val="24"/>
          <w:lang w:eastAsia="ru-RU"/>
        </w:rPr>
        <w:t xml:space="preserve"> скошенная кромка стержня, бруска, листа или внутренней поверхности втулки. На чертеже фаска определяется двумя линейными размерами или одним линейным и одним угловым.</w:t>
      </w:r>
    </w:p>
    <w:p w14:paraId="0FE8E53E"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Фигура –</w:t>
      </w:r>
      <w:r w:rsidRPr="004C0971">
        <w:rPr>
          <w:rFonts w:ascii="Times New Roman" w:eastAsia="Times New Roman" w:hAnsi="Times New Roman" w:cs="Times New Roman"/>
          <w:sz w:val="24"/>
          <w:szCs w:val="24"/>
          <w:lang w:eastAsia="ru-RU"/>
        </w:rPr>
        <w:t xml:space="preserve"> графическая форма, используемая для обозначения контура, площади, очертания при создании графической модели объекта.</w:t>
      </w:r>
    </w:p>
    <w:p w14:paraId="74AF2A33"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lastRenderedPageBreak/>
        <w:t>Чертеж –</w:t>
      </w:r>
      <w:r w:rsidRPr="004C0971">
        <w:rPr>
          <w:rFonts w:ascii="Times New Roman" w:eastAsia="Times New Roman" w:hAnsi="Times New Roman" w:cs="Times New Roman"/>
          <w:sz w:val="24"/>
          <w:szCs w:val="24"/>
          <w:lang w:eastAsia="ru-RU"/>
        </w:rPr>
        <w:t xml:space="preserve"> графическое изображение, выполненное с соблюдением правил проецирования трехмерного объекта на плоскости. </w:t>
      </w:r>
    </w:p>
    <w:p w14:paraId="7EF2ECF2" w14:textId="77777777" w:rsidR="004C0971" w:rsidRPr="004C0971" w:rsidRDefault="004C0971" w:rsidP="004C0971">
      <w:pPr>
        <w:spacing w:after="0" w:line="360" w:lineRule="auto"/>
        <w:ind w:firstLine="709"/>
        <w:jc w:val="both"/>
        <w:rPr>
          <w:rFonts w:ascii="Times New Roman" w:eastAsia="Times New Roman" w:hAnsi="Times New Roman" w:cs="Times New Roman"/>
          <w:sz w:val="28"/>
          <w:szCs w:val="28"/>
          <w:lang w:eastAsia="ru-RU"/>
        </w:rPr>
      </w:pPr>
      <w:r w:rsidRPr="004C0971">
        <w:rPr>
          <w:rFonts w:ascii="Times New Roman" w:eastAsia="Times New Roman" w:hAnsi="Times New Roman" w:cs="Times New Roman"/>
          <w:b/>
          <w:bCs/>
          <w:sz w:val="24"/>
          <w:szCs w:val="24"/>
          <w:lang w:eastAsia="ru-RU"/>
        </w:rPr>
        <w:t>Эскиз –</w:t>
      </w:r>
      <w:r w:rsidRPr="004C0971">
        <w:rPr>
          <w:rFonts w:ascii="Times New Roman" w:eastAsia="Times New Roman" w:hAnsi="Times New Roman" w:cs="Times New Roman"/>
          <w:sz w:val="24"/>
          <w:szCs w:val="24"/>
          <w:lang w:eastAsia="ru-RU"/>
        </w:rPr>
        <w:t xml:space="preserve"> чертеж, выполненный, как правило, без применения чертежных инструментов, на любом материале и без точного соблюдения масштаба; предназначен для разового использования при проектировании в производстве.</w:t>
      </w:r>
    </w:p>
    <w:p w14:paraId="4878FB05" w14:textId="77777777" w:rsidR="004C0971" w:rsidRPr="004C0971" w:rsidRDefault="004C0971" w:rsidP="004C0971">
      <w:pPr>
        <w:spacing w:after="0" w:line="36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6442D970"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№1</w:t>
      </w:r>
    </w:p>
    <w:p w14:paraId="739C89BB" w14:textId="77777777" w:rsidR="004C0971" w:rsidRPr="004C0971" w:rsidRDefault="004C0971" w:rsidP="004C0971">
      <w:pPr>
        <w:spacing w:after="0" w:line="360" w:lineRule="auto"/>
        <w:ind w:right="-2"/>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DejaVu Sans" w:hAnsi="Times New Roman" w:cs="DejaVu Sans"/>
          <w:b/>
          <w:bCs/>
          <w:i/>
          <w:kern w:val="1"/>
          <w:sz w:val="24"/>
          <w:szCs w:val="24"/>
          <w:lang w:eastAsia="zh-CN" w:bidi="hi-IN"/>
        </w:rPr>
        <w:t>Изучение стандартов единой системы конструкторской документации: ГОСТ 2.301-68 ЕСКД Форматы чертежей; ГОСТ 2.302-68 ЕСКД Масштабы; ГОСТ 2.304-68 ЕСКД Чертежный шрифт; ГОСТ 2.303-68 ЕСКД Линии чертежа; ГОСТ 2.307-68 ЕСКД.   Нанесение размеров и предельных отклонений</w:t>
      </w:r>
    </w:p>
    <w:p w14:paraId="575CC84A"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Ознакомиться с общими положениями.</w:t>
      </w:r>
      <w:r w:rsidRPr="004C0971">
        <w:rPr>
          <w:rFonts w:ascii="Times New Roman" w:eastAsia="DejaVu Sans" w:hAnsi="Times New Roman" w:cs="DejaVu Sans"/>
          <w:b/>
          <w:bCs/>
          <w:i/>
          <w:kern w:val="1"/>
          <w:sz w:val="24"/>
          <w:szCs w:val="24"/>
          <w:lang w:eastAsia="zh-CN" w:bidi="hi-IN"/>
        </w:rPr>
        <w:t xml:space="preserve"> </w:t>
      </w:r>
      <w:r w:rsidRPr="004C0971">
        <w:rPr>
          <w:rFonts w:ascii="Times New Roman" w:eastAsia="Times New Roman" w:hAnsi="Times New Roman" w:cs="Times New Roman"/>
          <w:bCs/>
          <w:sz w:val="24"/>
          <w:szCs w:val="24"/>
          <w:lang w:eastAsia="ru-RU"/>
        </w:rPr>
        <w:t xml:space="preserve">Изучение стандартов единой системы конструкторской документации: ГОСТ 2.301-68 ЕСКД. Ознакомиться с правилами оформления чертежей. </w:t>
      </w:r>
      <w:r w:rsidRPr="004C0971">
        <w:rPr>
          <w:rFonts w:ascii="Times New Roman" w:eastAsia="Times New Roman" w:hAnsi="Times New Roman" w:cs="Times New Roman"/>
          <w:sz w:val="24"/>
          <w:szCs w:val="24"/>
          <w:lang w:eastAsia="ru-RU"/>
        </w:rPr>
        <w:t xml:space="preserve"> </w:t>
      </w:r>
    </w:p>
    <w:p w14:paraId="1D7C9461"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А4.</w:t>
      </w:r>
    </w:p>
    <w:p w14:paraId="4F550A61"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654"/>
        <w:gridCol w:w="1700"/>
      </w:tblGrid>
      <w:tr w:rsidR="004C0971" w:rsidRPr="004C0971" w14:paraId="09700BB4" w14:textId="77777777" w:rsidTr="004C0971">
        <w:trPr>
          <w:tblCellSpacing w:w="15" w:type="dxa"/>
        </w:trPr>
        <w:tc>
          <w:tcPr>
            <w:tcW w:w="4068" w:type="pct"/>
            <w:vAlign w:val="center"/>
          </w:tcPr>
          <w:p w14:paraId="0C7C0D79" w14:textId="77777777" w:rsidR="004C0971" w:rsidRPr="004C0971" w:rsidRDefault="004C0971" w:rsidP="004C0971">
            <w:pPr>
              <w:keepNext/>
              <w:keepLines/>
              <w:spacing w:after="0" w:line="240" w:lineRule="auto"/>
              <w:jc w:val="center"/>
              <w:outlineLvl w:val="0"/>
              <w:rPr>
                <w:rFonts w:ascii="Cambria" w:eastAsia="Calibri" w:hAnsi="Cambria" w:cs="Times New Roman"/>
                <w:b/>
                <w:bCs/>
                <w:color w:val="FF0000"/>
                <w:sz w:val="24"/>
                <w:szCs w:val="24"/>
                <w:lang w:eastAsia="ru-RU"/>
              </w:rPr>
            </w:pPr>
            <w:r w:rsidRPr="004C0971">
              <w:rPr>
                <w:rFonts w:ascii="Cambria" w:eastAsia="Calibri" w:hAnsi="Cambria" w:cs="Times New Roman"/>
                <w:b/>
                <w:bCs/>
                <w:color w:val="365F91"/>
                <w:sz w:val="28"/>
                <w:szCs w:val="28"/>
                <w:lang w:eastAsia="ru-RU"/>
              </w:rPr>
              <w:br w:type="page"/>
            </w:r>
            <w:bookmarkStart w:id="2" w:name="000"/>
            <w:r w:rsidRPr="004C0971">
              <w:rPr>
                <w:rFonts w:ascii="Cambria" w:eastAsia="Calibri" w:hAnsi="Cambria" w:cs="Times New Roman"/>
                <w:b/>
                <w:bCs/>
                <w:color w:val="FF0000"/>
                <w:sz w:val="24"/>
                <w:szCs w:val="24"/>
                <w:lang w:eastAsia="ru-RU"/>
              </w:rPr>
              <w:t>Общие</w:t>
            </w:r>
            <w:bookmarkEnd w:id="2"/>
            <w:r w:rsidRPr="004C0971">
              <w:rPr>
                <w:rFonts w:ascii="Cambria" w:eastAsia="Calibri" w:hAnsi="Cambria" w:cs="Times New Roman"/>
                <w:b/>
                <w:bCs/>
                <w:color w:val="FF0000"/>
                <w:sz w:val="24"/>
                <w:szCs w:val="24"/>
                <w:lang w:eastAsia="ru-RU"/>
              </w:rPr>
              <w:t xml:space="preserve"> положения</w:t>
            </w:r>
          </w:p>
          <w:p w14:paraId="0E1D9375" w14:textId="77777777" w:rsidR="004C0971" w:rsidRPr="004C0971" w:rsidRDefault="004C0971" w:rsidP="004C0971">
            <w:pPr>
              <w:keepNext/>
              <w:keepLines/>
              <w:spacing w:after="0" w:line="240" w:lineRule="auto"/>
              <w:jc w:val="center"/>
              <w:outlineLvl w:val="0"/>
              <w:rPr>
                <w:rFonts w:ascii="Cambria" w:eastAsia="Calibri" w:hAnsi="Cambria" w:cs="Times New Roman"/>
                <w:b/>
                <w:bCs/>
                <w:color w:val="365F91"/>
                <w:sz w:val="24"/>
                <w:szCs w:val="24"/>
                <w:lang w:eastAsia="ru-RU"/>
              </w:rPr>
            </w:pPr>
            <w:r w:rsidRPr="004C0971">
              <w:rPr>
                <w:rFonts w:ascii="Cambria" w:eastAsia="Calibri" w:hAnsi="Cambria" w:cs="Times New Roman"/>
                <w:b/>
                <w:bCs/>
                <w:color w:val="365F91"/>
                <w:sz w:val="24"/>
                <w:szCs w:val="24"/>
                <w:lang w:eastAsia="ru-RU"/>
              </w:rPr>
              <w:t>(ЕСКД ГОСТ 2.001-93)</w:t>
            </w:r>
          </w:p>
        </w:tc>
        <w:tc>
          <w:tcPr>
            <w:tcW w:w="885" w:type="pct"/>
            <w:vAlign w:val="center"/>
          </w:tcPr>
          <w:p w14:paraId="1FAEA155" w14:textId="77777777" w:rsidR="004C0971" w:rsidRPr="004C0971" w:rsidRDefault="004C0971" w:rsidP="004C0971">
            <w:pPr>
              <w:spacing w:after="0" w:line="240" w:lineRule="auto"/>
              <w:rPr>
                <w:rFonts w:ascii="Times New Roman" w:eastAsia="Calibri" w:hAnsi="Times New Roman" w:cs="Times New Roman"/>
                <w:sz w:val="24"/>
                <w:szCs w:val="24"/>
                <w:lang w:eastAsia="ru-RU"/>
              </w:rPr>
            </w:pPr>
          </w:p>
        </w:tc>
      </w:tr>
    </w:tbl>
    <w:p w14:paraId="2A7DB95B" w14:textId="77777777" w:rsidR="004C0971" w:rsidRPr="004C0971" w:rsidRDefault="004C0971" w:rsidP="004C0971">
      <w:pPr>
        <w:spacing w:after="0" w:line="240" w:lineRule="auto"/>
        <w:ind w:firstLine="304"/>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Настоящий стандарт устанавливает общие положения по целевому назначению, области распространения, классификации и обозначению стандартов, входящих в комплекс Единой системы конструкторской документация (ЕСКД), а также порядок их внедрения.</w:t>
      </w:r>
    </w:p>
    <w:p w14:paraId="343C9E0B" w14:textId="77777777" w:rsidR="004C0971" w:rsidRPr="004C0971" w:rsidRDefault="00000000" w:rsidP="004C0971">
      <w:pPr>
        <w:spacing w:after="0" w:line="240" w:lineRule="auto"/>
        <w:ind w:firstLine="304"/>
        <w:jc w:val="both"/>
        <w:rPr>
          <w:rFonts w:ascii="Times New Roman" w:eastAsia="Calibri" w:hAnsi="Times New Roman" w:cs="Times New Roman"/>
          <w:sz w:val="24"/>
          <w:szCs w:val="24"/>
          <w:lang w:eastAsia="ru-RU"/>
        </w:rPr>
      </w:pPr>
      <w:hyperlink r:id="rId8" w:anchor="001" w:history="1">
        <w:r w:rsidR="004C0971" w:rsidRPr="004C0971">
          <w:rPr>
            <w:rFonts w:ascii="Times New Roman" w:eastAsia="Calibri" w:hAnsi="Times New Roman" w:cs="Times New Roman"/>
            <w:color w:val="0000FF"/>
            <w:sz w:val="24"/>
            <w:szCs w:val="24"/>
            <w:u w:val="single"/>
            <w:lang w:eastAsia="ru-RU"/>
          </w:rPr>
          <w:t>Определение и назначение</w:t>
        </w:r>
      </w:hyperlink>
    </w:p>
    <w:p w14:paraId="1487D880" w14:textId="77777777" w:rsidR="004C0971" w:rsidRPr="004C0971" w:rsidRDefault="00000000" w:rsidP="004C0971">
      <w:pPr>
        <w:spacing w:after="0" w:line="240" w:lineRule="auto"/>
        <w:ind w:firstLine="304"/>
        <w:jc w:val="both"/>
        <w:rPr>
          <w:rFonts w:ascii="Times New Roman" w:eastAsia="Calibri" w:hAnsi="Times New Roman" w:cs="Times New Roman"/>
          <w:sz w:val="24"/>
          <w:szCs w:val="24"/>
          <w:lang w:eastAsia="ru-RU"/>
        </w:rPr>
      </w:pPr>
      <w:hyperlink r:id="rId9" w:anchor="002" w:history="1">
        <w:r w:rsidR="004C0971" w:rsidRPr="004C0971">
          <w:rPr>
            <w:rFonts w:ascii="Times New Roman" w:eastAsia="Calibri" w:hAnsi="Times New Roman" w:cs="Times New Roman"/>
            <w:color w:val="0000FF"/>
            <w:sz w:val="24"/>
            <w:szCs w:val="24"/>
            <w:u w:val="single"/>
            <w:lang w:eastAsia="ru-RU"/>
          </w:rPr>
          <w:t>Область распространения стандартов ЕСКД</w:t>
        </w:r>
      </w:hyperlink>
    </w:p>
    <w:p w14:paraId="3A896B6F" w14:textId="77777777" w:rsidR="004C0971" w:rsidRPr="004C0971" w:rsidRDefault="00000000" w:rsidP="004C0971">
      <w:pPr>
        <w:spacing w:after="0" w:line="240" w:lineRule="auto"/>
        <w:ind w:firstLine="304"/>
        <w:jc w:val="both"/>
        <w:rPr>
          <w:rFonts w:ascii="Times New Roman" w:eastAsia="Calibri" w:hAnsi="Times New Roman" w:cs="Times New Roman"/>
          <w:sz w:val="24"/>
          <w:szCs w:val="24"/>
          <w:lang w:eastAsia="ru-RU"/>
        </w:rPr>
      </w:pPr>
      <w:hyperlink r:id="rId10" w:anchor="003" w:history="1">
        <w:r w:rsidR="004C0971" w:rsidRPr="004C0971">
          <w:rPr>
            <w:rFonts w:ascii="Times New Roman" w:eastAsia="Calibri" w:hAnsi="Times New Roman" w:cs="Times New Roman"/>
            <w:color w:val="0000FF"/>
            <w:sz w:val="24"/>
            <w:szCs w:val="24"/>
            <w:u w:val="single"/>
            <w:lang w:eastAsia="ru-RU"/>
          </w:rPr>
          <w:t>Состав и классификация стандартов ЕСКД</w:t>
        </w:r>
      </w:hyperlink>
    </w:p>
    <w:p w14:paraId="44EB5F5C" w14:textId="77777777" w:rsidR="004C0971" w:rsidRPr="004C0971" w:rsidRDefault="00000000" w:rsidP="004C0971">
      <w:pPr>
        <w:spacing w:after="0" w:line="240" w:lineRule="auto"/>
        <w:ind w:firstLine="304"/>
        <w:jc w:val="both"/>
        <w:rPr>
          <w:rFonts w:ascii="Times New Roman" w:eastAsia="Calibri" w:hAnsi="Times New Roman" w:cs="Times New Roman"/>
          <w:sz w:val="24"/>
          <w:szCs w:val="24"/>
          <w:lang w:eastAsia="ru-RU"/>
        </w:rPr>
      </w:pPr>
      <w:hyperlink r:id="rId11" w:anchor="004" w:history="1">
        <w:r w:rsidR="004C0971" w:rsidRPr="004C0971">
          <w:rPr>
            <w:rFonts w:ascii="Times New Roman" w:eastAsia="Calibri" w:hAnsi="Times New Roman" w:cs="Times New Roman"/>
            <w:color w:val="0000FF"/>
            <w:sz w:val="24"/>
            <w:szCs w:val="24"/>
            <w:u w:val="single"/>
            <w:lang w:eastAsia="ru-RU"/>
          </w:rPr>
          <w:t>Обозначение стандартов ЕСКД</w:t>
        </w:r>
      </w:hyperlink>
    </w:p>
    <w:p w14:paraId="14B624B1" w14:textId="77777777" w:rsidR="004C0971" w:rsidRPr="004C0971" w:rsidRDefault="00000000" w:rsidP="004C0971">
      <w:pPr>
        <w:spacing w:after="0" w:line="240" w:lineRule="auto"/>
        <w:ind w:firstLine="304"/>
        <w:jc w:val="both"/>
        <w:rPr>
          <w:rFonts w:ascii="Times New Roman" w:eastAsia="Calibri" w:hAnsi="Times New Roman" w:cs="Times New Roman"/>
          <w:sz w:val="24"/>
          <w:szCs w:val="24"/>
          <w:lang w:eastAsia="ru-RU"/>
        </w:rPr>
      </w:pPr>
      <w:hyperlink r:id="rId12" w:anchor="005" w:history="1">
        <w:r w:rsidR="004C0971" w:rsidRPr="004C0971">
          <w:rPr>
            <w:rFonts w:ascii="Times New Roman" w:eastAsia="Calibri" w:hAnsi="Times New Roman" w:cs="Times New Roman"/>
            <w:color w:val="0000FF"/>
            <w:sz w:val="24"/>
            <w:szCs w:val="24"/>
            <w:u w:val="single"/>
            <w:lang w:eastAsia="ru-RU"/>
          </w:rPr>
          <w:t>Внедрение стандартов ЕСКД</w:t>
        </w:r>
      </w:hyperlink>
    </w:p>
    <w:tbl>
      <w:tblPr>
        <w:tblW w:w="5000" w:type="pct"/>
        <w:tblCellSpacing w:w="0" w:type="dxa"/>
        <w:tblCellMar>
          <w:left w:w="0" w:type="dxa"/>
          <w:right w:w="0" w:type="dxa"/>
        </w:tblCellMar>
        <w:tblLook w:val="04A0" w:firstRow="1" w:lastRow="0" w:firstColumn="1" w:lastColumn="0" w:noHBand="0" w:noVBand="1"/>
      </w:tblPr>
      <w:tblGrid>
        <w:gridCol w:w="748"/>
        <w:gridCol w:w="8606"/>
      </w:tblGrid>
      <w:tr w:rsidR="004C0971" w:rsidRPr="004C0971" w14:paraId="7396BEA6" w14:textId="77777777" w:rsidTr="004C0971">
        <w:trPr>
          <w:tblCellSpacing w:w="0" w:type="dxa"/>
        </w:trPr>
        <w:tc>
          <w:tcPr>
            <w:tcW w:w="400" w:type="pct"/>
            <w:vAlign w:val="center"/>
          </w:tcPr>
          <w:p w14:paraId="2AAA4CBB"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p>
        </w:tc>
        <w:tc>
          <w:tcPr>
            <w:tcW w:w="4600" w:type="pct"/>
            <w:vAlign w:val="center"/>
          </w:tcPr>
          <w:p w14:paraId="624E5EC6"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008000"/>
                <w:sz w:val="24"/>
                <w:szCs w:val="24"/>
                <w:lang w:eastAsia="ru-RU"/>
              </w:rPr>
              <w:t>Определение и назначение</w:t>
            </w:r>
          </w:p>
        </w:tc>
      </w:tr>
    </w:tbl>
    <w:p w14:paraId="791CD5A5"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bookmarkStart w:id="3" w:name="000_1"/>
      <w:r w:rsidRPr="004C0971">
        <w:rPr>
          <w:rFonts w:ascii="Times New Roman" w:eastAsia="Calibri" w:hAnsi="Times New Roman" w:cs="Times New Roman"/>
          <w:sz w:val="24"/>
          <w:szCs w:val="24"/>
          <w:lang w:eastAsia="ru-RU"/>
        </w:rPr>
        <w:t>Единая</w:t>
      </w:r>
      <w:bookmarkEnd w:id="3"/>
      <w:r w:rsidRPr="004C0971">
        <w:rPr>
          <w:rFonts w:ascii="Times New Roman" w:eastAsia="Calibri" w:hAnsi="Times New Roman" w:cs="Times New Roman"/>
          <w:sz w:val="24"/>
          <w:szCs w:val="24"/>
          <w:lang w:eastAsia="ru-RU"/>
        </w:rPr>
        <w:t xml:space="preserve"> система конструкторской документации — комплекс стандартов, устанавливающих взаимосвязанные нормы и правила по разработке, оформлению и обращению конструкторской документации *, разрабатываемой и применяемой на всех стадиях жизненного цикла изделия (при проектировании, изготовлении, эксплуатации, ремонте и др.). </w:t>
      </w:r>
    </w:p>
    <w:p w14:paraId="623D1825"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*Конструкторская документация является товаром и на нее распространяются все нормативно-технические акты, как на товарную продукцию</w:t>
      </w:r>
    </w:p>
    <w:p w14:paraId="5CD4315C"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bookmarkStart w:id="4" w:name="000_2"/>
      <w:r w:rsidRPr="004C0971">
        <w:rPr>
          <w:rFonts w:ascii="Times New Roman" w:eastAsia="Calibri" w:hAnsi="Times New Roman" w:cs="Times New Roman"/>
          <w:sz w:val="24"/>
          <w:szCs w:val="24"/>
          <w:lang w:eastAsia="ru-RU"/>
        </w:rPr>
        <w:t>Основное</w:t>
      </w:r>
      <w:bookmarkEnd w:id="4"/>
      <w:r w:rsidRPr="004C0971">
        <w:rPr>
          <w:rFonts w:ascii="Times New Roman" w:eastAsia="Calibri" w:hAnsi="Times New Roman" w:cs="Times New Roman"/>
          <w:sz w:val="24"/>
          <w:szCs w:val="24"/>
          <w:lang w:eastAsia="ru-RU"/>
        </w:rPr>
        <w:t xml:space="preserve"> назначение стандартов ЕСКД состоит в установлении единых оптимальных правил выполнения, оформления и обращения конструкторской документации, которые обеспечивают:</w:t>
      </w:r>
    </w:p>
    <w:p w14:paraId="5376822B"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1) применение современных методов и средств при проектировании изделий; </w:t>
      </w:r>
    </w:p>
    <w:p w14:paraId="046C8D1B"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2) возможность взаимообмена конструкторской документацией без ее переоформления; </w:t>
      </w:r>
    </w:p>
    <w:p w14:paraId="536E0459"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3) оптимальную комплектность конструкторской документации; </w:t>
      </w:r>
    </w:p>
    <w:p w14:paraId="3EA9A55F"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4) механизацию и автоматизацию обработки конструкторских документов и содержащейся в них информации; </w:t>
      </w:r>
    </w:p>
    <w:p w14:paraId="0D39FB97"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5) высокое качество изделий; </w:t>
      </w:r>
    </w:p>
    <w:p w14:paraId="04758DAD"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6) наличие в конструкторской документации требований, обеспечивающих безопасность использования изделий для жизни и здоровья потребителей, окружающей среды, а также предотвращение причинения вреда имуществу; </w:t>
      </w:r>
    </w:p>
    <w:p w14:paraId="2CC8D3B5"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7) возможность расширения унификации и стандартизации при проектировании изделий; </w:t>
      </w:r>
    </w:p>
    <w:p w14:paraId="2F6E8086"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8) возможность проведения сертификации изделий; </w:t>
      </w:r>
    </w:p>
    <w:p w14:paraId="3D45703E"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9) сокращение сроков и снижение трудоемкости подготовки производства; </w:t>
      </w:r>
    </w:p>
    <w:p w14:paraId="2BEFD304"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lastRenderedPageBreak/>
        <w:t xml:space="preserve">10) правильную эксплуатацию изделий; </w:t>
      </w:r>
    </w:p>
    <w:p w14:paraId="2A7F07C9"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11) оперативную подготовку документации для быстрой переналадки действующего производства; </w:t>
      </w:r>
    </w:p>
    <w:p w14:paraId="665A80DC"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12) упрощение форм конструкторских документов и графических изображений; </w:t>
      </w:r>
    </w:p>
    <w:p w14:paraId="390E65C4"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13) возможность создания единой информационной базы автоматизированных систем (САПР, АСУП и др.); </w:t>
      </w:r>
    </w:p>
    <w:p w14:paraId="7862F4FB"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14) гармонизацию с соответствующими международными стандартами. </w:t>
      </w:r>
    </w:p>
    <w:tbl>
      <w:tblPr>
        <w:tblW w:w="5000" w:type="pct"/>
        <w:tblCellSpacing w:w="0" w:type="dxa"/>
        <w:tblCellMar>
          <w:left w:w="0" w:type="dxa"/>
          <w:right w:w="0" w:type="dxa"/>
        </w:tblCellMar>
        <w:tblLook w:val="04A0" w:firstRow="1" w:lastRow="0" w:firstColumn="1" w:lastColumn="0" w:noHBand="0" w:noVBand="1"/>
      </w:tblPr>
      <w:tblGrid>
        <w:gridCol w:w="748"/>
        <w:gridCol w:w="8606"/>
      </w:tblGrid>
      <w:tr w:rsidR="004C0971" w:rsidRPr="004C0971" w14:paraId="438B236B" w14:textId="77777777" w:rsidTr="004C0971">
        <w:trPr>
          <w:tblCellSpacing w:w="0" w:type="dxa"/>
        </w:trPr>
        <w:tc>
          <w:tcPr>
            <w:tcW w:w="400" w:type="pct"/>
            <w:vAlign w:val="center"/>
          </w:tcPr>
          <w:p w14:paraId="075D26CA"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p>
        </w:tc>
        <w:tc>
          <w:tcPr>
            <w:tcW w:w="4600" w:type="pct"/>
            <w:vAlign w:val="center"/>
          </w:tcPr>
          <w:p w14:paraId="1BA5D28D"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008000"/>
                <w:sz w:val="24"/>
                <w:szCs w:val="24"/>
                <w:lang w:eastAsia="ru-RU"/>
              </w:rPr>
              <w:t>Область распространения стандартов ЕСКД</w:t>
            </w:r>
          </w:p>
        </w:tc>
      </w:tr>
    </w:tbl>
    <w:p w14:paraId="4BDAA28D"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Установленные стандартами ЕСКД правила и положения по разработке, оформлению и обращению документации распространяются на:</w:t>
      </w:r>
    </w:p>
    <w:p w14:paraId="1D9ADD88"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а) все виды конструкторских документов;</w:t>
      </w:r>
    </w:p>
    <w:p w14:paraId="593169DF"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б) учетно-регистрационную документацию и документацию по внесению изменений в конструкторские документы;</w:t>
      </w:r>
    </w:p>
    <w:p w14:paraId="57B76415"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 нормативно-техническую и технологическую документацию, а также научно-техническую и учебную литературу в той части, в которой они могут быть для них применимы и не регламентируются специальными стандарта ми и нормативами, устанавливающими правила выполнения этой документации и литературы, как например, форматов и шрифтов для печатных изданий и т.п.</w:t>
      </w:r>
    </w:p>
    <w:p w14:paraId="31874BD4"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Стандарты ЕСКД должны служить основанием для разработки и издания организационно-методической и инструктивно-производственной документация, определяющей и регулирующей деятельность, связанную с составлением, обращением и обработкой конструкторских документов, например; положения, устанавливающие структуру и функции технических под разделений предприятий, связанных с контролем, учетом, хранением и раз множением конструкторских документов (служб нормоконтроля, отделов технической документации и т.п.); положения о порядке прохождения и согласовании конструкторской документации в отраслях промышленности и предприятиях; инструктивные материалы по группировке, комплектации, хранению и обработке технических документов и т.п.</w:t>
      </w:r>
    </w:p>
    <w:p w14:paraId="2E74C175"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Установленные в стандартах ЕСКД нормы и правила распространяются на указанную в перечислениях 1-4 документацию, разработанную предприятиями и предпринимателями (субъектами хозяйственной деятельности) стран-участников соглашения (СНГ), в том числе научно-техническими, инженерными обществами и другими общественными объединениями. </w:t>
      </w:r>
    </w:p>
    <w:tbl>
      <w:tblPr>
        <w:tblW w:w="4930" w:type="pct"/>
        <w:tblCellSpacing w:w="0" w:type="dxa"/>
        <w:tblCellMar>
          <w:left w:w="0" w:type="dxa"/>
          <w:right w:w="0" w:type="dxa"/>
        </w:tblCellMar>
        <w:tblLook w:val="04A0" w:firstRow="1" w:lastRow="0" w:firstColumn="1" w:lastColumn="0" w:noHBand="0" w:noVBand="1"/>
      </w:tblPr>
      <w:tblGrid>
        <w:gridCol w:w="738"/>
        <w:gridCol w:w="8485"/>
      </w:tblGrid>
      <w:tr w:rsidR="004C0971" w:rsidRPr="004C0971" w14:paraId="494EEC07" w14:textId="77777777" w:rsidTr="004C0971">
        <w:trPr>
          <w:trHeight w:val="323"/>
          <w:tblCellSpacing w:w="0" w:type="dxa"/>
        </w:trPr>
        <w:tc>
          <w:tcPr>
            <w:tcW w:w="400" w:type="pct"/>
            <w:vAlign w:val="center"/>
          </w:tcPr>
          <w:p w14:paraId="502E7D3F"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p>
        </w:tc>
        <w:tc>
          <w:tcPr>
            <w:tcW w:w="4600" w:type="pct"/>
            <w:vAlign w:val="center"/>
          </w:tcPr>
          <w:p w14:paraId="2287A844"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008000"/>
                <w:sz w:val="24"/>
                <w:szCs w:val="24"/>
                <w:lang w:eastAsia="ru-RU"/>
              </w:rPr>
              <w:t>Состав и классификация стандартов ЕСКД</w:t>
            </w:r>
          </w:p>
        </w:tc>
      </w:tr>
    </w:tbl>
    <w:p w14:paraId="73C1B2A3"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bookmarkStart w:id="5" w:name="003_1"/>
      <w:r w:rsidRPr="004C0971">
        <w:rPr>
          <w:rFonts w:ascii="Times New Roman" w:eastAsia="Calibri" w:hAnsi="Times New Roman" w:cs="Times New Roman"/>
          <w:sz w:val="24"/>
          <w:szCs w:val="24"/>
          <w:lang w:eastAsia="ru-RU"/>
        </w:rPr>
        <w:t>Межгосударственные</w:t>
      </w:r>
      <w:bookmarkEnd w:id="5"/>
      <w:r w:rsidRPr="004C0971">
        <w:rPr>
          <w:rFonts w:ascii="Times New Roman" w:eastAsia="Calibri" w:hAnsi="Times New Roman" w:cs="Times New Roman"/>
          <w:sz w:val="24"/>
          <w:szCs w:val="24"/>
          <w:lang w:eastAsia="ru-RU"/>
        </w:rPr>
        <w:t xml:space="preserve"> стандарты ЕСКД распределяются по классификационным группировкам, приведенным в таблице 1.</w:t>
      </w:r>
    </w:p>
    <w:p w14:paraId="68EF1F35" w14:textId="77777777" w:rsidR="004C0971" w:rsidRPr="004C0971" w:rsidRDefault="004C0971" w:rsidP="004C0971">
      <w:pPr>
        <w:spacing w:after="0" w:line="240" w:lineRule="auto"/>
        <w:ind w:firstLine="304"/>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Таблица 1.</w:t>
      </w:r>
    </w:p>
    <w:tbl>
      <w:tblPr>
        <w:tblW w:w="5000" w:type="pct"/>
        <w:tblCellSpacing w:w="7" w:type="dxa"/>
        <w:tblBorders>
          <w:top w:val="outset" w:sz="6" w:space="0" w:color="0000FF"/>
          <w:left w:val="outset" w:sz="6" w:space="0" w:color="0000FF"/>
          <w:bottom w:val="outset" w:sz="6" w:space="0" w:color="0000FF"/>
          <w:right w:val="outset" w:sz="6" w:space="0" w:color="0000FF"/>
        </w:tblBorders>
        <w:tblCellMar>
          <w:top w:w="15" w:type="dxa"/>
          <w:left w:w="15" w:type="dxa"/>
          <w:bottom w:w="15" w:type="dxa"/>
          <w:right w:w="15" w:type="dxa"/>
        </w:tblCellMar>
        <w:tblLook w:val="04A0" w:firstRow="1" w:lastRow="0" w:firstColumn="1" w:lastColumn="0" w:noHBand="0" w:noVBand="1"/>
      </w:tblPr>
      <w:tblGrid>
        <w:gridCol w:w="672"/>
        <w:gridCol w:w="8666"/>
      </w:tblGrid>
      <w:tr w:rsidR="004C0971" w:rsidRPr="004C0971" w14:paraId="439C47AB"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388D282B"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w:t>
            </w:r>
          </w:p>
        </w:tc>
        <w:tc>
          <w:tcPr>
            <w:tcW w:w="4650" w:type="pct"/>
            <w:tcBorders>
              <w:top w:val="outset" w:sz="6" w:space="0" w:color="0000FF"/>
              <w:left w:val="outset" w:sz="6" w:space="0" w:color="0000FF"/>
              <w:bottom w:val="outset" w:sz="6" w:space="0" w:color="0000FF"/>
              <w:right w:val="outset" w:sz="6" w:space="0" w:color="0000FF"/>
            </w:tcBorders>
            <w:vAlign w:val="center"/>
          </w:tcPr>
          <w:p w14:paraId="1A4AD363" w14:textId="77777777" w:rsidR="004C0971" w:rsidRPr="004C0971" w:rsidRDefault="00000000" w:rsidP="004C0971">
            <w:pPr>
              <w:spacing w:after="0" w:line="240" w:lineRule="auto"/>
              <w:jc w:val="both"/>
              <w:rPr>
                <w:rFonts w:ascii="Times New Roman" w:eastAsia="Calibri" w:hAnsi="Times New Roman" w:cs="Times New Roman"/>
                <w:sz w:val="24"/>
                <w:szCs w:val="24"/>
                <w:lang w:eastAsia="ru-RU"/>
              </w:rPr>
            </w:pPr>
            <w:hyperlink r:id="rId13" w:anchor="000_0" w:history="1">
              <w:r w:rsidR="004C0971" w:rsidRPr="004C0971">
                <w:rPr>
                  <w:rFonts w:ascii="Times New Roman" w:eastAsia="Calibri" w:hAnsi="Times New Roman" w:cs="Times New Roman"/>
                  <w:color w:val="0000FF"/>
                  <w:sz w:val="24"/>
                  <w:szCs w:val="24"/>
                  <w:u w:val="single"/>
                  <w:lang w:eastAsia="ru-RU"/>
                </w:rPr>
                <w:t>Общие положения</w:t>
              </w:r>
            </w:hyperlink>
          </w:p>
        </w:tc>
      </w:tr>
      <w:tr w:rsidR="004C0971" w:rsidRPr="004C0971" w14:paraId="659E94AA"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5D7648A1"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1. </w:t>
            </w:r>
          </w:p>
        </w:tc>
        <w:tc>
          <w:tcPr>
            <w:tcW w:w="4650" w:type="pct"/>
            <w:tcBorders>
              <w:top w:val="outset" w:sz="6" w:space="0" w:color="0000FF"/>
              <w:left w:val="outset" w:sz="6" w:space="0" w:color="0000FF"/>
              <w:bottom w:val="outset" w:sz="6" w:space="0" w:color="0000FF"/>
              <w:right w:val="outset" w:sz="6" w:space="0" w:color="0000FF"/>
            </w:tcBorders>
            <w:vAlign w:val="center"/>
          </w:tcPr>
          <w:p w14:paraId="1DCD3CB4" w14:textId="77777777" w:rsidR="004C0971" w:rsidRPr="004C0971" w:rsidRDefault="00000000" w:rsidP="004C0971">
            <w:pPr>
              <w:spacing w:after="0" w:line="240" w:lineRule="auto"/>
              <w:jc w:val="both"/>
              <w:rPr>
                <w:rFonts w:ascii="Times New Roman" w:eastAsia="Calibri" w:hAnsi="Times New Roman" w:cs="Times New Roman"/>
                <w:sz w:val="24"/>
                <w:szCs w:val="24"/>
                <w:lang w:eastAsia="ru-RU"/>
              </w:rPr>
            </w:pPr>
            <w:hyperlink r:id="rId14" w:anchor="001" w:history="1">
              <w:r w:rsidR="004C0971" w:rsidRPr="004C0971">
                <w:rPr>
                  <w:rFonts w:ascii="Times New Roman" w:eastAsia="Calibri" w:hAnsi="Times New Roman" w:cs="Times New Roman"/>
                  <w:color w:val="0000FF"/>
                  <w:sz w:val="24"/>
                  <w:szCs w:val="24"/>
                  <w:u w:val="single"/>
                  <w:lang w:eastAsia="ru-RU"/>
                </w:rPr>
                <w:t>Основные положения</w:t>
              </w:r>
            </w:hyperlink>
          </w:p>
        </w:tc>
      </w:tr>
      <w:tr w:rsidR="004C0971" w:rsidRPr="004C0971" w14:paraId="6F454329"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0FBA1E58"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w:t>
            </w:r>
          </w:p>
        </w:tc>
        <w:tc>
          <w:tcPr>
            <w:tcW w:w="4650" w:type="pct"/>
            <w:tcBorders>
              <w:top w:val="outset" w:sz="6" w:space="0" w:color="0000FF"/>
              <w:left w:val="outset" w:sz="6" w:space="0" w:color="0000FF"/>
              <w:bottom w:val="outset" w:sz="6" w:space="0" w:color="0000FF"/>
              <w:right w:val="outset" w:sz="6" w:space="0" w:color="0000FF"/>
            </w:tcBorders>
            <w:vAlign w:val="center"/>
          </w:tcPr>
          <w:p w14:paraId="722ACE9D" w14:textId="77777777" w:rsidR="004C0971" w:rsidRPr="004C0971" w:rsidRDefault="00000000" w:rsidP="004C0971">
            <w:pPr>
              <w:spacing w:after="0" w:line="240" w:lineRule="auto"/>
              <w:jc w:val="both"/>
              <w:rPr>
                <w:rFonts w:ascii="Times New Roman" w:eastAsia="Calibri" w:hAnsi="Times New Roman" w:cs="Times New Roman"/>
                <w:sz w:val="24"/>
                <w:szCs w:val="24"/>
                <w:lang w:eastAsia="ru-RU"/>
              </w:rPr>
            </w:pPr>
            <w:hyperlink r:id="rId15" w:anchor="002" w:history="1">
              <w:r w:rsidR="004C0971" w:rsidRPr="004C0971">
                <w:rPr>
                  <w:rFonts w:ascii="Times New Roman" w:eastAsia="Calibri" w:hAnsi="Times New Roman" w:cs="Times New Roman"/>
                  <w:color w:val="0000FF"/>
                  <w:sz w:val="24"/>
                  <w:szCs w:val="24"/>
                  <w:u w:val="single"/>
                  <w:lang w:eastAsia="ru-RU"/>
                </w:rPr>
                <w:t>Классификация и обозначение изделий в конструкторских документах</w:t>
              </w:r>
            </w:hyperlink>
          </w:p>
        </w:tc>
      </w:tr>
      <w:tr w:rsidR="004C0971" w:rsidRPr="004C0971" w14:paraId="5B32F8FD"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4F2E6BE9"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3.</w:t>
            </w:r>
          </w:p>
        </w:tc>
        <w:tc>
          <w:tcPr>
            <w:tcW w:w="4650" w:type="pct"/>
            <w:tcBorders>
              <w:top w:val="outset" w:sz="6" w:space="0" w:color="0000FF"/>
              <w:left w:val="outset" w:sz="6" w:space="0" w:color="0000FF"/>
              <w:bottom w:val="outset" w:sz="6" w:space="0" w:color="0000FF"/>
              <w:right w:val="outset" w:sz="6" w:space="0" w:color="0000FF"/>
            </w:tcBorders>
            <w:vAlign w:val="center"/>
          </w:tcPr>
          <w:p w14:paraId="42EEB8C3" w14:textId="77777777" w:rsidR="004C0971" w:rsidRPr="004C0971" w:rsidRDefault="00000000" w:rsidP="004C0971">
            <w:pPr>
              <w:spacing w:after="0" w:line="240" w:lineRule="auto"/>
              <w:jc w:val="both"/>
              <w:rPr>
                <w:rFonts w:ascii="Times New Roman" w:eastAsia="Calibri" w:hAnsi="Times New Roman" w:cs="Times New Roman"/>
                <w:sz w:val="24"/>
                <w:szCs w:val="24"/>
                <w:lang w:eastAsia="ru-RU"/>
              </w:rPr>
            </w:pPr>
            <w:hyperlink r:id="rId16" w:anchor="003" w:history="1">
              <w:r w:rsidR="004C0971" w:rsidRPr="004C0971">
                <w:rPr>
                  <w:rFonts w:ascii="Times New Roman" w:eastAsia="Calibri" w:hAnsi="Times New Roman" w:cs="Times New Roman"/>
                  <w:color w:val="0000FF"/>
                  <w:sz w:val="24"/>
                  <w:szCs w:val="24"/>
                  <w:u w:val="single"/>
                  <w:lang w:eastAsia="ru-RU"/>
                </w:rPr>
                <w:t>Общие правила выполнения чертежей</w:t>
              </w:r>
            </w:hyperlink>
          </w:p>
        </w:tc>
      </w:tr>
      <w:tr w:rsidR="004C0971" w:rsidRPr="004C0971" w14:paraId="70DD97B9"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4D86EE2E"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4.</w:t>
            </w:r>
          </w:p>
        </w:tc>
        <w:tc>
          <w:tcPr>
            <w:tcW w:w="4650" w:type="pct"/>
            <w:tcBorders>
              <w:top w:val="outset" w:sz="6" w:space="0" w:color="0000FF"/>
              <w:left w:val="outset" w:sz="6" w:space="0" w:color="0000FF"/>
              <w:bottom w:val="outset" w:sz="6" w:space="0" w:color="0000FF"/>
              <w:right w:val="outset" w:sz="6" w:space="0" w:color="0000FF"/>
            </w:tcBorders>
            <w:vAlign w:val="center"/>
          </w:tcPr>
          <w:p w14:paraId="4C6C469B" w14:textId="77777777" w:rsidR="004C0971" w:rsidRPr="004C0971" w:rsidRDefault="00000000" w:rsidP="004C0971">
            <w:pPr>
              <w:spacing w:after="0" w:line="240" w:lineRule="auto"/>
              <w:jc w:val="both"/>
              <w:rPr>
                <w:rFonts w:ascii="Times New Roman" w:eastAsia="Calibri" w:hAnsi="Times New Roman" w:cs="Times New Roman"/>
                <w:sz w:val="24"/>
                <w:szCs w:val="24"/>
                <w:lang w:eastAsia="ru-RU"/>
              </w:rPr>
            </w:pPr>
            <w:hyperlink r:id="rId17" w:anchor="004" w:history="1">
              <w:r w:rsidR="004C0971" w:rsidRPr="004C0971">
                <w:rPr>
                  <w:rFonts w:ascii="Times New Roman" w:eastAsia="Calibri" w:hAnsi="Times New Roman" w:cs="Times New Roman"/>
                  <w:color w:val="0000FF"/>
                  <w:sz w:val="24"/>
                  <w:szCs w:val="24"/>
                  <w:u w:val="single"/>
                  <w:lang w:eastAsia="ru-RU"/>
                </w:rPr>
                <w:t>Правила выполнения чертежей изделий машиностроения и приборостроения</w:t>
              </w:r>
            </w:hyperlink>
          </w:p>
        </w:tc>
      </w:tr>
      <w:tr w:rsidR="004C0971" w:rsidRPr="004C0971" w14:paraId="5B60707B"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0012983C"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5.</w:t>
            </w:r>
          </w:p>
        </w:tc>
        <w:tc>
          <w:tcPr>
            <w:tcW w:w="4650" w:type="pct"/>
            <w:tcBorders>
              <w:top w:val="outset" w:sz="6" w:space="0" w:color="0000FF"/>
              <w:left w:val="outset" w:sz="6" w:space="0" w:color="0000FF"/>
              <w:bottom w:val="outset" w:sz="6" w:space="0" w:color="0000FF"/>
              <w:right w:val="outset" w:sz="6" w:space="0" w:color="0000FF"/>
            </w:tcBorders>
            <w:vAlign w:val="center"/>
          </w:tcPr>
          <w:p w14:paraId="6466EB5E"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Правила обращения конструкторских документов (учет, хранение, дублирование, внесение изменений)</w:t>
            </w:r>
          </w:p>
        </w:tc>
      </w:tr>
      <w:tr w:rsidR="004C0971" w:rsidRPr="004C0971" w14:paraId="7B9AC147"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1DC8056A"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6.</w:t>
            </w:r>
          </w:p>
        </w:tc>
        <w:tc>
          <w:tcPr>
            <w:tcW w:w="4650" w:type="pct"/>
            <w:tcBorders>
              <w:top w:val="outset" w:sz="6" w:space="0" w:color="0000FF"/>
              <w:left w:val="outset" w:sz="6" w:space="0" w:color="0000FF"/>
              <w:bottom w:val="outset" w:sz="6" w:space="0" w:color="0000FF"/>
              <w:right w:val="outset" w:sz="6" w:space="0" w:color="0000FF"/>
            </w:tcBorders>
            <w:vAlign w:val="center"/>
          </w:tcPr>
          <w:p w14:paraId="1D84681C"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Правила выполнения эксплуатационной и ремонтной документации</w:t>
            </w:r>
          </w:p>
        </w:tc>
      </w:tr>
      <w:tr w:rsidR="004C0971" w:rsidRPr="004C0971" w14:paraId="5FC8650A"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7AF5A917"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7.</w:t>
            </w:r>
          </w:p>
        </w:tc>
        <w:tc>
          <w:tcPr>
            <w:tcW w:w="4650" w:type="pct"/>
            <w:tcBorders>
              <w:top w:val="outset" w:sz="6" w:space="0" w:color="0000FF"/>
              <w:left w:val="outset" w:sz="6" w:space="0" w:color="0000FF"/>
              <w:bottom w:val="outset" w:sz="6" w:space="0" w:color="0000FF"/>
              <w:right w:val="outset" w:sz="6" w:space="0" w:color="0000FF"/>
            </w:tcBorders>
            <w:vAlign w:val="center"/>
          </w:tcPr>
          <w:p w14:paraId="3D64D190"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Правила выполнения схем</w:t>
            </w:r>
          </w:p>
        </w:tc>
      </w:tr>
      <w:tr w:rsidR="004C0971" w:rsidRPr="004C0971" w14:paraId="64CBD620"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25D927C5"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8.</w:t>
            </w:r>
          </w:p>
        </w:tc>
        <w:tc>
          <w:tcPr>
            <w:tcW w:w="4650" w:type="pct"/>
            <w:tcBorders>
              <w:top w:val="outset" w:sz="6" w:space="0" w:color="0000FF"/>
              <w:left w:val="outset" w:sz="6" w:space="0" w:color="0000FF"/>
              <w:bottom w:val="outset" w:sz="6" w:space="0" w:color="0000FF"/>
              <w:right w:val="outset" w:sz="6" w:space="0" w:color="0000FF"/>
            </w:tcBorders>
            <w:vAlign w:val="center"/>
          </w:tcPr>
          <w:p w14:paraId="16D78311"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Правила выполнения документов строительных и судостроения</w:t>
            </w:r>
          </w:p>
        </w:tc>
      </w:tr>
      <w:tr w:rsidR="004C0971" w:rsidRPr="004C0971" w14:paraId="3669B398" w14:textId="77777777" w:rsidTr="004C0971">
        <w:trPr>
          <w:tblCellSpacing w:w="7" w:type="dxa"/>
        </w:trPr>
        <w:tc>
          <w:tcPr>
            <w:tcW w:w="350" w:type="pct"/>
            <w:tcBorders>
              <w:top w:val="outset" w:sz="6" w:space="0" w:color="0000FF"/>
              <w:left w:val="outset" w:sz="6" w:space="0" w:color="0000FF"/>
              <w:bottom w:val="outset" w:sz="6" w:space="0" w:color="0000FF"/>
              <w:right w:val="outset" w:sz="6" w:space="0" w:color="0000FF"/>
            </w:tcBorders>
            <w:vAlign w:val="center"/>
          </w:tcPr>
          <w:p w14:paraId="7AE2773E"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9.</w:t>
            </w:r>
          </w:p>
        </w:tc>
        <w:tc>
          <w:tcPr>
            <w:tcW w:w="4650" w:type="pct"/>
            <w:tcBorders>
              <w:top w:val="outset" w:sz="6" w:space="0" w:color="0000FF"/>
              <w:left w:val="outset" w:sz="6" w:space="0" w:color="0000FF"/>
              <w:bottom w:val="outset" w:sz="6" w:space="0" w:color="0000FF"/>
              <w:right w:val="outset" w:sz="6" w:space="0" w:color="0000FF"/>
            </w:tcBorders>
            <w:vAlign w:val="center"/>
          </w:tcPr>
          <w:p w14:paraId="5D057BC2"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Прочие стандарты</w:t>
            </w:r>
          </w:p>
        </w:tc>
      </w:tr>
    </w:tbl>
    <w:p w14:paraId="101B9A33" w14:textId="77777777" w:rsidR="004C0971" w:rsidRPr="004C0971" w:rsidRDefault="004C0971" w:rsidP="004C0971">
      <w:pPr>
        <w:spacing w:after="0" w:line="240" w:lineRule="auto"/>
        <w:jc w:val="both"/>
        <w:rPr>
          <w:rFonts w:ascii="Times New Roman" w:eastAsia="Calibri" w:hAnsi="Times New Roman" w:cs="Times New Roman"/>
          <w:vanish/>
          <w:sz w:val="24"/>
          <w:szCs w:val="24"/>
          <w:lang w:eastAsia="ru-RU"/>
        </w:rPr>
      </w:pPr>
    </w:p>
    <w:tbl>
      <w:tblPr>
        <w:tblW w:w="5000" w:type="pct"/>
        <w:tblCellSpacing w:w="0" w:type="dxa"/>
        <w:tblCellMar>
          <w:left w:w="0" w:type="dxa"/>
          <w:right w:w="0" w:type="dxa"/>
        </w:tblCellMar>
        <w:tblLook w:val="04A0" w:firstRow="1" w:lastRow="0" w:firstColumn="1" w:lastColumn="0" w:noHBand="0" w:noVBand="1"/>
      </w:tblPr>
      <w:tblGrid>
        <w:gridCol w:w="748"/>
        <w:gridCol w:w="8606"/>
      </w:tblGrid>
      <w:tr w:rsidR="004C0971" w:rsidRPr="004C0971" w14:paraId="0EAAE8AF" w14:textId="77777777" w:rsidTr="004C0971">
        <w:trPr>
          <w:tblCellSpacing w:w="0" w:type="dxa"/>
        </w:trPr>
        <w:tc>
          <w:tcPr>
            <w:tcW w:w="400" w:type="pct"/>
            <w:vAlign w:val="center"/>
          </w:tcPr>
          <w:p w14:paraId="0DF7510D"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p>
        </w:tc>
        <w:tc>
          <w:tcPr>
            <w:tcW w:w="4600" w:type="pct"/>
            <w:vAlign w:val="center"/>
          </w:tcPr>
          <w:p w14:paraId="63ED0DE0" w14:textId="77777777" w:rsidR="004C0971" w:rsidRPr="004C0971" w:rsidRDefault="004C0971" w:rsidP="004C0971">
            <w:pPr>
              <w:spacing w:after="0" w:line="240" w:lineRule="auto"/>
              <w:ind w:firstLine="355"/>
              <w:jc w:val="both"/>
              <w:rPr>
                <w:rFonts w:ascii="Times New Roman" w:eastAsia="Calibri" w:hAnsi="Times New Roman" w:cs="Times New Roman"/>
                <w:b/>
                <w:bCs/>
                <w:color w:val="008000"/>
                <w:sz w:val="24"/>
                <w:szCs w:val="24"/>
                <w:lang w:eastAsia="ru-RU"/>
              </w:rPr>
            </w:pPr>
          </w:p>
          <w:p w14:paraId="183A4662"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008000"/>
                <w:sz w:val="24"/>
                <w:szCs w:val="24"/>
                <w:lang w:eastAsia="ru-RU"/>
              </w:rPr>
              <w:t>Обозначение стандартов ЕСКД</w:t>
            </w:r>
          </w:p>
        </w:tc>
      </w:tr>
    </w:tbl>
    <w:p w14:paraId="4DAD3533"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bookmarkStart w:id="6" w:name="003_2"/>
      <w:r w:rsidRPr="004C0971">
        <w:rPr>
          <w:rFonts w:ascii="Times New Roman" w:eastAsia="Calibri" w:hAnsi="Times New Roman" w:cs="Times New Roman"/>
          <w:sz w:val="24"/>
          <w:szCs w:val="24"/>
          <w:lang w:eastAsia="ru-RU"/>
        </w:rPr>
        <w:t>Обозначение</w:t>
      </w:r>
      <w:bookmarkEnd w:id="6"/>
      <w:r w:rsidRPr="004C0971">
        <w:rPr>
          <w:rFonts w:ascii="Times New Roman" w:eastAsia="Calibri" w:hAnsi="Times New Roman" w:cs="Times New Roman"/>
          <w:sz w:val="24"/>
          <w:szCs w:val="24"/>
          <w:lang w:eastAsia="ru-RU"/>
        </w:rPr>
        <w:t xml:space="preserve"> стандартов ЕСКД строится на классификационном принципе (рис.1). </w:t>
      </w:r>
    </w:p>
    <w:p w14:paraId="08DEC524"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Номер стандарта составляется из цифры 2, присвоенной классу стандартов ЕСКД; одной цифры (после точки), обозначающей классификационную группу стандартов в соответствии с п. 3.2; двузначной цифры, определяющей порядковый номер стандарта в данной группе, и двузначной цифры (после тире), указывающей год регистра стандарта.</w:t>
      </w:r>
    </w:p>
    <w:p w14:paraId="653DA0DC"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color w:val="FF0000"/>
          <w:sz w:val="24"/>
          <w:szCs w:val="24"/>
          <w:lang w:eastAsia="ru-RU"/>
        </w:rPr>
      </w:pPr>
      <w:r w:rsidRPr="004C0971">
        <w:rPr>
          <w:rFonts w:ascii="Courier New" w:eastAsia="Times New Roman" w:hAnsi="Courier New" w:cs="Courier New"/>
          <w:sz w:val="24"/>
          <w:szCs w:val="24"/>
          <w:lang w:eastAsia="ru-RU"/>
        </w:rPr>
        <w:t xml:space="preserve">                                             </w:t>
      </w:r>
      <w:r w:rsidRPr="004C0971">
        <w:rPr>
          <w:rFonts w:ascii="Courier New" w:eastAsia="Times New Roman" w:hAnsi="Courier New" w:cs="Courier New"/>
          <w:b/>
          <w:color w:val="FF0000"/>
          <w:sz w:val="24"/>
          <w:szCs w:val="24"/>
          <w:u w:val="single"/>
          <w:lang w:eastAsia="ru-RU"/>
        </w:rPr>
        <w:t>ГОСТ</w:t>
      </w:r>
      <w:r w:rsidRPr="004C0971">
        <w:rPr>
          <w:rFonts w:ascii="Courier New" w:eastAsia="Times New Roman" w:hAnsi="Courier New" w:cs="Courier New"/>
          <w:b/>
          <w:color w:val="FF0000"/>
          <w:sz w:val="24"/>
          <w:szCs w:val="24"/>
          <w:lang w:eastAsia="ru-RU"/>
        </w:rPr>
        <w:t xml:space="preserve"> </w:t>
      </w:r>
      <w:r w:rsidRPr="004C0971">
        <w:rPr>
          <w:rFonts w:ascii="Courier New" w:eastAsia="Times New Roman" w:hAnsi="Courier New" w:cs="Courier New"/>
          <w:b/>
          <w:color w:val="FF0000"/>
          <w:sz w:val="24"/>
          <w:szCs w:val="24"/>
          <w:u w:val="single"/>
          <w:lang w:eastAsia="ru-RU"/>
        </w:rPr>
        <w:t>2</w:t>
      </w:r>
      <w:r w:rsidRPr="004C0971">
        <w:rPr>
          <w:rFonts w:ascii="Courier New" w:eastAsia="Times New Roman" w:hAnsi="Courier New" w:cs="Courier New"/>
          <w:b/>
          <w:color w:val="FF0000"/>
          <w:sz w:val="24"/>
          <w:szCs w:val="24"/>
          <w:lang w:eastAsia="ru-RU"/>
        </w:rPr>
        <w:t xml:space="preserve">. </w:t>
      </w:r>
      <w:r w:rsidRPr="004C0971">
        <w:rPr>
          <w:rFonts w:ascii="Courier New" w:eastAsia="Times New Roman" w:hAnsi="Courier New" w:cs="Courier New"/>
          <w:b/>
          <w:color w:val="FF0000"/>
          <w:sz w:val="24"/>
          <w:szCs w:val="24"/>
          <w:u w:val="single"/>
          <w:lang w:eastAsia="ru-RU"/>
        </w:rPr>
        <w:t>5</w:t>
      </w:r>
      <w:r w:rsidRPr="004C0971">
        <w:rPr>
          <w:rFonts w:ascii="Courier New" w:eastAsia="Times New Roman" w:hAnsi="Courier New" w:cs="Courier New"/>
          <w:b/>
          <w:color w:val="FF0000"/>
          <w:sz w:val="24"/>
          <w:szCs w:val="24"/>
          <w:lang w:eastAsia="ru-RU"/>
        </w:rPr>
        <w:t xml:space="preserve"> </w:t>
      </w:r>
      <w:r w:rsidRPr="004C0971">
        <w:rPr>
          <w:rFonts w:ascii="Courier New" w:eastAsia="Times New Roman" w:hAnsi="Courier New" w:cs="Courier New"/>
          <w:b/>
          <w:color w:val="FF0000"/>
          <w:sz w:val="24"/>
          <w:szCs w:val="24"/>
          <w:u w:val="single"/>
          <w:lang w:eastAsia="ru-RU"/>
        </w:rPr>
        <w:t>03</w:t>
      </w:r>
      <w:r w:rsidRPr="004C0971">
        <w:rPr>
          <w:rFonts w:ascii="Courier New" w:eastAsia="Times New Roman" w:hAnsi="Courier New" w:cs="Courier New"/>
          <w:b/>
          <w:color w:val="FF0000"/>
          <w:sz w:val="24"/>
          <w:szCs w:val="24"/>
          <w:lang w:eastAsia="ru-RU"/>
        </w:rPr>
        <w:t xml:space="preserve"> -</w:t>
      </w:r>
      <w:r w:rsidRPr="004C0971">
        <w:rPr>
          <w:rFonts w:ascii="Courier New" w:eastAsia="Times New Roman" w:hAnsi="Courier New" w:cs="Courier New"/>
          <w:b/>
          <w:color w:val="FF0000"/>
          <w:sz w:val="24"/>
          <w:szCs w:val="24"/>
          <w:u w:val="single"/>
          <w:lang w:eastAsia="ru-RU"/>
        </w:rPr>
        <w:t>90</w:t>
      </w:r>
    </w:p>
    <w:p w14:paraId="08510D43"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color w:val="FF0000"/>
          <w:sz w:val="24"/>
          <w:szCs w:val="24"/>
          <w:lang w:eastAsia="ru-RU"/>
        </w:rPr>
      </w:pPr>
      <w:r w:rsidRPr="004C0971">
        <w:rPr>
          <w:rFonts w:ascii="Courier New" w:eastAsia="Times New Roman" w:hAnsi="Courier New" w:cs="Courier New"/>
          <w:b/>
          <w:color w:val="FF0000"/>
          <w:sz w:val="24"/>
          <w:szCs w:val="24"/>
          <w:u w:val="single"/>
          <w:lang w:eastAsia="ru-RU"/>
        </w:rPr>
        <w:t xml:space="preserve">Индекс категории стандарта                     </w:t>
      </w:r>
      <w:r w:rsidRPr="004C0971">
        <w:rPr>
          <w:rFonts w:ascii="Courier New" w:eastAsia="Times New Roman" w:hAnsi="Courier New" w:cs="Courier New"/>
          <w:b/>
          <w:color w:val="FF0000"/>
          <w:sz w:val="24"/>
          <w:szCs w:val="24"/>
          <w:lang w:eastAsia="ru-RU"/>
        </w:rPr>
        <w:t>|   |  | |   |</w:t>
      </w:r>
    </w:p>
    <w:p w14:paraId="2876880D"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color w:val="FF0000"/>
          <w:sz w:val="24"/>
          <w:szCs w:val="24"/>
          <w:lang w:eastAsia="ru-RU"/>
        </w:rPr>
      </w:pPr>
      <w:r w:rsidRPr="004C0971">
        <w:rPr>
          <w:rFonts w:ascii="Courier New" w:eastAsia="Times New Roman" w:hAnsi="Courier New" w:cs="Courier New"/>
          <w:b/>
          <w:color w:val="FF0000"/>
          <w:sz w:val="24"/>
          <w:szCs w:val="24"/>
          <w:u w:val="single"/>
          <w:lang w:eastAsia="ru-RU"/>
        </w:rPr>
        <w:t xml:space="preserve">Номер комплекса стандартов                         </w:t>
      </w:r>
      <w:r w:rsidRPr="004C0971">
        <w:rPr>
          <w:rFonts w:ascii="Courier New" w:eastAsia="Times New Roman" w:hAnsi="Courier New" w:cs="Courier New"/>
          <w:b/>
          <w:color w:val="FF0000"/>
          <w:sz w:val="24"/>
          <w:szCs w:val="24"/>
          <w:lang w:eastAsia="ru-RU"/>
        </w:rPr>
        <w:t>|  | |   |</w:t>
      </w:r>
    </w:p>
    <w:p w14:paraId="664E23DA"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color w:val="FF0000"/>
          <w:sz w:val="24"/>
          <w:szCs w:val="24"/>
          <w:lang w:eastAsia="ru-RU"/>
        </w:rPr>
      </w:pPr>
      <w:r w:rsidRPr="004C0971">
        <w:rPr>
          <w:rFonts w:ascii="Courier New" w:eastAsia="Times New Roman" w:hAnsi="Courier New" w:cs="Courier New"/>
          <w:b/>
          <w:color w:val="FF0000"/>
          <w:sz w:val="24"/>
          <w:szCs w:val="24"/>
          <w:lang w:eastAsia="ru-RU"/>
        </w:rPr>
        <w:t>Номер группы стандартов в соответствии с таблицей     | |   |</w:t>
      </w:r>
    </w:p>
    <w:p w14:paraId="5EC246D3"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color w:val="FF0000"/>
          <w:sz w:val="24"/>
          <w:szCs w:val="24"/>
          <w:lang w:eastAsia="ru-RU"/>
        </w:rPr>
      </w:pPr>
      <w:r w:rsidRPr="004C0971">
        <w:rPr>
          <w:rFonts w:ascii="Courier New" w:eastAsia="Times New Roman" w:hAnsi="Courier New" w:cs="Courier New"/>
          <w:b/>
          <w:color w:val="FF0000"/>
          <w:sz w:val="24"/>
          <w:szCs w:val="24"/>
          <w:u w:val="single"/>
          <w:lang w:eastAsia="ru-RU"/>
        </w:rPr>
        <w:t xml:space="preserve">настоящего стандарта                                  </w:t>
      </w:r>
      <w:r w:rsidRPr="004C0971">
        <w:rPr>
          <w:rFonts w:ascii="Courier New" w:eastAsia="Times New Roman" w:hAnsi="Courier New" w:cs="Courier New"/>
          <w:b/>
          <w:color w:val="FF0000"/>
          <w:sz w:val="24"/>
          <w:szCs w:val="24"/>
          <w:lang w:eastAsia="ru-RU"/>
        </w:rPr>
        <w:t>| |   |</w:t>
      </w:r>
    </w:p>
    <w:p w14:paraId="5E23E451"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color w:val="FF0000"/>
          <w:sz w:val="24"/>
          <w:szCs w:val="24"/>
          <w:lang w:eastAsia="ru-RU"/>
        </w:rPr>
      </w:pPr>
      <w:r w:rsidRPr="004C0971">
        <w:rPr>
          <w:rFonts w:ascii="Courier New" w:eastAsia="Times New Roman" w:hAnsi="Courier New" w:cs="Courier New"/>
          <w:b/>
          <w:color w:val="FF0000"/>
          <w:sz w:val="24"/>
          <w:szCs w:val="24"/>
          <w:u w:val="single"/>
          <w:lang w:eastAsia="ru-RU"/>
        </w:rPr>
        <w:t xml:space="preserve">Порядковый номер стандарта в группе                     </w:t>
      </w:r>
      <w:r w:rsidRPr="004C0971">
        <w:rPr>
          <w:rFonts w:ascii="Courier New" w:eastAsia="Times New Roman" w:hAnsi="Courier New" w:cs="Courier New"/>
          <w:b/>
          <w:color w:val="FF0000"/>
          <w:sz w:val="24"/>
          <w:szCs w:val="24"/>
          <w:lang w:eastAsia="ru-RU"/>
        </w:rPr>
        <w:t>|   |</w:t>
      </w:r>
    </w:p>
    <w:p w14:paraId="21FAE533"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sz w:val="24"/>
          <w:szCs w:val="24"/>
          <w:lang w:eastAsia="ru-RU"/>
        </w:rPr>
      </w:pPr>
      <w:r w:rsidRPr="004C0971">
        <w:rPr>
          <w:rFonts w:ascii="Courier New" w:eastAsia="Times New Roman" w:hAnsi="Courier New" w:cs="Courier New"/>
          <w:b/>
          <w:color w:val="FF0000"/>
          <w:sz w:val="24"/>
          <w:szCs w:val="24"/>
          <w:u w:val="single"/>
          <w:lang w:eastAsia="ru-RU"/>
        </w:rPr>
        <w:t>Две последние цифры года утверждения стандарта</w:t>
      </w:r>
      <w:r w:rsidRPr="004C0971">
        <w:rPr>
          <w:rFonts w:ascii="Courier New" w:eastAsia="Times New Roman" w:hAnsi="Courier New" w:cs="Courier New"/>
          <w:b/>
          <w:sz w:val="24"/>
          <w:szCs w:val="24"/>
          <w:u w:val="single"/>
          <w:lang w:eastAsia="ru-RU"/>
        </w:rPr>
        <w:t xml:space="preserve">              </w:t>
      </w:r>
      <w:r w:rsidRPr="004C0971">
        <w:rPr>
          <w:rFonts w:ascii="Courier New" w:eastAsia="Times New Roman" w:hAnsi="Courier New" w:cs="Courier New"/>
          <w:b/>
          <w:sz w:val="24"/>
          <w:szCs w:val="24"/>
          <w:lang w:eastAsia="ru-RU"/>
        </w:rPr>
        <w:t>|</w:t>
      </w:r>
    </w:p>
    <w:p w14:paraId="31378CFA"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sz w:val="24"/>
          <w:szCs w:val="24"/>
          <w:lang w:eastAsia="ru-RU"/>
        </w:rPr>
      </w:pPr>
      <w:r w:rsidRPr="004C0971">
        <w:rPr>
          <w:rFonts w:ascii="Times New Roman" w:eastAsia="Times New Roman" w:hAnsi="Times New Roman" w:cs="Times New Roman"/>
          <w:sz w:val="24"/>
          <w:szCs w:val="24"/>
          <w:lang w:eastAsia="ru-RU"/>
        </w:rPr>
        <w:t>Рисунок 1. Пример обозначения стандарта "ЕСКД ,Правила внесения изменений"</w:t>
      </w:r>
      <w:r w:rsidRPr="004C0971">
        <w:rPr>
          <w:rFonts w:ascii="Courier New" w:eastAsia="Times New Roman" w:hAnsi="Courier New" w:cs="Courier New"/>
          <w:sz w:val="24"/>
          <w:szCs w:val="24"/>
          <w:lang w:eastAsia="ru-RU"/>
        </w:rPr>
        <w:br/>
        <w:t xml:space="preserve"> </w:t>
      </w:r>
    </w:p>
    <w:tbl>
      <w:tblPr>
        <w:tblW w:w="5000" w:type="pct"/>
        <w:jc w:val="center"/>
        <w:tblCellSpacing w:w="0" w:type="dxa"/>
        <w:tblCellMar>
          <w:left w:w="0" w:type="dxa"/>
          <w:right w:w="0" w:type="dxa"/>
        </w:tblCellMar>
        <w:tblLook w:val="04A0" w:firstRow="1" w:lastRow="0" w:firstColumn="1" w:lastColumn="0" w:noHBand="0" w:noVBand="1"/>
      </w:tblPr>
      <w:tblGrid>
        <w:gridCol w:w="748"/>
        <w:gridCol w:w="8606"/>
      </w:tblGrid>
      <w:tr w:rsidR="004C0971" w:rsidRPr="004C0971" w14:paraId="55EB4B5E" w14:textId="77777777" w:rsidTr="004C0971">
        <w:trPr>
          <w:tblCellSpacing w:w="0" w:type="dxa"/>
          <w:jc w:val="center"/>
        </w:trPr>
        <w:tc>
          <w:tcPr>
            <w:tcW w:w="400" w:type="pct"/>
            <w:vAlign w:val="center"/>
          </w:tcPr>
          <w:p w14:paraId="3B28162E" w14:textId="77777777" w:rsidR="004C0971" w:rsidRPr="004C0971" w:rsidRDefault="004C0971" w:rsidP="004C0971">
            <w:pPr>
              <w:spacing w:after="0" w:line="240" w:lineRule="auto"/>
              <w:jc w:val="both"/>
              <w:rPr>
                <w:rFonts w:ascii="Times New Roman" w:eastAsia="Calibri" w:hAnsi="Times New Roman" w:cs="Times New Roman"/>
                <w:sz w:val="24"/>
                <w:szCs w:val="24"/>
                <w:lang w:eastAsia="ru-RU"/>
              </w:rPr>
            </w:pPr>
          </w:p>
        </w:tc>
        <w:tc>
          <w:tcPr>
            <w:tcW w:w="4600" w:type="pct"/>
            <w:vAlign w:val="center"/>
          </w:tcPr>
          <w:p w14:paraId="0BE7C7DE"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008000"/>
                <w:sz w:val="24"/>
                <w:szCs w:val="24"/>
                <w:lang w:eastAsia="ru-RU"/>
              </w:rPr>
              <w:t>Внедрение стандартов ЕСКД</w:t>
            </w:r>
          </w:p>
        </w:tc>
      </w:tr>
    </w:tbl>
    <w:p w14:paraId="3EB72612"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Внедрение стандартов ЕСКД осуществляется в соответствии с установленным порядком для межгосударственных стандартов. </w:t>
      </w:r>
    </w:p>
    <w:p w14:paraId="133C60FA"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При внедрении новых, пересмотренных и измененных стандартов ЕСКД конструкторскую документацию, разработанную до введения в действие этих стандартов, допускается не переоформлять. Для конструкторской документации на изделия, разработанные по заказу Министерства обороны, это решение необходимо согласовать с представителем заказчика. </w:t>
      </w:r>
    </w:p>
    <w:p w14:paraId="0E610188"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При переиздании конструкторской документации (выпуске новых подлинников) и при передаче подлинников другой организации рекомендуется учитывать требования новых, пересмотренных и измененных стандартов ЕСКД. </w:t>
      </w:r>
    </w:p>
    <w:p w14:paraId="3A84866A"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При использовании ранее разработанной конструкторской документации в новых разработках вопрос о внесении в такую документацию изменений, связанных с введением новых, пересмотренных и измененных стандартов ЕСКД, решается предприятием-разработчиком либо держателем подлинников. Для конструкторской документации на изделия, разработанные по заказу Министерства обороны, это решение необходимо согласовать с заказчиком. </w:t>
      </w:r>
    </w:p>
    <w:p w14:paraId="09255957" w14:textId="77777777" w:rsidR="004C0971" w:rsidRPr="004C0971" w:rsidRDefault="004C0971" w:rsidP="004C0971">
      <w:pPr>
        <w:spacing w:after="0" w:line="240" w:lineRule="auto"/>
        <w:ind w:firstLine="35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В случае передачи другому предприятию дубликатов или учтенных копий конструкторских документов вопрос о внесении в подлинники (дубликаты и учтенные копии) изменений, связанных с внедрением новых, пересмотренных и измененных стандартов ЕСКД, решается по согласованию между предприятием, передающим документы, и предприятием, принимающим их. </w:t>
      </w:r>
    </w:p>
    <w:p w14:paraId="78E1275C"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p>
    <w:p w14:paraId="70AFDC9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3B59C604" wp14:editId="7E0E5F7E">
            <wp:extent cx="5648325" cy="3318278"/>
            <wp:effectExtent l="19050" t="0" r="9525" b="0"/>
            <wp:docPr id="643" name="Рисунок 23" descr="pl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pl_21.jpg"/>
                    <pic:cNvPicPr>
                      <a:picLocks noChangeAspect="1" noChangeArrowheads="1"/>
                    </pic:cNvPicPr>
                  </pic:nvPicPr>
                  <pic:blipFill>
                    <a:blip r:embed="rId18" cstate="print"/>
                    <a:srcRect/>
                    <a:stretch>
                      <a:fillRect/>
                    </a:stretch>
                  </pic:blipFill>
                  <pic:spPr bwMode="auto">
                    <a:xfrm>
                      <a:off x="0" y="0"/>
                      <a:ext cx="5648325" cy="3318278"/>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08724F07" wp14:editId="244E6289">
            <wp:extent cx="5857875" cy="3333750"/>
            <wp:effectExtent l="19050" t="0" r="9525" b="0"/>
            <wp:docPr id="644" name="Рисунок 21" descr="pl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pl_6.jpg"/>
                    <pic:cNvPicPr>
                      <a:picLocks noChangeAspect="1" noChangeArrowheads="1"/>
                    </pic:cNvPicPr>
                  </pic:nvPicPr>
                  <pic:blipFill>
                    <a:blip r:embed="rId19" cstate="print"/>
                    <a:srcRect/>
                    <a:stretch>
                      <a:fillRect/>
                    </a:stretch>
                  </pic:blipFill>
                  <pic:spPr bwMode="auto">
                    <a:xfrm>
                      <a:off x="0" y="0"/>
                      <a:ext cx="5857875" cy="3333750"/>
                    </a:xfrm>
                    <a:prstGeom prst="rect">
                      <a:avLst/>
                    </a:prstGeom>
                    <a:noFill/>
                    <a:ln w="9525">
                      <a:noFill/>
                      <a:miter lim="800000"/>
                      <a:headEnd/>
                      <a:tailEnd/>
                    </a:ln>
                  </pic:spPr>
                </pic:pic>
              </a:graphicData>
            </a:graphic>
          </wp:inline>
        </w:drawing>
      </w:r>
    </w:p>
    <w:p w14:paraId="25ADB97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14B0B76A" w14:textId="77777777" w:rsidR="004C0971" w:rsidRPr="004C0971" w:rsidRDefault="004C0971" w:rsidP="004C0971">
      <w:pPr>
        <w:spacing w:after="20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5A79254A"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№2</w:t>
      </w:r>
    </w:p>
    <w:p w14:paraId="7498622B" w14:textId="77777777" w:rsidR="004C0971" w:rsidRPr="004C0971" w:rsidRDefault="004C0971" w:rsidP="004C0971">
      <w:pPr>
        <w:spacing w:after="0" w:line="360" w:lineRule="auto"/>
        <w:ind w:right="-2"/>
        <w:rPr>
          <w:rFonts w:ascii="Times New Roman" w:eastAsia="DejaVu Sans" w:hAnsi="Times New Roman" w:cs="DejaVu Sans"/>
          <w:b/>
          <w:bCs/>
          <w:i/>
          <w:kern w:val="1"/>
          <w:sz w:val="24"/>
          <w:szCs w:val="24"/>
          <w:lang w:eastAsia="zh-CN" w:bidi="hi-IN"/>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DejaVu Sans" w:hAnsi="Times New Roman" w:cs="DejaVu Sans"/>
          <w:b/>
          <w:bCs/>
          <w:i/>
          <w:kern w:val="1"/>
          <w:sz w:val="24"/>
          <w:szCs w:val="24"/>
          <w:lang w:eastAsia="zh-CN" w:bidi="hi-IN"/>
        </w:rPr>
        <w:t>Вычерчивание рамки и основной надписи чертежа. Выполнение графической композиции из линий чертежа в ручной графике.</w:t>
      </w:r>
    </w:p>
    <w:p w14:paraId="14FB071B"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w:t>
      </w:r>
      <w:r w:rsidRPr="004C0971">
        <w:rPr>
          <w:rFonts w:ascii="Times New Roman" w:eastAsia="Times New Roman" w:hAnsi="Times New Roman" w:cs="Times New Roman"/>
          <w:bCs/>
          <w:sz w:val="24"/>
          <w:szCs w:val="24"/>
          <w:lang w:eastAsia="ru-RU"/>
        </w:rPr>
        <w:t xml:space="preserve"> </w:t>
      </w:r>
      <w:r w:rsidRPr="004C0971">
        <w:rPr>
          <w:rFonts w:ascii="Times New Roman" w:eastAsia="Times New Roman" w:hAnsi="Times New Roman" w:cs="Times New Roman"/>
          <w:sz w:val="24"/>
          <w:szCs w:val="24"/>
          <w:lang w:eastAsia="ru-RU"/>
        </w:rPr>
        <w:t>Ознакомиться с видами</w:t>
      </w:r>
      <w:r w:rsidRPr="004C0971">
        <w:rPr>
          <w:rFonts w:ascii="Times New Roman" w:eastAsia="Times New Roman" w:hAnsi="Times New Roman" w:cs="Times New Roman"/>
          <w:bCs/>
          <w:sz w:val="24"/>
          <w:szCs w:val="24"/>
          <w:lang w:eastAsia="ru-RU"/>
        </w:rPr>
        <w:t xml:space="preserve"> основной надписи чертежа. Научиться выполнять графической композиции из линий чертежа в ручной графике</w:t>
      </w:r>
    </w:p>
    <w:p w14:paraId="7D4C5778"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А4.</w:t>
      </w:r>
    </w:p>
    <w:p w14:paraId="74C48D6D"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33729219" w14:textId="77777777" w:rsidR="004C0971" w:rsidRPr="004C0971" w:rsidRDefault="004C0971" w:rsidP="004C0971">
      <w:pPr>
        <w:spacing w:after="200" w:line="276" w:lineRule="auto"/>
        <w:jc w:val="center"/>
        <w:rPr>
          <w:rFonts w:ascii="Times New Roman" w:eastAsia="Times New Roman" w:hAnsi="Times New Roman" w:cs="Times New Roman"/>
          <w:sz w:val="24"/>
          <w:szCs w:val="24"/>
          <w:lang w:eastAsia="ru-RU"/>
        </w:rPr>
      </w:pPr>
    </w:p>
    <w:p w14:paraId="4D5B9A87" w14:textId="77777777" w:rsidR="004C0971" w:rsidRPr="004C0971" w:rsidRDefault="004C0971" w:rsidP="004C0971">
      <w:pPr>
        <w:spacing w:after="20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Основная надпись для чертежей и схем ГОСТ 2.104-68</w:t>
      </w:r>
    </w:p>
    <w:p w14:paraId="4E4417E4"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E26F4F0" wp14:editId="678F8CDA">
            <wp:extent cx="4377840" cy="5057775"/>
            <wp:effectExtent l="19050" t="0" r="3660" b="0"/>
            <wp:docPr id="645" name="Рисунок 87" descr="http://www.propro.ru/graphbook/eskd/eskd/GOST/2_104/gif/f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http://www.propro.ru/graphbook/eskd/eskd/GOST/2_104/gif/f1.gif"/>
                    <pic:cNvPicPr>
                      <a:picLocks noChangeAspect="1" noChangeArrowheads="1"/>
                    </pic:cNvPicPr>
                  </pic:nvPicPr>
                  <pic:blipFill>
                    <a:blip r:embed="rId20" cstate="print"/>
                    <a:srcRect/>
                    <a:stretch>
                      <a:fillRect/>
                    </a:stretch>
                  </pic:blipFill>
                  <pic:spPr bwMode="auto">
                    <a:xfrm>
                      <a:off x="0" y="0"/>
                      <a:ext cx="4380992" cy="5061417"/>
                    </a:xfrm>
                    <a:prstGeom prst="rect">
                      <a:avLst/>
                    </a:prstGeom>
                    <a:noFill/>
                    <a:ln w="9525">
                      <a:noFill/>
                      <a:miter lim="800000"/>
                      <a:headEnd/>
                      <a:tailEnd/>
                    </a:ln>
                  </pic:spPr>
                </pic:pic>
              </a:graphicData>
            </a:graphic>
          </wp:inline>
        </w:drawing>
      </w:r>
    </w:p>
    <w:p w14:paraId="2555606B"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 графах основной надписи и дополнительных графах (номер граф на форме показаны в скобках) указывают:</w:t>
      </w:r>
    </w:p>
    <w:p w14:paraId="5760B380"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 xml:space="preserve">1 - наименование изделия (в соответствии с требованиями ГОСТ 2.109-73), а также наименование документа, если этому документу присвоен код. Для изделия </w:t>
      </w:r>
      <w:r w:rsidRPr="004C0971">
        <w:rPr>
          <w:rFonts w:ascii="Times New Roman" w:eastAsia="Calibri" w:hAnsi="Times New Roman" w:cs="Times New Roman"/>
          <w:sz w:val="24"/>
          <w:szCs w:val="24"/>
          <w:lang w:eastAsia="ru-RU"/>
        </w:rPr>
        <w:lastRenderedPageBreak/>
        <w:t>народнохозяйственного назначения допускается не указывать название документа, если его код определен ГОСТ 2.102-68, ГОСТ 2.601-68, ГОСТ 2.602-68, ГОСТ 2.701-84;</w:t>
      </w:r>
    </w:p>
    <w:p w14:paraId="33D30C0B"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2 - обозначение документа ( ГР., код специальности.; номер поименной книги.; номер варианта.; номер работы.; год выполнения работы);</w:t>
      </w:r>
    </w:p>
    <w:p w14:paraId="4281D3F8"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3 - обозначение материала детали (графу заполняют только на чертежах деталей);</w:t>
      </w:r>
    </w:p>
    <w:p w14:paraId="09AD9FFF"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4 - литеру, присвоенную документу (графу заполняют последовательно, начиная с крайней левой клетки);</w:t>
      </w:r>
    </w:p>
    <w:p w14:paraId="64DFB760"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Допускается для изделий народнохозяйственного назначения в рабочей конструкторской документации литеру проставлять только в спецификациях и технических условиях;</w:t>
      </w:r>
    </w:p>
    <w:p w14:paraId="758AD17D"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5 - массу изделия по ГОСТ 2.109-73;</w:t>
      </w:r>
    </w:p>
    <w:p w14:paraId="69938CA9"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6 - масштаб (проставляется в соответствии с ГОСТ 2.302-68 и ГОСТ 2.109-73);</w:t>
      </w:r>
    </w:p>
    <w:p w14:paraId="5C883118"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7 - порядковый номер листа (на документах состоящих из одного листа, графу не заполняют);</w:t>
      </w:r>
    </w:p>
    <w:p w14:paraId="6FD04FAA"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8 - общие количество листов (графу заполняют только на первом листе);</w:t>
      </w:r>
    </w:p>
    <w:p w14:paraId="258D26D1"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9 - наименование или различительный индекс предприятия, выпускающего документ (графу не заполняют если различительный индекс содержится в обозначении документа);</w:t>
      </w:r>
    </w:p>
    <w:p w14:paraId="3316F5B8"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 xml:space="preserve">10 - характер работы, выполняемой лицом, подписывающим документ, в соответствии с формами </w:t>
      </w:r>
      <w:hyperlink r:id="rId21" w:anchor="f1" w:history="1">
        <w:r w:rsidRPr="004C0971">
          <w:rPr>
            <w:rFonts w:ascii="Times New Roman" w:eastAsia="Calibri" w:hAnsi="Times New Roman" w:cs="Times New Roman"/>
            <w:sz w:val="24"/>
            <w:szCs w:val="24"/>
            <w:u w:val="single"/>
            <w:lang w:eastAsia="ru-RU"/>
          </w:rPr>
          <w:t>1</w:t>
        </w:r>
      </w:hyperlink>
      <w:r w:rsidRPr="004C0971">
        <w:rPr>
          <w:rFonts w:ascii="Times New Roman" w:eastAsia="Calibri" w:hAnsi="Times New Roman" w:cs="Times New Roman"/>
          <w:sz w:val="24"/>
          <w:szCs w:val="24"/>
          <w:lang w:eastAsia="ru-RU"/>
        </w:rPr>
        <w:t xml:space="preserve"> и </w:t>
      </w:r>
      <w:hyperlink r:id="rId22" w:anchor="f2" w:history="1">
        <w:r w:rsidRPr="004C0971">
          <w:rPr>
            <w:rFonts w:ascii="Times New Roman" w:eastAsia="Calibri" w:hAnsi="Times New Roman" w:cs="Times New Roman"/>
            <w:sz w:val="24"/>
            <w:szCs w:val="24"/>
            <w:u w:val="single"/>
            <w:lang w:eastAsia="ru-RU"/>
          </w:rPr>
          <w:t>2</w:t>
        </w:r>
      </w:hyperlink>
      <w:r w:rsidRPr="004C0971">
        <w:rPr>
          <w:rFonts w:ascii="Times New Roman" w:eastAsia="Calibri" w:hAnsi="Times New Roman" w:cs="Times New Roman"/>
          <w:sz w:val="24"/>
          <w:szCs w:val="24"/>
          <w:lang w:eastAsia="ru-RU"/>
        </w:rPr>
        <w:t>. Свободную строку заполняют по усмотрению разработчика, например: "Начальник отдела", "Начальник лаборатории", "Рассчитал";</w:t>
      </w:r>
    </w:p>
    <w:p w14:paraId="12DD6CDD"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11 - фамилия лиц, подписавших документ:</w:t>
      </w:r>
    </w:p>
    <w:p w14:paraId="53A605AB"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12 - подписи лиц, фамилии которых указаны в графе 11.</w:t>
      </w:r>
    </w:p>
    <w:p w14:paraId="2334517B"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Подписи лиц, разработавших данный документ и ответственные за нормоконтроль, являются обязательными.</w:t>
      </w:r>
    </w:p>
    <w:p w14:paraId="2926A5CA"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При отсутствии титульного листа допускается подпись лица, утвердившего документ, размещать на свободном поле первого или заглавного листа документа в порядке, установленном для титульных листов по ГОСТ 2.105 -79.</w:t>
      </w:r>
    </w:p>
    <w:p w14:paraId="4AB30282"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Если необходимо на документе наличие визы должностного лица, то их размещают на поле для подшивки первого или заглавного листа документа;</w:t>
      </w:r>
    </w:p>
    <w:p w14:paraId="5074240B"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13 - дату подписания документа;</w:t>
      </w:r>
    </w:p>
    <w:p w14:paraId="1297ACA4"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lastRenderedPageBreak/>
        <w:t xml:space="preserve">в графе </w:t>
      </w:r>
      <w:r w:rsidRPr="004C0971">
        <w:rPr>
          <w:rFonts w:ascii="Times New Roman" w:eastAsia="Calibri" w:hAnsi="Times New Roman" w:cs="Times New Roman"/>
          <w:sz w:val="24"/>
          <w:szCs w:val="24"/>
          <w:lang w:eastAsia="ru-RU"/>
        </w:rPr>
        <w:t>14 - 18 - графы таблицы изменения, которые заполняются в соответствии с требованиями ГОСТ 2.503-74;</w:t>
      </w:r>
    </w:p>
    <w:p w14:paraId="5FC6BF9B"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19 - инвентарный номер подлинника по ГОСТ 2.501-88;</w:t>
      </w:r>
    </w:p>
    <w:p w14:paraId="66B187B4"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20 - подпись лица, принявшего подлинник в отдел (бюро) технической документации, и дату приемки;</w:t>
      </w:r>
    </w:p>
    <w:p w14:paraId="43B001E5"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21 - инвентарный номер подлинника, взамен которого выпущен данный подлинник по ГОСТ 2.503-74;</w:t>
      </w:r>
    </w:p>
    <w:p w14:paraId="5245918C"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22 - инвентарный номер дубликата по ГОСТ 2.502-68;</w:t>
      </w:r>
    </w:p>
    <w:p w14:paraId="51ED7C27"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23 - подпись лица, принявшего дубликат в отдел (бюро) технической документации, и дату приемки;</w:t>
      </w:r>
    </w:p>
    <w:p w14:paraId="1EC0CB46"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24 - обозначение документа, взамен или на основании которого выпущен данный документ. Допускается также использовать графу для указания обозначения документа аналогичного изделия, для которого ранее изготовлена технологическая оснастка, необходимая для данного изделия;</w:t>
      </w:r>
    </w:p>
    <w:p w14:paraId="6542ED81"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25 - обозначение соответствующего документа, в котором впервые записан данный документ;</w:t>
      </w:r>
    </w:p>
    <w:p w14:paraId="539E6D17"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26 - обозначение документа, повернутое на 180</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xml:space="preserve"> для формата А4 и для формата больше А4 при расположении основной надписи вдоль длинной стороны листа и на 90</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xml:space="preserve"> для формата больше А4 при расположении основной надписи вдоль короткой стороны листа;</w:t>
      </w:r>
    </w:p>
    <w:p w14:paraId="7FCBF586"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27 - знак, установленный заказчиком в соответствии с требованиями нормативно-технической документации и проставляемый представителем заказчика;</w:t>
      </w:r>
    </w:p>
    <w:p w14:paraId="4E9724A4"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28 - номер решения и год утверждения документации соответствующей литере;</w:t>
      </w:r>
    </w:p>
    <w:p w14:paraId="1765974D"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29 - номер решения и год утверждения документации;</w:t>
      </w:r>
    </w:p>
    <w:p w14:paraId="2F6A11C8"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30 - индекс заказчика в соответствии с нормативно-технической документацией;</w:t>
      </w:r>
    </w:p>
    <w:p w14:paraId="1338F0F6"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31 - подпись лица, копировавшего чертеж;</w:t>
      </w:r>
    </w:p>
    <w:p w14:paraId="0A80D5E7"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 xml:space="preserve">32 - обозначение формата листа по </w:t>
      </w:r>
      <w:hyperlink r:id="rId23" w:history="1">
        <w:r w:rsidRPr="004C0971">
          <w:rPr>
            <w:rFonts w:ascii="Times New Roman" w:eastAsia="Calibri" w:hAnsi="Times New Roman" w:cs="Times New Roman"/>
            <w:sz w:val="24"/>
            <w:szCs w:val="24"/>
            <w:u w:val="single"/>
            <w:lang w:eastAsia="ru-RU"/>
          </w:rPr>
          <w:t>ГОСТ 2.301-68</w:t>
        </w:r>
      </w:hyperlink>
      <w:r w:rsidRPr="004C0971">
        <w:rPr>
          <w:rFonts w:ascii="Times New Roman" w:eastAsia="Calibri" w:hAnsi="Times New Roman" w:cs="Times New Roman"/>
          <w:sz w:val="24"/>
          <w:szCs w:val="24"/>
          <w:lang w:eastAsia="ru-RU"/>
        </w:rPr>
        <w:t>;</w:t>
      </w:r>
    </w:p>
    <w:p w14:paraId="0B9AABCE"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33 - обозначение зоны, в которой находится измененная часть изделия;</w:t>
      </w:r>
    </w:p>
    <w:p w14:paraId="47BDA9BE"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 xml:space="preserve">в графе </w:t>
      </w:r>
      <w:r w:rsidRPr="004C0971">
        <w:rPr>
          <w:rFonts w:ascii="Times New Roman" w:eastAsia="Calibri" w:hAnsi="Times New Roman" w:cs="Times New Roman"/>
          <w:sz w:val="24"/>
          <w:szCs w:val="24"/>
          <w:lang w:eastAsia="ru-RU"/>
        </w:rPr>
        <w:t>34 - номера авторских свидетельств на изобретения, использованные в данном изделии.</w:t>
      </w:r>
    </w:p>
    <w:p w14:paraId="5225C8C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091B762B" wp14:editId="7D910378">
            <wp:extent cx="4820377" cy="3627455"/>
            <wp:effectExtent l="19050" t="0" r="0" b="0"/>
            <wp:docPr id="648" name="Рисунок 92" descr="http://www.propro.ru/graphbook/eskd/eskd/GOST/2_104/gif/f2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http://www.propro.ru/graphbook/eskd/eskd/GOST/2_104/gif/f2b.gif"/>
                    <pic:cNvPicPr>
                      <a:picLocks noChangeAspect="1" noChangeArrowheads="1"/>
                    </pic:cNvPicPr>
                  </pic:nvPicPr>
                  <pic:blipFill>
                    <a:blip r:embed="rId24" cstate="print"/>
                    <a:srcRect/>
                    <a:stretch>
                      <a:fillRect/>
                    </a:stretch>
                  </pic:blipFill>
                  <pic:spPr bwMode="auto">
                    <a:xfrm>
                      <a:off x="0" y="0"/>
                      <a:ext cx="4826154" cy="3631803"/>
                    </a:xfrm>
                    <a:prstGeom prst="rect">
                      <a:avLst/>
                    </a:prstGeom>
                    <a:noFill/>
                    <a:ln w="9525">
                      <a:noFill/>
                      <a:miter lim="800000"/>
                      <a:headEnd/>
                      <a:tailEnd/>
                    </a:ln>
                  </pic:spPr>
                </pic:pic>
              </a:graphicData>
            </a:graphic>
          </wp:inline>
        </w:drawing>
      </w:r>
    </w:p>
    <w:p w14:paraId="0E950DB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073C8DB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F3F071C" wp14:editId="70008207">
            <wp:extent cx="5181600" cy="2943225"/>
            <wp:effectExtent l="19050" t="0" r="0" b="0"/>
            <wp:docPr id="649" name="Рисунок 96" descr="http://www.propro.ru/graphbook/eskd/eskd/GOST/2_104/gif/f2b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http://www.propro.ru/graphbook/eskd/eskd/GOST/2_104/gif/f2b_1.gif"/>
                    <pic:cNvPicPr>
                      <a:picLocks noChangeAspect="1" noChangeArrowheads="1"/>
                    </pic:cNvPicPr>
                  </pic:nvPicPr>
                  <pic:blipFill>
                    <a:blip r:embed="rId25" cstate="print"/>
                    <a:srcRect/>
                    <a:stretch>
                      <a:fillRect/>
                    </a:stretch>
                  </pic:blipFill>
                  <pic:spPr bwMode="auto">
                    <a:xfrm>
                      <a:off x="0" y="0"/>
                      <a:ext cx="5181600" cy="2943225"/>
                    </a:xfrm>
                    <a:prstGeom prst="rect">
                      <a:avLst/>
                    </a:prstGeom>
                    <a:noFill/>
                    <a:ln w="9525">
                      <a:noFill/>
                      <a:miter lim="800000"/>
                      <a:headEnd/>
                      <a:tailEnd/>
                    </a:ln>
                  </pic:spPr>
                </pic:pic>
              </a:graphicData>
            </a:graphic>
          </wp:inline>
        </w:drawing>
      </w:r>
    </w:p>
    <w:p w14:paraId="391448BE" w14:textId="77777777" w:rsidR="004C0971" w:rsidRPr="004C0971" w:rsidRDefault="004C0971" w:rsidP="004C0971">
      <w:pPr>
        <w:spacing w:after="0" w:line="360" w:lineRule="auto"/>
        <w:jc w:val="center"/>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noProof/>
          <w:sz w:val="24"/>
          <w:szCs w:val="24"/>
          <w:lang w:eastAsia="ru-RU"/>
        </w:rPr>
        <w:t xml:space="preserve">Основная надпись для текстовых конструкторских документов при двустороннем светокопировании </w:t>
      </w:r>
    </w:p>
    <w:p w14:paraId="5A377684"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(последующие листы)</w:t>
      </w:r>
    </w:p>
    <w:p w14:paraId="1CCA8976" w14:textId="77777777" w:rsidR="004C0971" w:rsidRPr="004C0971" w:rsidRDefault="004C0971" w:rsidP="004C0971">
      <w:pPr>
        <w:spacing w:after="0" w:line="360" w:lineRule="auto"/>
        <w:jc w:val="center"/>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noProof/>
          <w:sz w:val="24"/>
          <w:szCs w:val="24"/>
          <w:lang w:eastAsia="ru-RU"/>
        </w:rPr>
        <w:t>Нечетный номер страницы</w:t>
      </w:r>
    </w:p>
    <w:p w14:paraId="21082FBD" w14:textId="77777777" w:rsidR="004C0971" w:rsidRPr="004C0971" w:rsidRDefault="004C0971" w:rsidP="004C0971">
      <w:pPr>
        <w:keepNext/>
        <w:keepLines/>
        <w:spacing w:before="200" w:after="0" w:line="240" w:lineRule="auto"/>
        <w:jc w:val="center"/>
        <w:outlineLvl w:val="1"/>
        <w:rPr>
          <w:rFonts w:ascii="Cambria" w:eastAsia="Times New Roman" w:hAnsi="Cambria" w:cs="Times New Roman"/>
          <w:b/>
          <w:bCs/>
          <w:color w:val="4F81BD"/>
          <w:sz w:val="26"/>
          <w:szCs w:val="26"/>
          <w:lang w:eastAsia="ru-RU"/>
        </w:rPr>
      </w:pPr>
      <w:r w:rsidRPr="004C0971">
        <w:rPr>
          <w:rFonts w:ascii="Cambria" w:eastAsia="Times New Roman" w:hAnsi="Cambria" w:cs="Times New Roman"/>
          <w:b/>
          <w:bCs/>
          <w:color w:val="4F81BD"/>
          <w:sz w:val="24"/>
          <w:szCs w:val="24"/>
          <w:lang w:eastAsia="ru-RU"/>
        </w:rPr>
        <w:br w:type="page"/>
      </w:r>
      <w:bookmarkStart w:id="7" w:name="_Toc354407910"/>
      <w:bookmarkStart w:id="8" w:name="_Toc373910610"/>
      <w:r w:rsidRPr="004C0971">
        <w:rPr>
          <w:rFonts w:ascii="Times New Roman" w:eastAsia="Times New Roman" w:hAnsi="Times New Roman" w:cs="Times New Roman"/>
          <w:b/>
          <w:bCs/>
          <w:caps/>
          <w:color w:val="4F81BD"/>
          <w:sz w:val="24"/>
          <w:szCs w:val="24"/>
          <w:lang w:eastAsia="ru-RU"/>
        </w:rPr>
        <w:lastRenderedPageBreak/>
        <w:t xml:space="preserve"> </w:t>
      </w:r>
      <w:bookmarkEnd w:id="7"/>
      <w:bookmarkEnd w:id="8"/>
    </w:p>
    <w:p w14:paraId="521C1E28"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1BBDBCB9" w14:textId="77777777" w:rsidR="004C0971" w:rsidRPr="004C0971" w:rsidRDefault="004C0971" w:rsidP="004C0971">
      <w:pPr>
        <w:spacing w:after="0" w:line="360" w:lineRule="auto"/>
        <w:ind w:left="284" w:right="-2" w:hanging="284"/>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На формате А4 выполнить  типы линий чертежа (см. приложение №1)</w:t>
      </w:r>
    </w:p>
    <w:p w14:paraId="58FDD707" w14:textId="77777777" w:rsidR="004C0971" w:rsidRPr="004C0971" w:rsidRDefault="004C0971" w:rsidP="004C0971">
      <w:pPr>
        <w:spacing w:after="0" w:line="360" w:lineRule="auto"/>
        <w:ind w:left="284" w:right="-2" w:hanging="284"/>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Оформить графическую работу согласно ГОСТ</w:t>
      </w:r>
    </w:p>
    <w:p w14:paraId="1D2F0ED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15A46FF"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практической работы №1</w:t>
      </w:r>
    </w:p>
    <w:p w14:paraId="6F627123" w14:textId="77777777" w:rsidR="004C0971" w:rsidRPr="004C0971" w:rsidRDefault="004C0971" w:rsidP="004C0971">
      <w:pPr>
        <w:spacing w:before="100" w:beforeAutospacing="1" w:after="100" w:afterAutospacing="1" w:line="240" w:lineRule="auto"/>
        <w:ind w:left="720"/>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110AE69F"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tcPr>
          <w:p w14:paraId="2E9B370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139A4C2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21673FE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63857749"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6A3E1E9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tcPr>
          <w:p w14:paraId="6C28E6A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tcPr>
          <w:p w14:paraId="7825F71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123E1971" w14:textId="77777777" w:rsidR="004C0971" w:rsidRPr="004C0971" w:rsidRDefault="004C0971" w:rsidP="004C0971">
      <w:pPr>
        <w:spacing w:before="100" w:beforeAutospacing="1" w:after="100" w:afterAutospacing="1" w:line="240" w:lineRule="auto"/>
        <w:ind w:left="720"/>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544B2CD0"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tcPr>
          <w:p w14:paraId="7362C96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tcPr>
          <w:p w14:paraId="2FD688C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4E0DC7D4"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tcPr>
          <w:p w14:paraId="6303099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tcPr>
          <w:p w14:paraId="0692EFF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2AB8622B"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tcPr>
          <w:p w14:paraId="01B7E0B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tcPr>
          <w:p w14:paraId="0634980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4222F175"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tcPr>
          <w:p w14:paraId="7E9AC32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tcPr>
          <w:p w14:paraId="123CD0C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5195FD0E" w14:textId="77777777" w:rsidR="004C0971" w:rsidRPr="004C0971" w:rsidRDefault="004C0971" w:rsidP="004C0971">
      <w:pPr>
        <w:spacing w:before="100" w:beforeAutospacing="1" w:after="100" w:afterAutospacing="1" w:line="240" w:lineRule="auto"/>
        <w:ind w:left="720"/>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0219DCFA" w14:textId="77777777" w:rsidR="004C0971" w:rsidRPr="004C0971" w:rsidRDefault="004C0971" w:rsidP="004C0971">
      <w:pPr>
        <w:spacing w:before="100" w:beforeAutospacing="1" w:after="100" w:afterAutospacing="1" w:line="240" w:lineRule="auto"/>
        <w:ind w:left="720"/>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522CFD6D"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tcPr>
          <w:p w14:paraId="353F22F6"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Работа представлена на проверку:</w:t>
            </w:r>
          </w:p>
        </w:tc>
      </w:tr>
      <w:tr w:rsidR="004C0971" w:rsidRPr="004C0971" w14:paraId="30D1C2CE"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2303291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4B4B75A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28ED40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61F9D9EC"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7A2B160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068F14FC"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492A0D7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6D53B38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3F1AE9F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2C8119DD"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3A24B00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3C13F62F"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6FCA04A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342184E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04F4BD6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56F66367"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64D83F0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3AFC2881"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4550564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360B0FA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6163568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76AAA910" w14:textId="77777777" w:rsidR="004C0971" w:rsidRPr="004C0971" w:rsidRDefault="004C0971" w:rsidP="004C0971">
      <w:pPr>
        <w:spacing w:before="100" w:beforeAutospacing="1" w:after="100" w:afterAutospacing="1" w:line="240" w:lineRule="auto"/>
        <w:ind w:left="720"/>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0C24C09A" w14:textId="77777777" w:rsidR="004C0971" w:rsidRPr="004C0971" w:rsidRDefault="004C0971" w:rsidP="004C0971">
      <w:pPr>
        <w:spacing w:before="100" w:beforeAutospacing="1" w:after="100" w:afterAutospacing="1" w:line="240" w:lineRule="auto"/>
        <w:ind w:left="720"/>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013D786B"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tcPr>
          <w:p w14:paraId="78FD9C1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345A683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0B5CC6A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4F2CE02"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2E4157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1BC6669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2559E6A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75B87C8C"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71D5CE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324F789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2DD23E9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418F088F" w14:textId="77777777" w:rsidR="004C0971" w:rsidRPr="004C0971" w:rsidRDefault="004C0971" w:rsidP="004C0971">
      <w:pPr>
        <w:spacing w:before="100" w:beforeAutospacing="1" w:after="100" w:afterAutospacing="1" w:line="240" w:lineRule="auto"/>
        <w:ind w:left="720"/>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58"/>
        <w:gridCol w:w="6851"/>
        <w:gridCol w:w="1735"/>
      </w:tblGrid>
      <w:tr w:rsidR="004C0971" w:rsidRPr="004C0971" w14:paraId="1DE98CDC" w14:textId="77777777" w:rsidTr="004C0971">
        <w:trPr>
          <w:jc w:val="center"/>
        </w:trPr>
        <w:tc>
          <w:tcPr>
            <w:tcW w:w="7789"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tcPr>
          <w:p w14:paraId="27483FF9"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82"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19CB0E1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3735051" w14:textId="77777777" w:rsidTr="004C0971">
        <w:trPr>
          <w:jc w:val="center"/>
        </w:trPr>
        <w:tc>
          <w:tcPr>
            <w:tcW w:w="9571"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23CDA65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2C5F26CC"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19DCFEC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4E27F45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6DD5565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2A5320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596021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57E19BE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05261FF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5A3EDB2" w14:textId="77777777" w:rsidTr="004C0971">
        <w:trPr>
          <w:jc w:val="center"/>
        </w:trPr>
        <w:tc>
          <w:tcPr>
            <w:tcW w:w="7789"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367D1494"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778B4A0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6CE2A8F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8"/>
          <w:szCs w:val="28"/>
          <w:lang w:eastAsia="ru-RU"/>
        </w:rPr>
        <w:br w:type="page"/>
      </w:r>
    </w:p>
    <w:p w14:paraId="4E78193D" w14:textId="77777777" w:rsidR="004C0971" w:rsidRPr="004C0971" w:rsidRDefault="004C0971" w:rsidP="004C0971">
      <w:pPr>
        <w:spacing w:after="20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 1</w:t>
      </w:r>
    </w:p>
    <w:p w14:paraId="706D2461"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26199AAC"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Выполнение надписей и линий чертежа</w:t>
      </w:r>
    </w:p>
    <w:p w14:paraId="3F4F6EA8"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65550962"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Пример выполнения работы</w:t>
      </w:r>
    </w:p>
    <w:p w14:paraId="0A55D317"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noProof/>
          <w:sz w:val="24"/>
          <w:szCs w:val="24"/>
          <w:lang w:eastAsia="ru-RU"/>
        </w:rPr>
        <w:drawing>
          <wp:inline distT="0" distB="0" distL="0" distR="0" wp14:anchorId="5E8943F9" wp14:editId="530183FE">
            <wp:extent cx="4762500" cy="6867525"/>
            <wp:effectExtent l="57150" t="0" r="57150" b="85725"/>
            <wp:docPr id="6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4762500" cy="6867525"/>
                    </a:xfrm>
                    <a:prstGeom prst="rect">
                      <a:avLst/>
                    </a:prstGeom>
                    <a:noFill/>
                    <a:ln w="9525">
                      <a:noFill/>
                      <a:miter lim="800000"/>
                      <a:headEnd/>
                      <a:tailEnd/>
                    </a:ln>
                    <a:effectLst>
                      <a:outerShdw blurRad="50800" dist="50800" dir="5400000" algn="ctr" rotWithShape="0">
                        <a:sysClr val="window" lastClr="FFFFFF"/>
                      </a:outerShdw>
                    </a:effectLst>
                  </pic:spPr>
                </pic:pic>
              </a:graphicData>
            </a:graphic>
          </wp:inline>
        </w:drawing>
      </w:r>
    </w:p>
    <w:p w14:paraId="198FCEB5" w14:textId="77777777" w:rsidR="004C0971" w:rsidRPr="004C0971" w:rsidRDefault="004C0971" w:rsidP="004C0971">
      <w:pPr>
        <w:spacing w:after="200" w:line="276" w:lineRule="auto"/>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br w:type="page"/>
      </w:r>
    </w:p>
    <w:tbl>
      <w:tblPr>
        <w:tblStyle w:val="13"/>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8"/>
        <w:gridCol w:w="4426"/>
      </w:tblGrid>
      <w:tr w:rsidR="004C0971" w:rsidRPr="004C0971" w14:paraId="500578D4" w14:textId="77777777" w:rsidTr="004C0971">
        <w:tc>
          <w:tcPr>
            <w:tcW w:w="4891" w:type="dxa"/>
          </w:tcPr>
          <w:p w14:paraId="3CF9B5D1" w14:textId="77777777" w:rsidR="004C0971" w:rsidRPr="004C0971" w:rsidRDefault="004C0971" w:rsidP="004C0971">
            <w:pPr>
              <w:ind w:right="150"/>
              <w:jc w:val="center"/>
              <w:outlineLvl w:val="2"/>
              <w:rPr>
                <w:rFonts w:ascii="Times New Roman" w:eastAsia="Times New Roman" w:hAnsi="Times New Roman" w:cs="Times New Roman"/>
                <w:b/>
                <w:bCs/>
                <w:lang w:eastAsia="ru-RU"/>
              </w:rPr>
            </w:pPr>
            <w:r w:rsidRPr="004C0971">
              <w:rPr>
                <w:rFonts w:ascii="Times New Roman" w:eastAsia="Times New Roman" w:hAnsi="Times New Roman" w:cs="Times New Roman"/>
                <w:b/>
                <w:bCs/>
                <w:noProof/>
                <w:lang w:eastAsia="ru-RU"/>
              </w:rPr>
              <w:lastRenderedPageBreak/>
              <w:drawing>
                <wp:inline distT="0" distB="0" distL="0" distR="0" wp14:anchorId="7C318D9F" wp14:editId="1413119D">
                  <wp:extent cx="2962275" cy="4695825"/>
                  <wp:effectExtent l="19050" t="0" r="9525" b="0"/>
                  <wp:docPr id="6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2962275" cy="4695825"/>
                          </a:xfrm>
                          <a:prstGeom prst="rect">
                            <a:avLst/>
                          </a:prstGeom>
                          <a:noFill/>
                          <a:ln w="9525">
                            <a:noFill/>
                            <a:miter lim="800000"/>
                            <a:headEnd/>
                            <a:tailEnd/>
                          </a:ln>
                        </pic:spPr>
                      </pic:pic>
                    </a:graphicData>
                  </a:graphic>
                </wp:inline>
              </w:drawing>
            </w:r>
          </w:p>
        </w:tc>
        <w:tc>
          <w:tcPr>
            <w:tcW w:w="4529" w:type="dxa"/>
          </w:tcPr>
          <w:p w14:paraId="52C0F861" w14:textId="77777777" w:rsidR="004C0971" w:rsidRPr="004C0971" w:rsidRDefault="004C0971" w:rsidP="004C0971">
            <w:pPr>
              <w:ind w:right="150"/>
              <w:jc w:val="center"/>
              <w:outlineLvl w:val="2"/>
              <w:rPr>
                <w:rFonts w:ascii="Times New Roman" w:eastAsia="Times New Roman" w:hAnsi="Times New Roman" w:cs="Times New Roman"/>
                <w:b/>
                <w:bCs/>
                <w:lang w:eastAsia="ru-RU"/>
              </w:rPr>
            </w:pPr>
            <w:r w:rsidRPr="004C0971">
              <w:rPr>
                <w:rFonts w:ascii="Times New Roman" w:eastAsia="Times New Roman" w:hAnsi="Times New Roman" w:cs="Times New Roman"/>
                <w:sz w:val="24"/>
                <w:szCs w:val="24"/>
                <w:lang w:eastAsia="ru-RU"/>
              </w:rPr>
              <w:object w:dxaOrig="5880" w:dyaOrig="8205" w14:anchorId="3A9769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6.75pt;height:361.5pt" o:ole="">
                  <v:imagedata r:id="rId28" o:title=""/>
                </v:shape>
                <o:OLEObject Type="Embed" ProgID="PBrush" ShapeID="_x0000_i1025" DrawAspect="Content" ObjectID="_1725084298" r:id="rId29"/>
              </w:object>
            </w:r>
          </w:p>
        </w:tc>
      </w:tr>
    </w:tbl>
    <w:p w14:paraId="7CF943D0"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p>
    <w:p w14:paraId="01AB8ADC"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p>
    <w:p w14:paraId="2CFADCFC"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2EFC78D5"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26B44039"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6C109110"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529A0228"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79518F5F"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48F61D5B"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24D110FD"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03858717"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349C3447"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678E671A"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lastRenderedPageBreak/>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5D162C15"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36A60117"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19849292"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0DF79BE5"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30" w:history="1">
        <w:r w:rsidRPr="004C0971">
          <w:rPr>
            <w:rFonts w:ascii="Times New Roman" w:eastAsia="Times New Roman" w:hAnsi="Times New Roman" w:cs="Times New Roman"/>
            <w:color w:val="0000FF"/>
            <w:sz w:val="24"/>
            <w:szCs w:val="24"/>
            <w:u w:val="single"/>
            <w:lang w:eastAsia="ru-RU"/>
          </w:rPr>
          <w:t>http://www.edu.ru/</w:t>
        </w:r>
      </w:hyperlink>
    </w:p>
    <w:p w14:paraId="6F246426"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6222FC57"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31" w:history="1">
        <w:r w:rsidRPr="004C0971">
          <w:rPr>
            <w:rFonts w:ascii="Times New Roman" w:eastAsia="Times New Roman" w:hAnsi="Times New Roman" w:cs="Times New Roman"/>
            <w:color w:val="0000FF"/>
            <w:sz w:val="24"/>
            <w:szCs w:val="24"/>
            <w:u w:val="single"/>
            <w:lang w:eastAsia="ru-RU"/>
          </w:rPr>
          <w:t>http://fcior.edu.ru/</w:t>
        </w:r>
      </w:hyperlink>
    </w:p>
    <w:p w14:paraId="73377D3A"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32" w:history="1">
        <w:r w:rsidRPr="004C0971">
          <w:rPr>
            <w:rFonts w:ascii="Times New Roman" w:eastAsia="Times New Roman" w:hAnsi="Times New Roman" w:cs="Times New Roman"/>
            <w:color w:val="0000FF"/>
            <w:sz w:val="24"/>
            <w:szCs w:val="24"/>
            <w:u w:val="single"/>
            <w:lang w:eastAsia="ru-RU"/>
          </w:rPr>
          <w:t>http://www.openclass.ru/sub/</w:t>
        </w:r>
      </w:hyperlink>
    </w:p>
    <w:p w14:paraId="32CC224B"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33" w:history="1">
        <w:r w:rsidRPr="004C0971">
          <w:rPr>
            <w:rFonts w:ascii="Times New Roman" w:eastAsia="Times New Roman" w:hAnsi="Times New Roman" w:cs="Times New Roman"/>
            <w:color w:val="0000FF"/>
            <w:sz w:val="24"/>
            <w:szCs w:val="24"/>
            <w:u w:val="single"/>
            <w:lang w:eastAsia="ru-RU"/>
          </w:rPr>
          <w:t>http://school-collection.edu.ru/</w:t>
        </w:r>
      </w:hyperlink>
    </w:p>
    <w:p w14:paraId="5C4C536A" w14:textId="77777777" w:rsidR="004C0971" w:rsidRPr="004C0971" w:rsidRDefault="004C0971" w:rsidP="004C0971">
      <w:pPr>
        <w:spacing w:after="200" w:line="276" w:lineRule="auto"/>
        <w:rPr>
          <w:rFonts w:ascii="Times New Roman" w:eastAsia="Times New Roman" w:hAnsi="Times New Roman" w:cs="Times New Roman"/>
          <w:lang w:eastAsia="ru-RU"/>
        </w:rPr>
      </w:pPr>
      <w:r w:rsidRPr="004C0971">
        <w:rPr>
          <w:rFonts w:ascii="Times New Roman" w:eastAsia="Times New Roman" w:hAnsi="Times New Roman" w:cs="Times New Roman"/>
          <w:lang w:eastAsia="ru-RU"/>
        </w:rPr>
        <w:br w:type="page"/>
      </w:r>
    </w:p>
    <w:p w14:paraId="7728DDE0"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№3</w:t>
      </w:r>
    </w:p>
    <w:p w14:paraId="75D4C871" w14:textId="77777777" w:rsidR="004C0971" w:rsidRPr="004C0971" w:rsidRDefault="004C0971" w:rsidP="004C0971">
      <w:pPr>
        <w:spacing w:after="0" w:line="360" w:lineRule="auto"/>
        <w:ind w:right="-2"/>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Тема</w:t>
      </w:r>
      <w:r w:rsidRPr="004C0971">
        <w:rPr>
          <w:rFonts w:ascii="Times New Roman" w:eastAsia="Times New Roman" w:hAnsi="Times New Roman" w:cs="Times New Roman"/>
          <w:b/>
          <w:i/>
          <w:sz w:val="24"/>
          <w:szCs w:val="24"/>
          <w:lang w:eastAsia="ru-RU"/>
        </w:rPr>
        <w:t>:</w:t>
      </w:r>
      <w:r w:rsidRPr="004C0971">
        <w:rPr>
          <w:rFonts w:ascii="Times New Roman" w:eastAsia="Times New Roman" w:hAnsi="Times New Roman" w:cs="Times New Roman"/>
          <w:b/>
          <w:bCs/>
          <w:i/>
          <w:sz w:val="24"/>
          <w:szCs w:val="24"/>
          <w:lang w:eastAsia="zh-CN"/>
        </w:rPr>
        <w:t xml:space="preserve"> </w:t>
      </w:r>
      <w:r w:rsidRPr="004C0971">
        <w:rPr>
          <w:rFonts w:ascii="Times New Roman" w:eastAsia="Times New Roman" w:hAnsi="Times New Roman" w:cs="Times New Roman"/>
          <w:b/>
          <w:i/>
          <w:sz w:val="24"/>
          <w:szCs w:val="24"/>
          <w:lang w:eastAsia="zh-CN"/>
        </w:rPr>
        <w:t>Выполнение композиции из букв и цифр с заданным номером шрифта в ручной графике</w:t>
      </w:r>
      <w:r w:rsidRPr="004C0971">
        <w:rPr>
          <w:rFonts w:ascii="Times New Roman" w:eastAsia="Times New Roman" w:hAnsi="Times New Roman" w:cs="Times New Roman"/>
          <w:b/>
          <w:i/>
          <w:sz w:val="24"/>
          <w:szCs w:val="24"/>
          <w:lang w:eastAsia="ru-RU"/>
        </w:rPr>
        <w:t xml:space="preserve"> </w:t>
      </w:r>
    </w:p>
    <w:p w14:paraId="7F1A90CE" w14:textId="77777777" w:rsidR="004C0971" w:rsidRPr="004C0971" w:rsidRDefault="004C0971" w:rsidP="004C0971">
      <w:pPr>
        <w:spacing w:after="0" w:line="240" w:lineRule="auto"/>
        <w:ind w:right="-2"/>
        <w:rPr>
          <w:rFonts w:ascii="Times New Roman" w:eastAsia="Times New Roman" w:hAnsi="Times New Roman" w:cs="Times New Roman"/>
          <w:sz w:val="24"/>
          <w:szCs w:val="24"/>
          <w:lang w:eastAsia="ru-RU"/>
        </w:rPr>
      </w:pPr>
    </w:p>
    <w:p w14:paraId="3932357C"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выполнить надписи чертежным шрифтом согласно ГОСТ 2.304-68</w:t>
      </w:r>
    </w:p>
    <w:p w14:paraId="563A9942"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формат А3</w:t>
      </w:r>
    </w:p>
    <w:p w14:paraId="21165032" w14:textId="77777777" w:rsidR="004C0971" w:rsidRPr="004C0971" w:rsidRDefault="004C0971" w:rsidP="004C0971">
      <w:pPr>
        <w:spacing w:after="0" w:line="360" w:lineRule="auto"/>
        <w:jc w:val="both"/>
        <w:rPr>
          <w:rFonts w:ascii="Times New Roman" w:eastAsia="Times New Roman" w:hAnsi="Times New Roman" w:cs="Times New Roman"/>
          <w:b/>
          <w:color w:val="000000"/>
          <w:spacing w:val="5"/>
          <w:sz w:val="24"/>
          <w:szCs w:val="24"/>
          <w:lang w:eastAsia="ru-RU"/>
        </w:rPr>
      </w:pPr>
      <w:r w:rsidRPr="004C0971">
        <w:rPr>
          <w:rFonts w:ascii="Times New Roman" w:eastAsia="Times New Roman" w:hAnsi="Times New Roman" w:cs="Times New Roman"/>
          <w:color w:val="000000"/>
          <w:spacing w:val="5"/>
          <w:sz w:val="24"/>
          <w:szCs w:val="24"/>
          <w:lang w:eastAsia="ru-RU"/>
        </w:rPr>
        <w:t xml:space="preserve"> </w:t>
      </w:r>
      <w:r w:rsidRPr="004C0971">
        <w:rPr>
          <w:rFonts w:ascii="Times New Roman" w:eastAsia="Times New Roman" w:hAnsi="Times New Roman" w:cs="Times New Roman"/>
          <w:b/>
          <w:color w:val="000000"/>
          <w:spacing w:val="5"/>
          <w:sz w:val="24"/>
          <w:szCs w:val="24"/>
          <w:lang w:eastAsia="ru-RU"/>
        </w:rPr>
        <w:t>Теоретическая часть</w:t>
      </w:r>
    </w:p>
    <w:p w14:paraId="700F521F" w14:textId="77777777" w:rsidR="004C0971" w:rsidRPr="004C0971" w:rsidRDefault="004C0971" w:rsidP="004C0971">
      <w:pPr>
        <w:keepNext/>
        <w:keepLines/>
        <w:spacing w:before="200" w:after="0" w:line="240" w:lineRule="auto"/>
        <w:jc w:val="center"/>
        <w:outlineLvl w:val="1"/>
        <w:rPr>
          <w:rFonts w:ascii="Times New Roman" w:eastAsia="Times New Roman" w:hAnsi="Times New Roman" w:cs="Times New Roman"/>
          <w:bCs/>
          <w:caps/>
          <w:sz w:val="24"/>
          <w:szCs w:val="24"/>
          <w:lang w:eastAsia="ru-RU"/>
        </w:rPr>
      </w:pPr>
      <w:r w:rsidRPr="004C0971">
        <w:rPr>
          <w:rFonts w:ascii="Times New Roman" w:eastAsia="Times New Roman" w:hAnsi="Times New Roman" w:cs="Times New Roman"/>
          <w:bCs/>
          <w:sz w:val="24"/>
          <w:szCs w:val="24"/>
          <w:lang w:eastAsia="ru-RU"/>
        </w:rPr>
        <w:t>Шрифты чертежные гост 2.304-68</w:t>
      </w:r>
    </w:p>
    <w:p w14:paraId="16CE65C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DB59AE6" wp14:editId="1B044AE4">
            <wp:extent cx="4476750" cy="4514850"/>
            <wp:effectExtent l="19050" t="0" r="0" b="0"/>
            <wp:docPr id="656" name="Рисунок 8" descr="pl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pl_102.jpg"/>
                    <pic:cNvPicPr>
                      <a:picLocks noChangeAspect="1" noChangeArrowheads="1"/>
                    </pic:cNvPicPr>
                  </pic:nvPicPr>
                  <pic:blipFill>
                    <a:blip r:embed="rId34" cstate="print"/>
                    <a:srcRect/>
                    <a:stretch>
                      <a:fillRect/>
                    </a:stretch>
                  </pic:blipFill>
                  <pic:spPr bwMode="auto">
                    <a:xfrm>
                      <a:off x="0" y="0"/>
                      <a:ext cx="4476750" cy="4514850"/>
                    </a:xfrm>
                    <a:prstGeom prst="rect">
                      <a:avLst/>
                    </a:prstGeom>
                    <a:noFill/>
                    <a:ln w="9525">
                      <a:noFill/>
                      <a:miter lim="800000"/>
                      <a:headEnd/>
                      <a:tailEnd/>
                    </a:ln>
                  </pic:spPr>
                </pic:pic>
              </a:graphicData>
            </a:graphic>
          </wp:inline>
        </w:drawing>
      </w:r>
    </w:p>
    <w:p w14:paraId="07242AB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0EB9BE6F" wp14:editId="06CB653F">
            <wp:extent cx="4486275" cy="3352800"/>
            <wp:effectExtent l="19050" t="0" r="9525" b="0"/>
            <wp:docPr id="657" name="Рисунок 25" descr="pl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pl_20.jpg"/>
                    <pic:cNvPicPr>
                      <a:picLocks noChangeAspect="1" noChangeArrowheads="1"/>
                    </pic:cNvPicPr>
                  </pic:nvPicPr>
                  <pic:blipFill>
                    <a:blip r:embed="rId35" cstate="print"/>
                    <a:srcRect/>
                    <a:stretch>
                      <a:fillRect/>
                    </a:stretch>
                  </pic:blipFill>
                  <pic:spPr bwMode="auto">
                    <a:xfrm>
                      <a:off x="0" y="0"/>
                      <a:ext cx="4486275" cy="335280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43F7C8D9" wp14:editId="13E1180F">
            <wp:extent cx="3336290" cy="5144770"/>
            <wp:effectExtent l="19050" t="0" r="0" b="0"/>
            <wp:docPr id="658" name="Рисунок 4" descr="http://pandia.ru/text/78/077/images/image004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andia.ru/text/78/077/images/image004_91.jpg"/>
                    <pic:cNvPicPr>
                      <a:picLocks noChangeAspect="1" noChangeArrowheads="1"/>
                    </pic:cNvPicPr>
                  </pic:nvPicPr>
                  <pic:blipFill>
                    <a:blip r:embed="rId36" cstate="print"/>
                    <a:srcRect/>
                    <a:stretch>
                      <a:fillRect/>
                    </a:stretch>
                  </pic:blipFill>
                  <pic:spPr bwMode="auto">
                    <a:xfrm>
                      <a:off x="0" y="0"/>
                      <a:ext cx="3336290" cy="5144770"/>
                    </a:xfrm>
                    <a:prstGeom prst="rect">
                      <a:avLst/>
                    </a:prstGeom>
                    <a:noFill/>
                    <a:ln w="9525">
                      <a:noFill/>
                      <a:miter lim="800000"/>
                      <a:headEnd/>
                      <a:tailEnd/>
                    </a:ln>
                  </pic:spPr>
                </pic:pic>
              </a:graphicData>
            </a:graphic>
          </wp:inline>
        </w:drawing>
      </w:r>
    </w:p>
    <w:p w14:paraId="11885028" w14:textId="77777777" w:rsidR="004C0971" w:rsidRPr="004C0971" w:rsidRDefault="004C0971" w:rsidP="004C0971">
      <w:pPr>
        <w:tabs>
          <w:tab w:val="right" w:pos="10488"/>
        </w:tabs>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sz w:val="24"/>
          <w:szCs w:val="24"/>
          <w:lang w:eastAsia="ru-RU"/>
        </w:rPr>
        <w:br w:type="page"/>
      </w:r>
      <w:r w:rsidRPr="004C0971">
        <w:rPr>
          <w:rFonts w:ascii="Times New Roman" w:eastAsia="Times New Roman" w:hAnsi="Times New Roman" w:cs="Times New Roman"/>
          <w:noProof/>
          <w:sz w:val="24"/>
          <w:szCs w:val="24"/>
          <w:lang w:eastAsia="ru-RU"/>
        </w:rPr>
        <w:lastRenderedPageBreak/>
        <w:drawing>
          <wp:inline distT="0" distB="0" distL="0" distR="0" wp14:anchorId="3D64A827" wp14:editId="5993BC8E">
            <wp:extent cx="4401185" cy="5044440"/>
            <wp:effectExtent l="19050" t="0" r="0" b="0"/>
            <wp:docPr id="659" name="Рисунок 7" descr="http://ok-t.ru/mydocxru/baza2/4289526462.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k-t.ru/mydocxru/baza2/4289526462.files/image010.jpg"/>
                    <pic:cNvPicPr>
                      <a:picLocks noChangeAspect="1" noChangeArrowheads="1"/>
                    </pic:cNvPicPr>
                  </pic:nvPicPr>
                  <pic:blipFill>
                    <a:blip r:embed="rId37" cstate="print"/>
                    <a:srcRect/>
                    <a:stretch>
                      <a:fillRect/>
                    </a:stretch>
                  </pic:blipFill>
                  <pic:spPr bwMode="auto">
                    <a:xfrm>
                      <a:off x="0" y="0"/>
                      <a:ext cx="4401185" cy="5044440"/>
                    </a:xfrm>
                    <a:prstGeom prst="rect">
                      <a:avLst/>
                    </a:prstGeom>
                    <a:noFill/>
                    <a:ln w="9525">
                      <a:noFill/>
                      <a:miter lim="800000"/>
                      <a:headEnd/>
                      <a:tailEnd/>
                    </a:ln>
                  </pic:spPr>
                </pic:pic>
              </a:graphicData>
            </a:graphic>
          </wp:inline>
        </w:drawing>
      </w:r>
    </w:p>
    <w:p w14:paraId="3577CA8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4FA249A8" w14:textId="77777777" w:rsidR="004C0971" w:rsidRPr="004C0971" w:rsidRDefault="004C0971" w:rsidP="004C0971">
      <w:pPr>
        <w:spacing w:after="0" w:line="360" w:lineRule="auto"/>
        <w:jc w:val="center"/>
        <w:rPr>
          <w:rFonts w:ascii="Times New Roman" w:eastAsia="Times New Roman" w:hAnsi="Times New Roman" w:cs="Times New Roman"/>
          <w:b/>
          <w:color w:val="000000"/>
          <w:spacing w:val="5"/>
          <w:sz w:val="24"/>
          <w:szCs w:val="24"/>
          <w:lang w:eastAsia="ru-RU"/>
        </w:rPr>
      </w:pPr>
    </w:p>
    <w:p w14:paraId="1FF081FB"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68B74CC1"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5B086865" w14:textId="77777777" w:rsidR="004C0971" w:rsidRPr="004C0971" w:rsidRDefault="004C0971" w:rsidP="003F0064">
      <w:pPr>
        <w:numPr>
          <w:ilvl w:val="0"/>
          <w:numId w:val="64"/>
        </w:numPr>
        <w:spacing w:after="0" w:line="360" w:lineRule="auto"/>
        <w:ind w:right="-2"/>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рабочей тетради выполнить надписи чертежным шрифтом ГОСТ 2.304-68(см. приложение №1)</w:t>
      </w:r>
    </w:p>
    <w:p w14:paraId="6C99D430" w14:textId="77777777" w:rsidR="004C0971" w:rsidRPr="004C0971" w:rsidRDefault="004C0971" w:rsidP="004C0971">
      <w:pPr>
        <w:spacing w:after="0" w:line="360" w:lineRule="auto"/>
        <w:ind w:left="360" w:right="-2"/>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Приложение №1</w:t>
      </w:r>
    </w:p>
    <w:p w14:paraId="646E2C0C" w14:textId="77777777" w:rsidR="004C0971" w:rsidRPr="004C0971" w:rsidRDefault="004C0971" w:rsidP="004C0971">
      <w:pPr>
        <w:spacing w:after="0" w:line="360" w:lineRule="auto"/>
        <w:ind w:left="360" w:right="-2"/>
        <w:jc w:val="both"/>
        <w:rPr>
          <w:rFonts w:ascii="GOST type A" w:eastAsia="Times New Roman" w:hAnsi="GOST type A" w:cs="Times New Roman"/>
          <w:i/>
          <w:sz w:val="28"/>
          <w:szCs w:val="28"/>
          <w:lang w:eastAsia="ru-RU"/>
        </w:rPr>
      </w:pPr>
      <w:r w:rsidRPr="004C0971">
        <w:rPr>
          <w:rFonts w:ascii="GOST type A" w:eastAsia="Times New Roman" w:hAnsi="GOST type A" w:cs="Times New Roman"/>
          <w:i/>
          <w:sz w:val="28"/>
          <w:szCs w:val="28"/>
          <w:lang w:eastAsia="ru-RU"/>
        </w:rPr>
        <w:t>Студент Ф.И.О. (шрифт №10)</w:t>
      </w:r>
    </w:p>
    <w:p w14:paraId="719CB6E0" w14:textId="77777777" w:rsidR="004C0971" w:rsidRPr="004C0971" w:rsidRDefault="004C0971" w:rsidP="004C0971">
      <w:pPr>
        <w:spacing w:after="0" w:line="360" w:lineRule="auto"/>
        <w:ind w:left="360" w:right="-2"/>
        <w:jc w:val="both"/>
        <w:rPr>
          <w:rFonts w:ascii="GOST type A" w:eastAsia="Times New Roman" w:hAnsi="GOST type A" w:cs="Times New Roman"/>
          <w:b/>
          <w:i/>
          <w:sz w:val="28"/>
          <w:szCs w:val="28"/>
          <w:lang w:eastAsia="ru-RU"/>
        </w:rPr>
      </w:pPr>
      <w:r w:rsidRPr="004C0971">
        <w:rPr>
          <w:rFonts w:ascii="GOST type A" w:eastAsia="Times New Roman" w:hAnsi="GOST type A" w:cs="Times New Roman"/>
          <w:b/>
          <w:i/>
          <w:sz w:val="28"/>
          <w:szCs w:val="28"/>
          <w:lang w:eastAsia="ru-RU"/>
        </w:rPr>
        <w:t xml:space="preserve">Студент Иванов Сергий Иванович </w:t>
      </w:r>
    </w:p>
    <w:p w14:paraId="2420AC82" w14:textId="77777777" w:rsidR="004C0971" w:rsidRPr="004C0971" w:rsidRDefault="004C0971" w:rsidP="004C0971">
      <w:pPr>
        <w:spacing w:after="0" w:line="360" w:lineRule="auto"/>
        <w:ind w:left="360" w:right="-2"/>
        <w:jc w:val="both"/>
        <w:rPr>
          <w:rFonts w:ascii="GOST type A" w:eastAsia="Times New Roman" w:hAnsi="GOST type A" w:cs="Times New Roman"/>
          <w:i/>
          <w:sz w:val="28"/>
          <w:szCs w:val="28"/>
          <w:lang w:eastAsia="ru-RU"/>
        </w:rPr>
      </w:pPr>
      <w:r w:rsidRPr="004C0971">
        <w:rPr>
          <w:rFonts w:ascii="GOST type A" w:eastAsia="Times New Roman" w:hAnsi="GOST type A" w:cs="Times New Roman"/>
          <w:i/>
          <w:sz w:val="28"/>
          <w:szCs w:val="28"/>
          <w:lang w:eastAsia="ru-RU"/>
        </w:rPr>
        <w:t>Цифры от 0 до 9</w:t>
      </w:r>
    </w:p>
    <w:p w14:paraId="1486B7E5" w14:textId="77777777" w:rsidR="004C0971" w:rsidRPr="004C0971" w:rsidRDefault="004C0971" w:rsidP="004C0971">
      <w:pPr>
        <w:spacing w:after="0" w:line="360" w:lineRule="auto"/>
        <w:ind w:left="360" w:right="-2"/>
        <w:jc w:val="both"/>
        <w:rPr>
          <w:rFonts w:ascii="GOST type A" w:eastAsia="Times New Roman" w:hAnsi="GOST type A" w:cs="Times New Roman"/>
          <w:b/>
          <w:i/>
          <w:sz w:val="28"/>
          <w:szCs w:val="28"/>
          <w:lang w:eastAsia="ru-RU"/>
        </w:rPr>
      </w:pPr>
      <w:r w:rsidRPr="004C0971">
        <w:rPr>
          <w:rFonts w:ascii="GOST type A" w:eastAsia="Times New Roman" w:hAnsi="GOST type A" w:cs="Times New Roman"/>
          <w:b/>
          <w:i/>
          <w:sz w:val="28"/>
          <w:szCs w:val="28"/>
          <w:lang w:eastAsia="ru-RU"/>
        </w:rPr>
        <w:t>0 1 2 3 4 5 6 7 8 9</w:t>
      </w:r>
    </w:p>
    <w:p w14:paraId="0F49764E" w14:textId="77777777" w:rsidR="004C0971" w:rsidRPr="004C0971" w:rsidRDefault="004C0971" w:rsidP="004C0971">
      <w:pPr>
        <w:spacing w:after="0" w:line="360" w:lineRule="auto"/>
        <w:ind w:left="360" w:right="-2"/>
        <w:jc w:val="both"/>
        <w:rPr>
          <w:rFonts w:ascii="GOST type A" w:eastAsia="Times New Roman" w:hAnsi="GOST type A" w:cs="Times New Roman"/>
          <w:sz w:val="28"/>
          <w:szCs w:val="28"/>
          <w:lang w:eastAsia="ru-RU"/>
        </w:rPr>
      </w:pPr>
    </w:p>
    <w:p w14:paraId="104C44F6" w14:textId="77777777" w:rsidR="004C0971" w:rsidRPr="004C0971" w:rsidRDefault="004C0971" w:rsidP="004C0971">
      <w:pPr>
        <w:spacing w:after="0" w:line="360" w:lineRule="auto"/>
        <w:ind w:right="-2"/>
        <w:rPr>
          <w:rFonts w:ascii="Times New Roman" w:eastAsia="Times New Roman" w:hAnsi="Times New Roman" w:cs="Times New Roman"/>
          <w:b/>
          <w:sz w:val="24"/>
          <w:szCs w:val="24"/>
          <w:lang w:eastAsia="ru-RU"/>
        </w:rPr>
      </w:pPr>
    </w:p>
    <w:p w14:paraId="58FE54CD"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p>
    <w:p w14:paraId="30082898"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p>
    <w:p w14:paraId="440A2D2E"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№4</w:t>
      </w:r>
    </w:p>
    <w:p w14:paraId="55740F02" w14:textId="77777777" w:rsidR="004C0971" w:rsidRPr="004C0971" w:rsidRDefault="004C0971" w:rsidP="004C0971">
      <w:pPr>
        <w:spacing w:after="0" w:line="360" w:lineRule="auto"/>
        <w:ind w:right="-2"/>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Графическая работа №1 «Оформление титульного листа»</w:t>
      </w:r>
    </w:p>
    <w:p w14:paraId="60709CA3" w14:textId="77777777" w:rsidR="004C0971" w:rsidRPr="004C0971" w:rsidRDefault="004C0971" w:rsidP="004C0971">
      <w:pPr>
        <w:spacing w:after="0" w:line="240" w:lineRule="auto"/>
        <w:ind w:right="-2"/>
        <w:rPr>
          <w:rFonts w:ascii="Times New Roman" w:eastAsia="Times New Roman" w:hAnsi="Times New Roman" w:cs="Times New Roman"/>
          <w:sz w:val="24"/>
          <w:szCs w:val="24"/>
          <w:lang w:eastAsia="ru-RU"/>
        </w:rPr>
      </w:pPr>
    </w:p>
    <w:p w14:paraId="5B35FC0B"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выполнить надписи чертежным шрифтом согласно ГОСТ 2.304-68</w:t>
      </w:r>
    </w:p>
    <w:p w14:paraId="4113223D"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формат А3</w:t>
      </w:r>
    </w:p>
    <w:p w14:paraId="16155BC0"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p>
    <w:p w14:paraId="4C6D833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204F5369"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1E3F9DBE" w14:textId="77777777" w:rsidR="004C0971" w:rsidRPr="004C0971" w:rsidRDefault="004C0971" w:rsidP="004C0971">
      <w:pPr>
        <w:spacing w:after="0" w:line="360" w:lineRule="auto"/>
        <w:ind w:left="284" w:right="-2" w:hanging="284"/>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На формате А3 выполнить  надписи чертежным шрифтом ГОСТ 2.304-68(см. приложение №2)</w:t>
      </w:r>
    </w:p>
    <w:p w14:paraId="09933727" w14:textId="77777777" w:rsidR="004C0971" w:rsidRPr="004C0971" w:rsidRDefault="004C0971" w:rsidP="004C0971">
      <w:pPr>
        <w:spacing w:after="0" w:line="360" w:lineRule="auto"/>
        <w:ind w:left="284" w:right="-2" w:hanging="284"/>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Оформить графическую работу согласно ГОСТ</w:t>
      </w:r>
    </w:p>
    <w:p w14:paraId="6FB77E53" w14:textId="77777777" w:rsidR="004C0971" w:rsidRPr="004C0971" w:rsidRDefault="004C0971" w:rsidP="004C0971">
      <w:p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3. Ответить на контрольные вопросы</w:t>
      </w:r>
    </w:p>
    <w:p w14:paraId="6D7627F7" w14:textId="77777777" w:rsidR="004C0971" w:rsidRPr="004C0971" w:rsidRDefault="004C0971" w:rsidP="004C0971">
      <w:pPr>
        <w:numPr>
          <w:ilvl w:val="0"/>
          <w:numId w:val="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Каково основное назначение следующих линий: сплошной тонкой, штрихпунктирной, разомкнутой?</w:t>
      </w:r>
    </w:p>
    <w:p w14:paraId="68E82BA2" w14:textId="77777777" w:rsidR="004C0971" w:rsidRPr="004C0971" w:rsidRDefault="004C0971" w:rsidP="004C0971">
      <w:pPr>
        <w:numPr>
          <w:ilvl w:val="0"/>
          <w:numId w:val="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Что означает запись на поле чертежа: М1:2; М1:1; М4:1?</w:t>
      </w:r>
    </w:p>
    <w:p w14:paraId="2DDEDE43" w14:textId="77777777" w:rsidR="004C0971" w:rsidRPr="004C0971" w:rsidRDefault="004C0971" w:rsidP="004C0971">
      <w:pPr>
        <w:numPr>
          <w:ilvl w:val="0"/>
          <w:numId w:val="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Какую длину предмета надо указывать на размерной линии, если длина предмета </w:t>
      </w:r>
      <w:smartTag w:uri="urn:schemas-microsoft-com:office:smarttags" w:element="metricconverter">
        <w:smartTagPr>
          <w:attr w:name="ProductID" w:val="2250 мм"/>
        </w:smartTagPr>
        <w:r w:rsidRPr="004C0971">
          <w:rPr>
            <w:rFonts w:ascii="Times New Roman" w:eastAsia="Calibri" w:hAnsi="Times New Roman" w:cs="Times New Roman"/>
            <w:sz w:val="24"/>
            <w:szCs w:val="24"/>
            <w:lang w:eastAsia="ru-RU"/>
          </w:rPr>
          <w:t>2250 мм</w:t>
        </w:r>
      </w:smartTag>
      <w:r w:rsidRPr="004C0971">
        <w:rPr>
          <w:rFonts w:ascii="Times New Roman" w:eastAsia="Calibri" w:hAnsi="Times New Roman" w:cs="Times New Roman"/>
          <w:sz w:val="24"/>
          <w:szCs w:val="24"/>
          <w:lang w:eastAsia="ru-RU"/>
        </w:rPr>
        <w:t>, масштаб изображения 1:5?</w:t>
      </w:r>
    </w:p>
    <w:p w14:paraId="5A018635" w14:textId="77777777" w:rsidR="004C0971" w:rsidRPr="004C0971" w:rsidRDefault="004C0971" w:rsidP="004C0971">
      <w:pPr>
        <w:numPr>
          <w:ilvl w:val="0"/>
          <w:numId w:val="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Где на чертеже располагают основную надпись?</w:t>
      </w:r>
    </w:p>
    <w:p w14:paraId="07867F3E" w14:textId="77777777" w:rsidR="004C0971" w:rsidRPr="004C0971" w:rsidRDefault="004C0971" w:rsidP="004C0971">
      <w:pPr>
        <w:numPr>
          <w:ilvl w:val="0"/>
          <w:numId w:val="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Сколько форматов А3 в формате А1?</w:t>
      </w:r>
    </w:p>
    <w:p w14:paraId="4DCC14C9"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6E5ACF8C"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tcPr>
          <w:p w14:paraId="294643C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tcPr>
          <w:p w14:paraId="07A209B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665BE811"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tcPr>
          <w:p w14:paraId="2CD91E8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8" w:type="dxa"/>
            <w:tcBorders>
              <w:top w:val="outset" w:sz="6" w:space="0" w:color="0000FF"/>
              <w:left w:val="outset" w:sz="6" w:space="0" w:color="0000FF"/>
              <w:bottom w:val="outset" w:sz="6" w:space="0" w:color="0000FF"/>
              <w:right w:val="outset" w:sz="6" w:space="0" w:color="0000FF"/>
            </w:tcBorders>
            <w:vAlign w:val="center"/>
          </w:tcPr>
          <w:p w14:paraId="2075E84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4-3</w:t>
            </w:r>
          </w:p>
        </w:tc>
      </w:tr>
      <w:tr w:rsidR="004C0971" w:rsidRPr="004C0971" w14:paraId="346F402F"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tcPr>
          <w:p w14:paraId="6EE2C7F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8" w:type="dxa"/>
            <w:tcBorders>
              <w:top w:val="outset" w:sz="6" w:space="0" w:color="0000FF"/>
              <w:left w:val="outset" w:sz="6" w:space="0" w:color="0000FF"/>
              <w:bottom w:val="outset" w:sz="6" w:space="0" w:color="0000FF"/>
              <w:right w:val="outset" w:sz="6" w:space="0" w:color="0000FF"/>
            </w:tcBorders>
            <w:vAlign w:val="center"/>
          </w:tcPr>
          <w:p w14:paraId="0D1D346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6-5</w:t>
            </w:r>
          </w:p>
        </w:tc>
      </w:tr>
      <w:tr w:rsidR="004C0971" w:rsidRPr="004C0971" w14:paraId="21F06C57"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tcPr>
          <w:p w14:paraId="2AFE27D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8" w:type="dxa"/>
            <w:tcBorders>
              <w:top w:val="outset" w:sz="6" w:space="0" w:color="0000FF"/>
              <w:left w:val="outset" w:sz="6" w:space="0" w:color="0000FF"/>
              <w:bottom w:val="outset" w:sz="6" w:space="0" w:color="0000FF"/>
              <w:right w:val="outset" w:sz="6" w:space="0" w:color="0000FF"/>
            </w:tcBorders>
            <w:vAlign w:val="center"/>
          </w:tcPr>
          <w:p w14:paraId="734B11A2"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bl>
    <w:p w14:paraId="1F78FC15" w14:textId="77777777" w:rsidR="004C0971" w:rsidRPr="004C0971" w:rsidRDefault="004C0971" w:rsidP="004C0971">
      <w:pPr>
        <w:spacing w:after="0" w:line="360" w:lineRule="auto"/>
        <w:ind w:left="284" w:right="-2" w:hanging="284"/>
        <w:jc w:val="both"/>
        <w:rPr>
          <w:rFonts w:ascii="Times New Roman" w:eastAsia="Times New Roman" w:hAnsi="Times New Roman" w:cs="Times New Roman"/>
          <w:sz w:val="24"/>
          <w:szCs w:val="24"/>
          <w:lang w:eastAsia="ru-RU"/>
        </w:rPr>
      </w:pPr>
    </w:p>
    <w:p w14:paraId="7F6B672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56602AF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425E0932"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графической работы №1</w:t>
      </w:r>
    </w:p>
    <w:p w14:paraId="2C93A279" w14:textId="77777777" w:rsidR="004C0971" w:rsidRPr="004C0971" w:rsidRDefault="004C0971" w:rsidP="004C0971">
      <w:pPr>
        <w:spacing w:before="100" w:beforeAutospacing="1" w:after="100" w:afterAutospacing="1" w:line="240" w:lineRule="auto"/>
        <w:ind w:left="720"/>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05804D88"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tcPr>
          <w:p w14:paraId="36CCD7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6B77C1A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6C4DF36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341D08DE"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262AFF0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tcPr>
          <w:p w14:paraId="5A87426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tcPr>
          <w:p w14:paraId="120A66F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58E9FF25" w14:textId="77777777" w:rsidR="004C0971" w:rsidRPr="004C0971" w:rsidRDefault="004C0971" w:rsidP="004C0971">
      <w:pPr>
        <w:spacing w:before="100" w:beforeAutospacing="1" w:after="100" w:afterAutospacing="1" w:line="240" w:lineRule="auto"/>
        <w:ind w:left="720"/>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59A1502B"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tcPr>
          <w:p w14:paraId="23EE07C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tcPr>
          <w:p w14:paraId="7DAC64BB"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397F7F19"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tcPr>
          <w:p w14:paraId="1C8D73B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tcPr>
          <w:p w14:paraId="799DE5A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4B4B60D3"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tcPr>
          <w:p w14:paraId="6B3BB6A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tcPr>
          <w:p w14:paraId="6CDBE77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4A625CEE"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tcPr>
          <w:p w14:paraId="25CE591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tcPr>
          <w:p w14:paraId="783CAA6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3A93E7C2" w14:textId="77777777" w:rsidR="004C0971" w:rsidRPr="004C0971" w:rsidRDefault="004C0971" w:rsidP="004C0971">
      <w:pPr>
        <w:spacing w:before="100" w:beforeAutospacing="1" w:after="100" w:afterAutospacing="1" w:line="240" w:lineRule="auto"/>
        <w:ind w:left="720"/>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lastRenderedPageBreak/>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572EDA63" w14:textId="77777777" w:rsidR="004C0971" w:rsidRPr="004C0971" w:rsidRDefault="004C0971" w:rsidP="004C0971">
      <w:pPr>
        <w:spacing w:before="100" w:beforeAutospacing="1" w:after="100" w:afterAutospacing="1" w:line="240" w:lineRule="auto"/>
        <w:ind w:left="720"/>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42485DFD"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tcPr>
          <w:p w14:paraId="3B7CEACC"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Работа представлена на проверку:</w:t>
            </w:r>
          </w:p>
        </w:tc>
      </w:tr>
      <w:tr w:rsidR="004C0971" w:rsidRPr="004C0971" w14:paraId="5DBFA57D"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6D4A907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60962CF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7C477E2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593C13D1"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1C3C880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3D118402"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70D122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22255FB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0ED5D9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41CD26CF"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6402283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57185A08"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7656BDD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78BD0D5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07B5736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07D3149B"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5C42C02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4FA3C70D"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tcPr>
          <w:p w14:paraId="47CA2FC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3297212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tcPr>
          <w:p w14:paraId="6AE0DDA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59181BE8" w14:textId="77777777" w:rsidR="004C0971" w:rsidRPr="004C0971" w:rsidRDefault="004C0971" w:rsidP="004C0971">
      <w:pPr>
        <w:spacing w:before="100" w:beforeAutospacing="1" w:after="100" w:afterAutospacing="1" w:line="240" w:lineRule="auto"/>
        <w:ind w:left="720"/>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0CF3797D" w14:textId="77777777" w:rsidR="004C0971" w:rsidRPr="004C0971" w:rsidRDefault="004C0971" w:rsidP="004C0971">
      <w:pPr>
        <w:spacing w:before="100" w:beforeAutospacing="1" w:after="100" w:afterAutospacing="1" w:line="240" w:lineRule="auto"/>
        <w:ind w:left="720"/>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05086DA3"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tcPr>
          <w:p w14:paraId="73885A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51085D2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48EB46D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6CA82F73"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2F62B20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78555A2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7D70D4F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75CBB361"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0B312F8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78F87B3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6F9D04B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22AD7FA9" w14:textId="77777777" w:rsidR="004C0971" w:rsidRPr="004C0971" w:rsidRDefault="004C0971" w:rsidP="004C0971">
      <w:pPr>
        <w:spacing w:before="100" w:beforeAutospacing="1" w:after="100" w:afterAutospacing="1" w:line="240" w:lineRule="auto"/>
        <w:ind w:left="720"/>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58"/>
        <w:gridCol w:w="6851"/>
        <w:gridCol w:w="1735"/>
      </w:tblGrid>
      <w:tr w:rsidR="004C0971" w:rsidRPr="004C0971" w14:paraId="010C926F" w14:textId="77777777" w:rsidTr="004C0971">
        <w:trPr>
          <w:jc w:val="center"/>
        </w:trPr>
        <w:tc>
          <w:tcPr>
            <w:tcW w:w="7789"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tcPr>
          <w:p w14:paraId="75072DC3"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82"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tcPr>
          <w:p w14:paraId="2F739AF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59EC9BA" w14:textId="77777777" w:rsidTr="004C0971">
        <w:trPr>
          <w:jc w:val="center"/>
        </w:trPr>
        <w:tc>
          <w:tcPr>
            <w:tcW w:w="9571"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5A5A4F3D"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040B5E9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47ADBF7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6F96D20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08035CC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FEF7F4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4337A87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5"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49466AC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2D7BC2D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BE059A7" w14:textId="77777777" w:rsidTr="004C0971">
        <w:trPr>
          <w:jc w:val="center"/>
        </w:trPr>
        <w:tc>
          <w:tcPr>
            <w:tcW w:w="7789"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tcPr>
          <w:p w14:paraId="21F3F08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tcPr>
          <w:p w14:paraId="265F94E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28DC3F8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8"/>
          <w:szCs w:val="28"/>
          <w:lang w:eastAsia="ru-RU"/>
        </w:rPr>
        <w:br w:type="page"/>
      </w:r>
    </w:p>
    <w:p w14:paraId="247EBC92"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 2</w:t>
      </w:r>
    </w:p>
    <w:p w14:paraId="2D14F74B"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185FD250"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sz w:val="24"/>
          <w:szCs w:val="24"/>
          <w:lang w:eastAsia="ru-RU"/>
        </w:rPr>
        <w:t>Оформление титульного листа</w:t>
      </w:r>
    </w:p>
    <w:p w14:paraId="2F140747"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Пример выполнения работы</w:t>
      </w:r>
    </w:p>
    <w:p w14:paraId="2E67FBD2"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663476A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3B56C01" wp14:editId="31FD22BA">
            <wp:extent cx="5934075" cy="4848225"/>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4848225"/>
                    </a:xfrm>
                    <a:prstGeom prst="rect">
                      <a:avLst/>
                    </a:prstGeom>
                    <a:noFill/>
                    <a:ln>
                      <a:noFill/>
                    </a:ln>
                  </pic:spPr>
                </pic:pic>
              </a:graphicData>
            </a:graphic>
          </wp:inline>
        </w:drawing>
      </w:r>
    </w:p>
    <w:p w14:paraId="05B832C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06806418"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068CACDC"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5DD039FA"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184D25A8"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62AA5ED8"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3D0562E1"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12AF267C"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6464273B"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7141E782"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085B67B5"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35A6396F"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44F63762"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34B77F32"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7E977DC6"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14C10241"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39" w:history="1">
        <w:r w:rsidRPr="004C0971">
          <w:rPr>
            <w:rFonts w:ascii="Times New Roman" w:eastAsia="Times New Roman" w:hAnsi="Times New Roman" w:cs="Times New Roman"/>
            <w:color w:val="0000FF"/>
            <w:sz w:val="24"/>
            <w:szCs w:val="24"/>
            <w:u w:val="single"/>
            <w:lang w:eastAsia="ru-RU"/>
          </w:rPr>
          <w:t>http://www.edu.ru/</w:t>
        </w:r>
      </w:hyperlink>
    </w:p>
    <w:p w14:paraId="4B802BB0"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0F18E1FF"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40" w:history="1">
        <w:r w:rsidRPr="004C0971">
          <w:rPr>
            <w:rFonts w:ascii="Times New Roman" w:eastAsia="Times New Roman" w:hAnsi="Times New Roman" w:cs="Times New Roman"/>
            <w:color w:val="0000FF"/>
            <w:sz w:val="24"/>
            <w:szCs w:val="24"/>
            <w:u w:val="single"/>
            <w:lang w:eastAsia="ru-RU"/>
          </w:rPr>
          <w:t>http://fcior.edu.ru/</w:t>
        </w:r>
      </w:hyperlink>
    </w:p>
    <w:p w14:paraId="48A2AC0F"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41" w:history="1">
        <w:r w:rsidRPr="004C0971">
          <w:rPr>
            <w:rFonts w:ascii="Times New Roman" w:eastAsia="Times New Roman" w:hAnsi="Times New Roman" w:cs="Times New Roman"/>
            <w:color w:val="0000FF"/>
            <w:sz w:val="24"/>
            <w:szCs w:val="24"/>
            <w:u w:val="single"/>
            <w:lang w:eastAsia="ru-RU"/>
          </w:rPr>
          <w:t>http://www.openclass.ru/sub/</w:t>
        </w:r>
      </w:hyperlink>
    </w:p>
    <w:p w14:paraId="23AF8CAC"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42" w:history="1">
        <w:r w:rsidRPr="004C0971">
          <w:rPr>
            <w:rFonts w:ascii="Times New Roman" w:eastAsia="Times New Roman" w:hAnsi="Times New Roman" w:cs="Times New Roman"/>
            <w:color w:val="0000FF"/>
            <w:sz w:val="24"/>
            <w:szCs w:val="24"/>
            <w:u w:val="single"/>
            <w:lang w:eastAsia="ru-RU"/>
          </w:rPr>
          <w:t>http://school-collection.edu.ru/</w:t>
        </w:r>
      </w:hyperlink>
    </w:p>
    <w:p w14:paraId="20B4786E" w14:textId="77777777" w:rsidR="004C0971" w:rsidRPr="004C0971" w:rsidRDefault="004C0971" w:rsidP="004C0971">
      <w:pPr>
        <w:spacing w:after="200" w:line="276" w:lineRule="auto"/>
        <w:rPr>
          <w:rFonts w:ascii="Times New Roman" w:eastAsia="Times New Roman" w:hAnsi="Times New Roman" w:cs="Times New Roman"/>
          <w:lang w:eastAsia="ru-RU"/>
        </w:rPr>
      </w:pPr>
      <w:r w:rsidRPr="004C0971">
        <w:rPr>
          <w:rFonts w:ascii="Times New Roman" w:eastAsia="Times New Roman" w:hAnsi="Times New Roman" w:cs="Times New Roman"/>
          <w:lang w:eastAsia="ru-RU"/>
        </w:rPr>
        <w:br w:type="page"/>
      </w:r>
    </w:p>
    <w:p w14:paraId="467CD48D"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№5</w:t>
      </w:r>
    </w:p>
    <w:p w14:paraId="3DF2EEBA" w14:textId="77777777" w:rsidR="004C0971" w:rsidRPr="004C0971" w:rsidRDefault="004C0971" w:rsidP="004C097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bCs/>
          <w:i/>
          <w:sz w:val="24"/>
          <w:szCs w:val="24"/>
          <w:lang w:eastAsia="ru-RU"/>
        </w:rPr>
        <w:t>Вычерчивание в ручной графике чертежа плоского контура в заданном    масштабе   и нанесение его размеров</w:t>
      </w:r>
    </w:p>
    <w:p w14:paraId="2BBD36AE"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вычертить контуры детали, соблюдая правила нанесения размеров.</w:t>
      </w:r>
    </w:p>
    <w:p w14:paraId="14E77446"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А4.</w:t>
      </w:r>
    </w:p>
    <w:p w14:paraId="0E646AB7"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3D5E9452" w14:textId="77777777" w:rsidR="004C0971" w:rsidRPr="004C0971" w:rsidRDefault="004C0971" w:rsidP="004C0971">
      <w:pPr>
        <w:spacing w:after="0" w:line="360" w:lineRule="auto"/>
        <w:ind w:left="284" w:hanging="284"/>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Правила нанесения размеров</w:t>
      </w:r>
    </w:p>
    <w:p w14:paraId="706CDD36"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Нанесение размеров на чертеже регламентировано ГОСТ 2.307-68 для всех отраслей промышленности. Это один из важнейших этапов черчения, так как размеры служат основанием для определения габаритов изображенного изделия и его элементов. Общее число размеров должно быть минимальным, но достаточным для изготовления и контроля изделия.</w:t>
      </w:r>
    </w:p>
    <w:p w14:paraId="1B6F4F24"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Размеры, не подлежащие выполнению по данному чертежу и указываемые для большего удобства пользования чертежом, называются справочными. Справочные размеры на чертеже отмечают знаком «*», а в технических требованиях записывают : «*Размеры для справок». Если все размеры на чертеже справочные, их знаком «*» не отмечают, а в технических требованиях записывают: «Размеры для справок».</w:t>
      </w:r>
    </w:p>
    <w:p w14:paraId="183BC88F"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Размерные числа наносятся над размерной линией, а размерные линии проводятся тонкими сплошными линиями между выносными. Минимальное расстояние между параллельными размерными линиями должно быть 7мм, а между размерной и линией контура 10мм.</w:t>
      </w:r>
    </w:p>
    <w:p w14:paraId="4889DD6E"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Размеры следует размещать равномерно по всем изображениям и выносить их за пределы контура. Необходимо избегать пересечения размерных и выносных линий.</w:t>
      </w:r>
    </w:p>
    <w:p w14:paraId="6C00A9BD"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 правильного нанесения размерных линий и цифр зависит ясность чертежа. Размеры не должны затемнять чертежа и затруднять его чтение.</w:t>
      </w:r>
    </w:p>
    <w:p w14:paraId="707C9D43"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Размерные линии не должны пересекаться между собой, а выносные линии должны выходить за размерные, т.е. за концы стрелок на 1…5 мм.</w:t>
      </w:r>
    </w:p>
    <w:p w14:paraId="77A9F8DD"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Все размеры пишутся по направлению размерных линий, т.е. горизонтальные - по горизонтальному направлению, а вертикальные вертикально, причем пишутся цифры справа налево или снизу вверх. Повторять размеры не разрешается.</w:t>
      </w:r>
    </w:p>
    <w:p w14:paraId="4EBD3B48"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72A1488" wp14:editId="046292E1">
            <wp:extent cx="304800" cy="304800"/>
            <wp:effectExtent l="0" t="0" r="0" b="0"/>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54A983AD" wp14:editId="062D57B2">
            <wp:extent cx="304800" cy="304800"/>
            <wp:effectExtent l="0" t="0" r="0" b="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148A04F5" wp14:editId="0DECF4D0">
            <wp:extent cx="304800" cy="304800"/>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3"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p>
    <w:p w14:paraId="4C9822E1"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56787FD1" wp14:editId="67CC4DDD">
            <wp:extent cx="304800" cy="304800"/>
            <wp:effectExtent l="0" t="0" r="0" b="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srcRect/>
                    <a:stretch>
                      <a:fillRect/>
                    </a:stretch>
                  </pic:blipFill>
                  <pic:spPr bwMode="auto">
                    <a:xfrm>
                      <a:off x="0" y="0"/>
                      <a:ext cx="304800" cy="30480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23D4086E" wp14:editId="18542214">
            <wp:extent cx="1076325" cy="1266825"/>
            <wp:effectExtent l="19050" t="0" r="9525" b="0"/>
            <wp:docPr id="665" name="Рисунок 15" descr="Линейные размеры при различных наклон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Линейные размеры при различных наклонах"/>
                    <pic:cNvPicPr>
                      <a:picLocks noChangeAspect="1" noChangeArrowheads="1"/>
                    </pic:cNvPicPr>
                  </pic:nvPicPr>
                  <pic:blipFill>
                    <a:blip r:embed="rId44" cstate="print"/>
                    <a:srcRect/>
                    <a:stretch>
                      <a:fillRect/>
                    </a:stretch>
                  </pic:blipFill>
                  <pic:spPr bwMode="auto">
                    <a:xfrm>
                      <a:off x="0" y="0"/>
                      <a:ext cx="1076325" cy="12668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6EAC22FE" wp14:editId="5CC76049">
            <wp:extent cx="895350" cy="1095375"/>
            <wp:effectExtent l="19050" t="0" r="0" b="0"/>
            <wp:docPr id="666" name="Рисунок 16" descr="Линейные размеры при различных наклон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Линейные размеры при различных наклонах"/>
                    <pic:cNvPicPr>
                      <a:picLocks noChangeAspect="1" noChangeArrowheads="1"/>
                    </pic:cNvPicPr>
                  </pic:nvPicPr>
                  <pic:blipFill>
                    <a:blip r:embed="rId45" cstate="print"/>
                    <a:srcRect/>
                    <a:stretch>
                      <a:fillRect/>
                    </a:stretch>
                  </pic:blipFill>
                  <pic:spPr bwMode="auto">
                    <a:xfrm>
                      <a:off x="0" y="0"/>
                      <a:ext cx="895350" cy="1095375"/>
                    </a:xfrm>
                    <a:prstGeom prst="rect">
                      <a:avLst/>
                    </a:prstGeom>
                    <a:noFill/>
                    <a:ln w="9525">
                      <a:noFill/>
                      <a:miter lim="800000"/>
                      <a:headEnd/>
                      <a:tailEnd/>
                    </a:ln>
                  </pic:spPr>
                </pic:pic>
              </a:graphicData>
            </a:graphic>
          </wp:inline>
        </w:drawing>
      </w:r>
    </w:p>
    <w:p w14:paraId="037EF6E5" w14:textId="77777777" w:rsidR="004C0971" w:rsidRPr="004C0971" w:rsidRDefault="004C0971" w:rsidP="004C0971">
      <w:pPr>
        <w:spacing w:after="0" w:line="36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1 Линейные размеры при различных наклонах.</w:t>
      </w:r>
    </w:p>
    <w:p w14:paraId="38D26AE9"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Линейные размеры при различных наклонах размерных линий располагают, как показано на рисунке 1.</w:t>
      </w:r>
    </w:p>
    <w:p w14:paraId="7B5C3D90"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Угловые размеры наносят, как показано на рисунке 2. В заштрихованной зоне наносить размерные числа не рекомендуется, в этом случае их указывают на горизонтально вынесенных полках.</w:t>
      </w:r>
    </w:p>
    <w:p w14:paraId="1CB2C41C"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7C5ADA7" wp14:editId="25A3D768">
            <wp:extent cx="1257300" cy="809625"/>
            <wp:effectExtent l="19050" t="0" r="0" b="0"/>
            <wp:docPr id="667" name="Рисунок 17" descr="http://youdraft.ru/images/stories/razmeri/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youdraft.ru/images/stories/razmeri/2a.JPG"/>
                    <pic:cNvPicPr>
                      <a:picLocks noChangeAspect="1" noChangeArrowheads="1"/>
                    </pic:cNvPicPr>
                  </pic:nvPicPr>
                  <pic:blipFill>
                    <a:blip r:embed="rId46" cstate="print"/>
                    <a:srcRect/>
                    <a:stretch>
                      <a:fillRect/>
                    </a:stretch>
                  </pic:blipFill>
                  <pic:spPr bwMode="auto">
                    <a:xfrm>
                      <a:off x="0" y="0"/>
                      <a:ext cx="1257300" cy="8096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198B6E4D" wp14:editId="15133852">
            <wp:extent cx="723900" cy="847725"/>
            <wp:effectExtent l="19050" t="0" r="0" b="0"/>
            <wp:docPr id="668" name="Рисунок 18" descr="http://youdraft.ru/images/stories/razmeri/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youdraft.ru/images/stories/razmeri/2b.JPG"/>
                    <pic:cNvPicPr>
                      <a:picLocks noChangeAspect="1" noChangeArrowheads="1"/>
                    </pic:cNvPicPr>
                  </pic:nvPicPr>
                  <pic:blipFill>
                    <a:blip r:embed="rId47" cstate="print"/>
                    <a:srcRect/>
                    <a:stretch>
                      <a:fillRect/>
                    </a:stretch>
                  </pic:blipFill>
                  <pic:spPr bwMode="auto">
                    <a:xfrm>
                      <a:off x="0" y="0"/>
                      <a:ext cx="723900" cy="847725"/>
                    </a:xfrm>
                    <a:prstGeom prst="rect">
                      <a:avLst/>
                    </a:prstGeom>
                    <a:noFill/>
                    <a:ln w="9525">
                      <a:noFill/>
                      <a:miter lim="800000"/>
                      <a:headEnd/>
                      <a:tailEnd/>
                    </a:ln>
                  </pic:spPr>
                </pic:pic>
              </a:graphicData>
            </a:graphic>
          </wp:inline>
        </w:drawing>
      </w:r>
    </w:p>
    <w:p w14:paraId="111A3753" w14:textId="77777777" w:rsidR="004C0971" w:rsidRPr="004C0971" w:rsidRDefault="004C0971" w:rsidP="004C0971">
      <w:pPr>
        <w:spacing w:after="0" w:line="36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2 Угловые размеры.</w:t>
      </w:r>
    </w:p>
    <w:p w14:paraId="35C913C4"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Стрелки размерных линий должны касаться выносных линий или линий контура. Размер стрелок зависит от толщины сплошной основной линии. Стрелки должны быть одинаковыми на всем чертеже.</w:t>
      </w:r>
    </w:p>
    <w:p w14:paraId="7E080AE9"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Размерные линии допускается проводить с обрывом и со стрелкой только у одного конца при указании размеров симметричного предмета, если он изображен до оси симметрии или линии обрыва рисунок 3.</w:t>
      </w:r>
    </w:p>
    <w:p w14:paraId="15977C24"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D646C0C" wp14:editId="3091BC10">
            <wp:extent cx="1933575" cy="914400"/>
            <wp:effectExtent l="19050" t="0" r="9525" b="0"/>
            <wp:docPr id="669" name="Рисунок 19" descr="http://youdraft.ru/images/stories/razmer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youdraft.ru/images/stories/razmeri/3.JPG"/>
                    <pic:cNvPicPr>
                      <a:picLocks noChangeAspect="1" noChangeArrowheads="1"/>
                    </pic:cNvPicPr>
                  </pic:nvPicPr>
                  <pic:blipFill>
                    <a:blip r:embed="rId48" cstate="print"/>
                    <a:srcRect/>
                    <a:stretch>
                      <a:fillRect/>
                    </a:stretch>
                  </pic:blipFill>
                  <pic:spPr bwMode="auto">
                    <a:xfrm>
                      <a:off x="0" y="0"/>
                      <a:ext cx="1933575" cy="914400"/>
                    </a:xfrm>
                    <a:prstGeom prst="rect">
                      <a:avLst/>
                    </a:prstGeom>
                    <a:noFill/>
                    <a:ln w="9525">
                      <a:noFill/>
                      <a:miter lim="800000"/>
                      <a:headEnd/>
                      <a:tailEnd/>
                    </a:ln>
                  </pic:spPr>
                </pic:pic>
              </a:graphicData>
            </a:graphic>
          </wp:inline>
        </w:drawing>
      </w:r>
    </w:p>
    <w:p w14:paraId="6F822F57" w14:textId="77777777" w:rsidR="004C0971" w:rsidRPr="004C0971" w:rsidRDefault="004C0971" w:rsidP="004C0971">
      <w:pPr>
        <w:spacing w:after="0" w:line="36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3 Размерные линии с обрывом.</w:t>
      </w:r>
    </w:p>
    <w:p w14:paraId="705F1AA2" w14:textId="77777777" w:rsidR="004C0971" w:rsidRPr="004C0971" w:rsidRDefault="004C0971" w:rsidP="004C0971">
      <w:pPr>
        <w:spacing w:after="0" w:line="360" w:lineRule="auto"/>
        <w:ind w:firstLine="567"/>
        <w:jc w:val="both"/>
        <w:outlineLvl w:val="3"/>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недостатке места для стрелок на размерных линиях, расположенных цепочкой, стрелки можно заменить засечками, наносимыми под углом 45</w:t>
      </w:r>
      <w:r w:rsidRPr="004C0971">
        <w:rPr>
          <w:rFonts w:ascii="Times New Roman" w:eastAsia="Times New Roman" w:hAnsi="Cambria Math" w:cs="Times New Roman"/>
          <w:sz w:val="24"/>
          <w:szCs w:val="24"/>
          <w:lang w:eastAsia="ru-RU"/>
        </w:rPr>
        <w:t>⁰</w:t>
      </w:r>
      <w:r w:rsidRPr="004C0971">
        <w:rPr>
          <w:rFonts w:ascii="Times New Roman" w:eastAsia="Times New Roman" w:hAnsi="Times New Roman" w:cs="Times New Roman"/>
          <w:sz w:val="24"/>
          <w:szCs w:val="24"/>
          <w:lang w:eastAsia="ru-RU"/>
        </w:rPr>
        <w:t xml:space="preserve"> к размерным линиям, или точками. Если же длина размерных линий недостаточна для размещения на ней стрелок, то размерную линию продолжают за выносные линии или за контурные, осевые, центровые и стрелки наносят снаружи.</w:t>
      </w:r>
    </w:p>
    <w:p w14:paraId="0B8DA6C6" w14:textId="77777777" w:rsidR="004C0971" w:rsidRPr="004C0971" w:rsidRDefault="004C0971" w:rsidP="004C0971">
      <w:pPr>
        <w:spacing w:after="0" w:line="360" w:lineRule="auto"/>
        <w:ind w:firstLine="567"/>
        <w:jc w:val="both"/>
        <w:outlineLvl w:val="3"/>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нанесении нескольких параллельных или концентричных размерных линий на небольшом расстоянии друг от друга размерные числа над ними рекомендуется располагать в шахматном порядке рисунок 4.</w:t>
      </w:r>
    </w:p>
    <w:p w14:paraId="5443BF63"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61E87206" wp14:editId="2D6B4392">
            <wp:extent cx="3048000" cy="1152525"/>
            <wp:effectExtent l="19050" t="0" r="0" b="0"/>
            <wp:docPr id="670" name="Рисунок 20" descr="http://youdraft.ru/images/stories/razmer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youdraft.ru/images/stories/razmeri/4.JPG"/>
                    <pic:cNvPicPr>
                      <a:picLocks noChangeAspect="1" noChangeArrowheads="1"/>
                    </pic:cNvPicPr>
                  </pic:nvPicPr>
                  <pic:blipFill>
                    <a:blip r:embed="rId49" cstate="print"/>
                    <a:srcRect/>
                    <a:stretch>
                      <a:fillRect/>
                    </a:stretch>
                  </pic:blipFill>
                  <pic:spPr bwMode="auto">
                    <a:xfrm>
                      <a:off x="0" y="0"/>
                      <a:ext cx="3048000" cy="1152525"/>
                    </a:xfrm>
                    <a:prstGeom prst="rect">
                      <a:avLst/>
                    </a:prstGeom>
                    <a:noFill/>
                    <a:ln w="9525">
                      <a:noFill/>
                      <a:miter lim="800000"/>
                      <a:headEnd/>
                      <a:tailEnd/>
                    </a:ln>
                  </pic:spPr>
                </pic:pic>
              </a:graphicData>
            </a:graphic>
          </wp:inline>
        </w:drawing>
      </w:r>
    </w:p>
    <w:p w14:paraId="4612216A" w14:textId="77777777" w:rsidR="004C0971" w:rsidRPr="004C0971" w:rsidRDefault="004C0971" w:rsidP="004C0971">
      <w:pPr>
        <w:spacing w:after="0" w:line="36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4 Размеры в шахматном порядке.</w:t>
      </w:r>
    </w:p>
    <w:p w14:paraId="4098C14A"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Если для написания размерного числа недостаточно места над размерной линией, то размер выноситься на полку, которую проводят тонкой линией. Если недостаточно места для нанесения стрелок, то их наносят как показано на рисунке 5.</w:t>
      </w:r>
    </w:p>
    <w:p w14:paraId="3F3C0F4C" w14:textId="77777777" w:rsidR="004C0971" w:rsidRPr="004C0971" w:rsidRDefault="004C0971" w:rsidP="004C0971">
      <w:pPr>
        <w:spacing w:after="0" w:line="360"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70C0764" wp14:editId="73844883">
            <wp:extent cx="1466850" cy="2133600"/>
            <wp:effectExtent l="19050" t="0" r="0" b="0"/>
            <wp:docPr id="671" name="Рисунок 671" descr="http://youdraft.ru/images/stories/razmer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youdraft.ru/images/stories/razmeri/5.JPG"/>
                    <pic:cNvPicPr>
                      <a:picLocks noChangeAspect="1" noChangeArrowheads="1"/>
                    </pic:cNvPicPr>
                  </pic:nvPicPr>
                  <pic:blipFill>
                    <a:blip r:embed="rId50" cstate="print"/>
                    <a:srcRect/>
                    <a:stretch>
                      <a:fillRect/>
                    </a:stretch>
                  </pic:blipFill>
                  <pic:spPr bwMode="auto">
                    <a:xfrm>
                      <a:off x="0" y="0"/>
                      <a:ext cx="1466850" cy="2133600"/>
                    </a:xfrm>
                    <a:prstGeom prst="rect">
                      <a:avLst/>
                    </a:prstGeom>
                    <a:noFill/>
                    <a:ln w="9525">
                      <a:noFill/>
                      <a:miter lim="800000"/>
                      <a:headEnd/>
                      <a:tailEnd/>
                    </a:ln>
                  </pic:spPr>
                </pic:pic>
              </a:graphicData>
            </a:graphic>
          </wp:inline>
        </w:drawing>
      </w:r>
    </w:p>
    <w:p w14:paraId="7E23A129" w14:textId="77777777" w:rsidR="004C0971" w:rsidRPr="004C0971" w:rsidRDefault="004C0971" w:rsidP="004C0971">
      <w:pPr>
        <w:spacing w:after="0" w:line="360" w:lineRule="auto"/>
        <w:ind w:firstLine="567"/>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5 Размеры на полке.</w:t>
      </w:r>
    </w:p>
    <w:p w14:paraId="37EA97D5"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допускается пересекать или разделять размерные числа, какими бы то ни было линиями чертежа. Не разрешается разрывать линию контура для нанесения размерного числа. В местах нанесения размерного числа осевые, центровые и линии штриховки прерываются.</w:t>
      </w:r>
    </w:p>
    <w:p w14:paraId="3DCF9C9F"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Размеры, относящиеся к одному и тому же конструктивному элементу (пазу, выступу, отверстию и т.п.), следует группировать на одном изображении, на котором геометрическая форма данного элемента показана наиболее полно.</w:t>
      </w:r>
    </w:p>
    <w:p w14:paraId="60B85C39"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нанесении радиуса скруглений перед размерным числом ставят букву R.</w:t>
      </w:r>
    </w:p>
    <w:p w14:paraId="1BB6D618" w14:textId="77777777" w:rsidR="004C0971" w:rsidRPr="004C0971" w:rsidRDefault="004C0971" w:rsidP="004C0971">
      <w:pPr>
        <w:spacing w:after="0" w:line="360"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4DECAD8" wp14:editId="621880AE">
            <wp:extent cx="752475" cy="666750"/>
            <wp:effectExtent l="19050" t="0" r="9525" b="0"/>
            <wp:docPr id="672" name="Рисунок 22" descr="http://youdraft.ru/images/stories/razmer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youdraft.ru/images/stories/razmeri/6.JPG"/>
                    <pic:cNvPicPr>
                      <a:picLocks noChangeAspect="1" noChangeArrowheads="1"/>
                    </pic:cNvPicPr>
                  </pic:nvPicPr>
                  <pic:blipFill>
                    <a:blip r:embed="rId51" cstate="print"/>
                    <a:srcRect/>
                    <a:stretch>
                      <a:fillRect/>
                    </a:stretch>
                  </pic:blipFill>
                  <pic:spPr bwMode="auto">
                    <a:xfrm>
                      <a:off x="0" y="0"/>
                      <a:ext cx="752475" cy="666750"/>
                    </a:xfrm>
                    <a:prstGeom prst="rect">
                      <a:avLst/>
                    </a:prstGeom>
                    <a:noFill/>
                    <a:ln w="9525">
                      <a:noFill/>
                      <a:miter lim="800000"/>
                      <a:headEnd/>
                      <a:tailEnd/>
                    </a:ln>
                  </pic:spPr>
                </pic:pic>
              </a:graphicData>
            </a:graphic>
          </wp:inline>
        </w:drawing>
      </w:r>
    </w:p>
    <w:p w14:paraId="504012F6" w14:textId="77777777" w:rsidR="004C0971" w:rsidRPr="004C0971" w:rsidRDefault="004C0971" w:rsidP="004C0971">
      <w:pPr>
        <w:spacing w:after="0" w:line="360" w:lineRule="auto"/>
        <w:ind w:firstLine="567"/>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6 Радиус с изломом.</w:t>
      </w:r>
    </w:p>
    <w:p w14:paraId="452442B4"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проведении нескольких радиусов из одного центра размерные линии любых двух радиусов не располагают на одной прямой. При большом радиусе центр допускается приближать к дуге, в этом случае его размерную линию показывают с изломом под 90</w:t>
      </w:r>
      <w:r w:rsidRPr="004C0971">
        <w:rPr>
          <w:rFonts w:ascii="Times New Roman" w:eastAsia="Times New Roman" w:hAnsi="Cambria Math" w:cs="Times New Roman"/>
          <w:sz w:val="24"/>
          <w:szCs w:val="24"/>
          <w:lang w:eastAsia="ru-RU"/>
        </w:rPr>
        <w:t>⁰</w:t>
      </w:r>
      <w:r w:rsidRPr="004C0971">
        <w:rPr>
          <w:rFonts w:ascii="Times New Roman" w:eastAsia="Times New Roman" w:hAnsi="Times New Roman" w:cs="Times New Roman"/>
          <w:sz w:val="24"/>
          <w:szCs w:val="24"/>
          <w:lang w:eastAsia="ru-RU"/>
        </w:rPr>
        <w:t xml:space="preserve"> Рисунок 6. Если не требуется указывать размеры, определяющие положения центра дуги </w:t>
      </w:r>
      <w:r w:rsidRPr="004C0971">
        <w:rPr>
          <w:rFonts w:ascii="Times New Roman" w:eastAsia="Times New Roman" w:hAnsi="Times New Roman" w:cs="Times New Roman"/>
          <w:sz w:val="24"/>
          <w:szCs w:val="24"/>
          <w:lang w:eastAsia="ru-RU"/>
        </w:rPr>
        <w:lastRenderedPageBreak/>
        <w:t>окружности, то размерную линию допускается не доводить до центра и смещать ее относительно центра.</w:t>
      </w:r>
    </w:p>
    <w:p w14:paraId="1B1FDD58"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указании диаметра во всех случаях перед размерным числом ставят знак Ø. Перед размером диаметра или радиуса сферы также ставят знак Ø или R без надписи «сфера». Допускается слово «сфера» наносить в случаях, когда на чертеже трудно отличить сферу от других поверхностей, или ставят знак O. Например, сфера Ø18, OR12. Диаметр знака сферы должен быть равен высоте размерных чисел на чертеже.</w:t>
      </w:r>
    </w:p>
    <w:p w14:paraId="307B264D"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Размеры квадрата можно наносить, как показано на рисунке 7. Высота знака "квадрата" должна быть равна высоте размерных чисел на чертеже.</w:t>
      </w:r>
    </w:p>
    <w:p w14:paraId="7F792DB0" w14:textId="77777777" w:rsidR="004C0971" w:rsidRPr="004C0971" w:rsidRDefault="004C0971" w:rsidP="004C0971">
      <w:pPr>
        <w:spacing w:after="0" w:line="360"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10D8699" wp14:editId="5EF1914B">
            <wp:extent cx="1933575" cy="714375"/>
            <wp:effectExtent l="19050" t="0" r="9525" b="0"/>
            <wp:docPr id="673" name="Рисунок 673" descr="http://youdraft.ru/images/stories/razmeri/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youdraft.ru/images/stories/razmeri/7a.JPG"/>
                    <pic:cNvPicPr>
                      <a:picLocks noChangeAspect="1" noChangeArrowheads="1"/>
                    </pic:cNvPicPr>
                  </pic:nvPicPr>
                  <pic:blipFill>
                    <a:blip r:embed="rId52" cstate="print"/>
                    <a:srcRect/>
                    <a:stretch>
                      <a:fillRect/>
                    </a:stretch>
                  </pic:blipFill>
                  <pic:spPr bwMode="auto">
                    <a:xfrm>
                      <a:off x="0" y="0"/>
                      <a:ext cx="1933575" cy="71437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745FD1CB" wp14:editId="1B005A00">
            <wp:extent cx="819150" cy="781050"/>
            <wp:effectExtent l="19050" t="0" r="0" b="0"/>
            <wp:docPr id="674" name="Рисунок 24" descr="http://youdraft.ru/images/stories/razmeri/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youdraft.ru/images/stories/razmeri/7b.JPG"/>
                    <pic:cNvPicPr>
                      <a:picLocks noChangeAspect="1" noChangeArrowheads="1"/>
                    </pic:cNvPicPr>
                  </pic:nvPicPr>
                  <pic:blipFill>
                    <a:blip r:embed="rId53" cstate="print"/>
                    <a:srcRect/>
                    <a:stretch>
                      <a:fillRect/>
                    </a:stretch>
                  </pic:blipFill>
                  <pic:spPr bwMode="auto">
                    <a:xfrm>
                      <a:off x="0" y="0"/>
                      <a:ext cx="819150" cy="78105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77897236" wp14:editId="6EEF7501">
            <wp:extent cx="762000" cy="962025"/>
            <wp:effectExtent l="19050" t="0" r="0" b="0"/>
            <wp:docPr id="199" name="Рисунок 199" descr="http://youdraft.ru/images/stories/razmeri/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youdraft.ru/images/stories/razmeri/7c.JPG"/>
                    <pic:cNvPicPr>
                      <a:picLocks noChangeAspect="1" noChangeArrowheads="1"/>
                    </pic:cNvPicPr>
                  </pic:nvPicPr>
                  <pic:blipFill>
                    <a:blip r:embed="rId54" cstate="print"/>
                    <a:srcRect/>
                    <a:stretch>
                      <a:fillRect/>
                    </a:stretch>
                  </pic:blipFill>
                  <pic:spPr bwMode="auto">
                    <a:xfrm>
                      <a:off x="0" y="0"/>
                      <a:ext cx="762000" cy="962025"/>
                    </a:xfrm>
                    <a:prstGeom prst="rect">
                      <a:avLst/>
                    </a:prstGeom>
                    <a:noFill/>
                    <a:ln w="9525">
                      <a:noFill/>
                      <a:miter lim="800000"/>
                      <a:headEnd/>
                      <a:tailEnd/>
                    </a:ln>
                  </pic:spPr>
                </pic:pic>
              </a:graphicData>
            </a:graphic>
          </wp:inline>
        </w:drawing>
      </w:r>
    </w:p>
    <w:p w14:paraId="66DAB158" w14:textId="77777777" w:rsidR="004C0971" w:rsidRPr="004C0971" w:rsidRDefault="004C0971" w:rsidP="004C0971">
      <w:pPr>
        <w:spacing w:after="0" w:line="360" w:lineRule="auto"/>
        <w:ind w:firstLine="567"/>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7 Обозначение квадрата.</w:t>
      </w:r>
    </w:p>
    <w:p w14:paraId="6ED27946" w14:textId="77777777" w:rsidR="004C0971" w:rsidRPr="004C0971" w:rsidRDefault="004C0971" w:rsidP="004C0971">
      <w:pPr>
        <w:spacing w:after="0" w:line="360"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3689D13" wp14:editId="0F5EC988">
            <wp:extent cx="1657350" cy="1114425"/>
            <wp:effectExtent l="19050" t="0" r="0" b="0"/>
            <wp:docPr id="200" name="Рисунок 26" descr="http://youdraft.ru/images/stories/razmer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youdraft.ru/images/stories/razmeri/8.JPG"/>
                    <pic:cNvPicPr>
                      <a:picLocks noChangeAspect="1" noChangeArrowheads="1"/>
                    </pic:cNvPicPr>
                  </pic:nvPicPr>
                  <pic:blipFill>
                    <a:blip r:embed="rId55" cstate="print"/>
                    <a:srcRect/>
                    <a:stretch>
                      <a:fillRect/>
                    </a:stretch>
                  </pic:blipFill>
                  <pic:spPr bwMode="auto">
                    <a:xfrm>
                      <a:off x="0" y="0"/>
                      <a:ext cx="1657350" cy="11144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426621F9" wp14:editId="633236CE">
            <wp:extent cx="1266825" cy="1085850"/>
            <wp:effectExtent l="19050" t="0" r="9525" b="0"/>
            <wp:docPr id="201" name="Рисунок 27" descr="http://youdraft.ru/images/stories/razmer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youdraft.ru/images/stories/razmeri/9.JPG"/>
                    <pic:cNvPicPr>
                      <a:picLocks noChangeAspect="1" noChangeArrowheads="1"/>
                    </pic:cNvPicPr>
                  </pic:nvPicPr>
                  <pic:blipFill>
                    <a:blip r:embed="rId56" cstate="print"/>
                    <a:srcRect/>
                    <a:stretch>
                      <a:fillRect/>
                    </a:stretch>
                  </pic:blipFill>
                  <pic:spPr bwMode="auto">
                    <a:xfrm>
                      <a:off x="0" y="0"/>
                      <a:ext cx="1266825" cy="1085850"/>
                    </a:xfrm>
                    <a:prstGeom prst="rect">
                      <a:avLst/>
                    </a:prstGeom>
                    <a:noFill/>
                    <a:ln w="9525">
                      <a:noFill/>
                      <a:miter lim="800000"/>
                      <a:headEnd/>
                      <a:tailEnd/>
                    </a:ln>
                  </pic:spPr>
                </pic:pic>
              </a:graphicData>
            </a:graphic>
          </wp:inline>
        </w:drawing>
      </w:r>
    </w:p>
    <w:p w14:paraId="1B835962" w14:textId="77777777" w:rsidR="004C0971" w:rsidRPr="004C0971" w:rsidRDefault="004C0971" w:rsidP="004C0971">
      <w:pPr>
        <w:spacing w:after="0" w:line="360" w:lineRule="auto"/>
        <w:ind w:firstLine="567"/>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8 Линейное нанесение размеров. Рисунок 9 Угловое нанесение размеров.</w:t>
      </w:r>
    </w:p>
    <w:p w14:paraId="1908CE42"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Размеры фасок под углом 45</w:t>
      </w:r>
      <w:r w:rsidRPr="004C0971">
        <w:rPr>
          <w:rFonts w:ascii="Times New Roman" w:eastAsia="Times New Roman" w:hAnsi="Cambria Math" w:cs="Times New Roman"/>
          <w:sz w:val="24"/>
          <w:szCs w:val="24"/>
          <w:lang w:eastAsia="ru-RU"/>
        </w:rPr>
        <w:t>⁰</w:t>
      </w:r>
      <w:r w:rsidRPr="004C0971">
        <w:rPr>
          <w:rFonts w:ascii="Times New Roman" w:eastAsia="Times New Roman" w:hAnsi="Times New Roman" w:cs="Times New Roman"/>
          <w:sz w:val="24"/>
          <w:szCs w:val="24"/>
          <w:lang w:eastAsia="ru-RU"/>
        </w:rPr>
        <w:t xml:space="preserve"> наносят, как показано на рисунке 10.</w:t>
      </w:r>
    </w:p>
    <w:p w14:paraId="01DD82A9" w14:textId="77777777" w:rsidR="004C0971" w:rsidRPr="004C0971" w:rsidRDefault="004C0971" w:rsidP="004C0971">
      <w:pPr>
        <w:spacing w:after="0" w:line="360"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86D6583" wp14:editId="37DC22EA">
            <wp:extent cx="1952625" cy="1057275"/>
            <wp:effectExtent l="19050" t="0" r="9525" b="0"/>
            <wp:docPr id="202" name="Рисунок 28" descr="http://youdraft.ru/images/stories/razmer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youdraft.ru/images/stories/razmeri/10.JPG"/>
                    <pic:cNvPicPr>
                      <a:picLocks noChangeAspect="1" noChangeArrowheads="1"/>
                    </pic:cNvPicPr>
                  </pic:nvPicPr>
                  <pic:blipFill>
                    <a:blip r:embed="rId57" cstate="print"/>
                    <a:srcRect/>
                    <a:stretch>
                      <a:fillRect/>
                    </a:stretch>
                  </pic:blipFill>
                  <pic:spPr bwMode="auto">
                    <a:xfrm>
                      <a:off x="0" y="0"/>
                      <a:ext cx="1952625" cy="1057275"/>
                    </a:xfrm>
                    <a:prstGeom prst="rect">
                      <a:avLst/>
                    </a:prstGeom>
                    <a:noFill/>
                    <a:ln w="9525">
                      <a:noFill/>
                      <a:miter lim="800000"/>
                      <a:headEnd/>
                      <a:tailEnd/>
                    </a:ln>
                  </pic:spPr>
                </pic:pic>
              </a:graphicData>
            </a:graphic>
          </wp:inline>
        </w:drawing>
      </w:r>
    </w:p>
    <w:p w14:paraId="29EA4837" w14:textId="77777777" w:rsidR="004C0971" w:rsidRPr="004C0971" w:rsidRDefault="004C0971" w:rsidP="004C0971">
      <w:pPr>
        <w:spacing w:after="0" w:line="360" w:lineRule="auto"/>
        <w:ind w:firstLine="567"/>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10 Обозначение фасок.</w:t>
      </w:r>
    </w:p>
    <w:p w14:paraId="1BE13004"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Если размер фаски в масштабе чертежа 1мм и менее, то допускается указывать размеры на полке линии-выноски, проведенной от грани рисунок 11.</w:t>
      </w:r>
    </w:p>
    <w:p w14:paraId="28FBBF41" w14:textId="77777777" w:rsidR="004C0971" w:rsidRPr="004C0971" w:rsidRDefault="004C0971" w:rsidP="004C0971">
      <w:pPr>
        <w:spacing w:after="0" w:line="360"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3343A0F" wp14:editId="55A41D20">
            <wp:extent cx="2009775" cy="876300"/>
            <wp:effectExtent l="19050" t="0" r="9525" b="0"/>
            <wp:docPr id="204" name="Рисунок 29" descr="http://youdraft.ru/images/stories/razmer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youdraft.ru/images/stories/razmeri/11.JPG"/>
                    <pic:cNvPicPr>
                      <a:picLocks noChangeAspect="1" noChangeArrowheads="1"/>
                    </pic:cNvPicPr>
                  </pic:nvPicPr>
                  <pic:blipFill>
                    <a:blip r:embed="rId58" cstate="print"/>
                    <a:srcRect/>
                    <a:stretch>
                      <a:fillRect/>
                    </a:stretch>
                  </pic:blipFill>
                  <pic:spPr bwMode="auto">
                    <a:xfrm>
                      <a:off x="0" y="0"/>
                      <a:ext cx="2009775" cy="876300"/>
                    </a:xfrm>
                    <a:prstGeom prst="rect">
                      <a:avLst/>
                    </a:prstGeom>
                    <a:noFill/>
                    <a:ln w="9525">
                      <a:noFill/>
                      <a:miter lim="800000"/>
                      <a:headEnd/>
                      <a:tailEnd/>
                    </a:ln>
                  </pic:spPr>
                </pic:pic>
              </a:graphicData>
            </a:graphic>
          </wp:inline>
        </w:drawing>
      </w:r>
    </w:p>
    <w:p w14:paraId="5CE4E41F" w14:textId="77777777" w:rsidR="004C0971" w:rsidRPr="004C0971" w:rsidRDefault="004C0971" w:rsidP="004C0971">
      <w:pPr>
        <w:spacing w:after="0" w:line="360" w:lineRule="auto"/>
        <w:ind w:firstLine="567"/>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11 Обозначение фаски менее 1мм.</w:t>
      </w:r>
    </w:p>
    <w:p w14:paraId="54106C5A"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Размеры фасок под другими углами указывают по общим правилам линейными и угловыми размерами рисунок 12 а, б или линейными размерами рисунок 12 в.</w:t>
      </w:r>
    </w:p>
    <w:p w14:paraId="1519928A" w14:textId="77777777" w:rsidR="004C0971" w:rsidRPr="004C0971" w:rsidRDefault="004C0971" w:rsidP="004C0971">
      <w:pPr>
        <w:spacing w:after="0" w:line="360"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3FE4000" wp14:editId="1BE9FEA5">
            <wp:extent cx="2190750" cy="790575"/>
            <wp:effectExtent l="19050" t="0" r="0" b="0"/>
            <wp:docPr id="224" name="Рисунок 30" descr="http://youdraft.ru/images/stories/razmer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youdraft.ru/images/stories/razmeri/12.JPG"/>
                    <pic:cNvPicPr>
                      <a:picLocks noChangeAspect="1" noChangeArrowheads="1"/>
                    </pic:cNvPicPr>
                  </pic:nvPicPr>
                  <pic:blipFill>
                    <a:blip r:embed="rId59" cstate="print"/>
                    <a:srcRect/>
                    <a:stretch>
                      <a:fillRect/>
                    </a:stretch>
                  </pic:blipFill>
                  <pic:spPr bwMode="auto">
                    <a:xfrm>
                      <a:off x="0" y="0"/>
                      <a:ext cx="2190750" cy="790575"/>
                    </a:xfrm>
                    <a:prstGeom prst="rect">
                      <a:avLst/>
                    </a:prstGeom>
                    <a:noFill/>
                    <a:ln w="9525">
                      <a:noFill/>
                      <a:miter lim="800000"/>
                      <a:headEnd/>
                      <a:tailEnd/>
                    </a:ln>
                  </pic:spPr>
                </pic:pic>
              </a:graphicData>
            </a:graphic>
          </wp:inline>
        </w:drawing>
      </w:r>
    </w:p>
    <w:p w14:paraId="11176372" w14:textId="77777777" w:rsidR="004C0971" w:rsidRPr="004C0971" w:rsidRDefault="004C0971" w:rsidP="004C0971">
      <w:pPr>
        <w:spacing w:after="0" w:line="360" w:lineRule="auto"/>
        <w:ind w:firstLine="567"/>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Рисунок 12 Обозначение фасок.</w:t>
      </w:r>
    </w:p>
    <w:p w14:paraId="494EBF71" w14:textId="77777777" w:rsidR="004C0971" w:rsidRPr="004C0971" w:rsidRDefault="004C0971" w:rsidP="004C0971">
      <w:pPr>
        <w:spacing w:after="0" w:line="360" w:lineRule="auto"/>
        <w:ind w:firstLine="567"/>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i/>
          <w:iCs/>
          <w:sz w:val="24"/>
          <w:szCs w:val="24"/>
          <w:lang w:eastAsia="ru-RU"/>
        </w:rPr>
        <w:t>Все размеры на чертежах наносятся только в миллиметрах, без указания единицы измерения.</w:t>
      </w:r>
      <w:r w:rsidRPr="004C0971">
        <w:rPr>
          <w:rFonts w:ascii="Times New Roman" w:eastAsia="Times New Roman" w:hAnsi="Times New Roman" w:cs="Times New Roman"/>
          <w:sz w:val="24"/>
          <w:szCs w:val="24"/>
          <w:lang w:eastAsia="ru-RU"/>
        </w:rPr>
        <w:t xml:space="preserve"> Цифры проставляются ясно, отчетливо и обдуманно, чтобы при чтении не было сомнений в принадлежности размера к той или иной части чертежа.</w:t>
      </w:r>
    </w:p>
    <w:p w14:paraId="6D132046"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p>
    <w:p w14:paraId="11CA0F8C" w14:textId="77777777" w:rsidR="004C0971" w:rsidRPr="004C0971" w:rsidRDefault="004C0971" w:rsidP="004C0971">
      <w:pPr>
        <w:spacing w:after="0" w:line="360" w:lineRule="auto"/>
        <w:ind w:left="707" w:right="-2"/>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0FC339EA"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Прочитайте чертеж детали по описанию.</w:t>
      </w:r>
    </w:p>
    <w:p w14:paraId="4F91877F"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Деталь состоит из цилиндра размеры которого Ø 40; высота 60 мм, из шестигранной призмы, размеры габаритные размеры детали: высота детали 90мм, длина 40мм, ширина 50мм.</w:t>
      </w:r>
    </w:p>
    <w:p w14:paraId="1D07E38A"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Выполните:</w:t>
      </w:r>
    </w:p>
    <w:p w14:paraId="52B0D4C9"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1.Комплексный чертеж детали (главный вид, вид слева и вид сверху)</w:t>
      </w:r>
    </w:p>
    <w:p w14:paraId="64E010F0"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 в М 1:1(см. приложение №3)</w:t>
      </w:r>
    </w:p>
    <w:p w14:paraId="02F6B2F0"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Нанесите размеры согласно ГОСТ 2.307</w:t>
      </w:r>
    </w:p>
    <w:p w14:paraId="4D3B5C4E"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7951023D"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4ED1D8E0"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3CFD03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673200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9A15F4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EB2F3E0"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379E34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611668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96F7F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58E9C70B"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242C70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DAD5B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4512A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1B85CF2F"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435EACAE"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769FDE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83ECA8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BED8D9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5C2C3830"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213779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FDF904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EAFDFD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2053D98E"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77482E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CE75E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8D787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4BCDF287"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2"/>
        <w:gridCol w:w="6846"/>
        <w:gridCol w:w="1736"/>
      </w:tblGrid>
      <w:tr w:rsidR="004C0971" w:rsidRPr="004C0971" w14:paraId="460EE92F" w14:textId="77777777" w:rsidTr="004C0971">
        <w:trPr>
          <w:jc w:val="center"/>
        </w:trPr>
        <w:tc>
          <w:tcPr>
            <w:tcW w:w="7788"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6DE0BF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82"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F7EFF2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2518CC8"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5149980"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60C9D72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D92A0D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31E75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E85097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42CBED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A50C03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EB339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27A68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68238F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3A14B1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CA922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F5622C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BCFAEE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CD026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8650D9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7C6AC6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E4D87C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7587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CCC7FE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C52C49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1D75507E" w14:textId="77777777" w:rsidTr="004C0971">
        <w:trPr>
          <w:jc w:val="center"/>
        </w:trPr>
        <w:tc>
          <w:tcPr>
            <w:tcW w:w="7788"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5E1DAE"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8A56DE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6DB8BC1"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89DC000"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14C71EB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F8D371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874E3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D14EC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0E06D8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5F28C8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505F16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00AFED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9BEC8CA"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D7B16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2.305 – 68* Изображения – виды, разрезы, сечения</w:t>
            </w:r>
          </w:p>
        </w:tc>
      </w:tr>
      <w:tr w:rsidR="004C0971" w:rsidRPr="004C0971" w14:paraId="09BE2A2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29CE0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D23B9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145B1A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20EA941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F6471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B6F094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C31AD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43EF17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23FD6D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2322C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F9BFC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B59315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DC2103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5.4.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8F5BBD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3506F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C2354A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7C6708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D7E58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8E2B6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266B9DAC"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73536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543E7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ED01D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1350A42"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98C94C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2.306 – 68* Обозначения графические материалов и правила их нанесения на чертежах</w:t>
            </w:r>
          </w:p>
        </w:tc>
      </w:tr>
      <w:tr w:rsidR="004C0971" w:rsidRPr="004C0971" w14:paraId="1B2A785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D7700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F08AB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074D3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5FB301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758A73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1470A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выбора угла наклона штриховки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E3297E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E33209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070F02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B8A23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соответствие штриховки на проекциях</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33E05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4C9727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76506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F7F39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штриховки на сечении и разрезе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49803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35B2C7B6"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F38EB97"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4C0971" w:rsidRPr="004C0971" w14:paraId="7564BE7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6A4726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C49DE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E95B6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D8B41AC"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4EB7D4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30C5B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F1D993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1FE2AC1"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2633EF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73A7F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40013A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A7D65C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BB26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CBED8A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8B490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30E4F0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7B5C9F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12310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8EF654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960AA3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6FABCB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C27D93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FC591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69BAD42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6F0BD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B27489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17EBB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C27124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699B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8469E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FE054E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A38F4A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1F492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A2EDC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B89381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FA057F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60DF2D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2A3C4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5875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7FC07A1"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55B558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EC073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DE6CA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D9ED6B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ABDA31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825E5D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EF766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CF033E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1A0F1C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67D5A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7B4AC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1F3FF1F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6049BB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D73B5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0D1DD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59FE3CE"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332779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235E3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E1FC7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bl>
    <w:p w14:paraId="41F34FF8" w14:textId="77777777" w:rsidR="004C0971" w:rsidRPr="004C0971" w:rsidRDefault="004C0971" w:rsidP="004C0971">
      <w:pPr>
        <w:spacing w:after="0" w:line="328" w:lineRule="atLeast"/>
        <w:ind w:firstLine="720"/>
        <w:jc w:val="both"/>
        <w:rPr>
          <w:rFonts w:ascii="Times New Roman" w:eastAsia="Times New Roman" w:hAnsi="Times New Roman" w:cs="Times New Roman"/>
          <w:sz w:val="24"/>
          <w:szCs w:val="24"/>
          <w:lang w:eastAsia="ru-RU"/>
        </w:rPr>
      </w:pPr>
    </w:p>
    <w:p w14:paraId="2E4FB9C8" w14:textId="77777777" w:rsidR="004C0971" w:rsidRPr="004C0971" w:rsidRDefault="004C0971" w:rsidP="004C0971">
      <w:pPr>
        <w:spacing w:after="0" w:line="328" w:lineRule="atLeast"/>
        <w:ind w:left="360"/>
        <w:jc w:val="both"/>
        <w:rPr>
          <w:rFonts w:ascii="Times New Roman" w:eastAsia="Times New Roman" w:hAnsi="Times New Roman" w:cs="Times New Roman"/>
          <w:sz w:val="24"/>
          <w:szCs w:val="24"/>
          <w:lang w:eastAsia="ru-RU"/>
        </w:rPr>
      </w:pPr>
    </w:p>
    <w:p w14:paraId="4396FB95" w14:textId="77777777" w:rsidR="004C0971" w:rsidRPr="004C0971" w:rsidRDefault="004C0971" w:rsidP="004C0971">
      <w:pPr>
        <w:spacing w:after="0" w:line="240" w:lineRule="auto"/>
        <w:ind w:left="360"/>
        <w:rPr>
          <w:rFonts w:ascii="Times New Roman" w:eastAsia="Times New Roman" w:hAnsi="Times New Roman" w:cs="Times New Roman"/>
          <w:sz w:val="24"/>
          <w:szCs w:val="24"/>
          <w:lang w:eastAsia="ru-RU"/>
        </w:rPr>
      </w:pPr>
    </w:p>
    <w:p w14:paraId="123E596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7CF76DF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B42C8D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0C1FC2C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9807B5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10804FC"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7BB3E54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F6EC0C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6E7A91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504E42F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656C3B1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042321F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52DAE74E"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2E88EB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EB844EC"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E38D2E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050082A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7F9FF44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66A9AC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2BFFE6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0A8EE3C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26C3F0A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45F4F1F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60F377C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77461DF2"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57F7D04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58FD843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0C5FEB6"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Приложение 3</w:t>
      </w:r>
    </w:p>
    <w:p w14:paraId="16C93F99"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41997BE4"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Нанесение размеров на рабочих чертежах</w:t>
      </w:r>
    </w:p>
    <w:p w14:paraId="3832B338"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Пример выполнения практической работы </w:t>
      </w:r>
    </w:p>
    <w:p w14:paraId="0C123993"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323761CB" w14:textId="77777777" w:rsidR="004C0971" w:rsidRPr="004C0971" w:rsidRDefault="004C0971" w:rsidP="004C0971">
      <w:pPr>
        <w:spacing w:after="20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ADAADB8" wp14:editId="32476B5F">
            <wp:extent cx="4705350" cy="2905125"/>
            <wp:effectExtent l="19050" t="0" r="0" b="0"/>
            <wp:docPr id="249" name="Рисунок 35" descr="Чертеж дета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Чертеж детали"/>
                    <pic:cNvPicPr>
                      <a:picLocks noChangeAspect="1" noChangeArrowheads="1"/>
                    </pic:cNvPicPr>
                  </pic:nvPicPr>
                  <pic:blipFill>
                    <a:blip r:embed="rId60" cstate="print"/>
                    <a:srcRect/>
                    <a:stretch>
                      <a:fillRect/>
                    </a:stretch>
                  </pic:blipFill>
                  <pic:spPr bwMode="auto">
                    <a:xfrm>
                      <a:off x="0" y="0"/>
                      <a:ext cx="4705350" cy="2905125"/>
                    </a:xfrm>
                    <a:prstGeom prst="rect">
                      <a:avLst/>
                    </a:prstGeom>
                    <a:noFill/>
                    <a:ln w="9525">
                      <a:noFill/>
                      <a:miter lim="800000"/>
                      <a:headEnd/>
                      <a:tailEnd/>
                    </a:ln>
                  </pic:spPr>
                </pic:pic>
              </a:graphicData>
            </a:graphic>
          </wp:inline>
        </w:drawing>
      </w:r>
    </w:p>
    <w:p w14:paraId="11AF74BA" w14:textId="77777777" w:rsidR="004C0971" w:rsidRPr="004C0971" w:rsidRDefault="004C0971" w:rsidP="004C0971">
      <w:pPr>
        <w:spacing w:after="200" w:line="276" w:lineRule="auto"/>
        <w:jc w:val="center"/>
        <w:rPr>
          <w:rFonts w:ascii="Times New Roman" w:eastAsia="Times New Roman" w:hAnsi="Times New Roman" w:cs="Times New Roman"/>
          <w:b/>
          <w:sz w:val="24"/>
          <w:szCs w:val="24"/>
          <w:lang w:eastAsia="ru-RU"/>
        </w:rPr>
      </w:pPr>
    </w:p>
    <w:p w14:paraId="131DBE18"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77124CDF"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141C0305"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11ACA1F9"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26CE880E"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5C463635"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0C9A8725"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1F3F3B89"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57DBA6DF"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209DAA61"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5B9E1E42"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5BFBADB4"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6143C986"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0097128B"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3EAF1173"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61" w:history="1">
        <w:r w:rsidRPr="004C0971">
          <w:rPr>
            <w:rFonts w:ascii="Times New Roman" w:eastAsia="Times New Roman" w:hAnsi="Times New Roman" w:cs="Times New Roman"/>
            <w:color w:val="0000FF"/>
            <w:sz w:val="24"/>
            <w:szCs w:val="24"/>
            <w:u w:val="single"/>
            <w:lang w:eastAsia="ru-RU"/>
          </w:rPr>
          <w:t>http://www.edu.ru/</w:t>
        </w:r>
      </w:hyperlink>
    </w:p>
    <w:p w14:paraId="5D3D3009"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0F68A49C"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62" w:history="1">
        <w:r w:rsidRPr="004C0971">
          <w:rPr>
            <w:rFonts w:ascii="Times New Roman" w:eastAsia="Times New Roman" w:hAnsi="Times New Roman" w:cs="Times New Roman"/>
            <w:color w:val="0000FF"/>
            <w:sz w:val="24"/>
            <w:szCs w:val="24"/>
            <w:u w:val="single"/>
            <w:lang w:eastAsia="ru-RU"/>
          </w:rPr>
          <w:t>http://fcior.edu.ru/</w:t>
        </w:r>
      </w:hyperlink>
    </w:p>
    <w:p w14:paraId="3C7FB842"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63" w:history="1">
        <w:r w:rsidRPr="004C0971">
          <w:rPr>
            <w:rFonts w:ascii="Times New Roman" w:eastAsia="Times New Roman" w:hAnsi="Times New Roman" w:cs="Times New Roman"/>
            <w:color w:val="0000FF"/>
            <w:sz w:val="24"/>
            <w:szCs w:val="24"/>
            <w:u w:val="single"/>
            <w:lang w:eastAsia="ru-RU"/>
          </w:rPr>
          <w:t>http://www.openclass.ru/sub/</w:t>
        </w:r>
      </w:hyperlink>
    </w:p>
    <w:p w14:paraId="0ACC8FAD"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64" w:history="1">
        <w:r w:rsidRPr="004C0971">
          <w:rPr>
            <w:rFonts w:ascii="Times New Roman" w:eastAsia="Times New Roman" w:hAnsi="Times New Roman" w:cs="Times New Roman"/>
            <w:color w:val="0000FF"/>
            <w:sz w:val="24"/>
            <w:szCs w:val="24"/>
            <w:u w:val="single"/>
            <w:lang w:eastAsia="ru-RU"/>
          </w:rPr>
          <w:t>http://school-collection.edu.ru/</w:t>
        </w:r>
      </w:hyperlink>
    </w:p>
    <w:p w14:paraId="64B08F33" w14:textId="77777777" w:rsidR="004C0971" w:rsidRPr="004C0971" w:rsidRDefault="004C0971" w:rsidP="004C0971">
      <w:pPr>
        <w:spacing w:after="200" w:line="276" w:lineRule="auto"/>
        <w:rPr>
          <w:rFonts w:ascii="Times New Roman" w:eastAsia="Times New Roman" w:hAnsi="Times New Roman" w:cs="Times New Roman"/>
          <w:lang w:eastAsia="ru-RU"/>
        </w:rPr>
      </w:pPr>
      <w:r w:rsidRPr="004C0971">
        <w:rPr>
          <w:rFonts w:ascii="Times New Roman" w:eastAsia="Times New Roman" w:hAnsi="Times New Roman" w:cs="Times New Roman"/>
          <w:lang w:eastAsia="ru-RU"/>
        </w:rPr>
        <w:br w:type="page"/>
      </w:r>
    </w:p>
    <w:p w14:paraId="64728FEF"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№6</w:t>
      </w:r>
    </w:p>
    <w:p w14:paraId="1A08C00F" w14:textId="77777777" w:rsidR="004C0971" w:rsidRPr="004C0971" w:rsidRDefault="004C0971" w:rsidP="004C097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Графическая работа №2 «Вычерчивание плоских контуров с построением уклонов, конусности, правильных многоугольников, делением окружности на равные части в ручной графике»</w:t>
      </w:r>
    </w:p>
    <w:p w14:paraId="5CBCB911" w14:textId="77777777" w:rsidR="004C0971" w:rsidRPr="004C0971" w:rsidRDefault="004C0971" w:rsidP="004C0971">
      <w:pPr>
        <w:spacing w:after="0" w:line="360" w:lineRule="auto"/>
        <w:ind w:right="-2"/>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вычертить контуры детали, соблюдая правила нанесения размеров.</w:t>
      </w:r>
    </w:p>
    <w:p w14:paraId="4F14B52A"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6876ECFD"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color w:val="000000"/>
          <w:spacing w:val="5"/>
          <w:sz w:val="24"/>
          <w:szCs w:val="24"/>
          <w:lang w:eastAsia="ru-RU"/>
        </w:rPr>
        <w:t>.</w:t>
      </w:r>
    </w:p>
    <w:p w14:paraId="356E92DB"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p>
    <w:p w14:paraId="6E04B971"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464B14BE" w14:textId="77777777" w:rsidR="004C0971" w:rsidRPr="004C0971" w:rsidRDefault="004C0971" w:rsidP="004C0971">
      <w:pPr>
        <w:keepNext/>
        <w:keepLines/>
        <w:spacing w:after="0" w:line="360" w:lineRule="auto"/>
        <w:jc w:val="center"/>
        <w:outlineLvl w:val="1"/>
        <w:rPr>
          <w:rFonts w:ascii="Times New Roman" w:eastAsia="Times New Roman" w:hAnsi="Times New Roman" w:cs="Times New Roman"/>
          <w:b/>
          <w:bCs/>
          <w:caps/>
          <w:sz w:val="24"/>
          <w:szCs w:val="24"/>
          <w:lang w:eastAsia="ru-RU"/>
        </w:rPr>
      </w:pPr>
      <w:bookmarkStart w:id="9" w:name="_Toc354407913"/>
      <w:bookmarkStart w:id="10" w:name="_Toc373910613"/>
      <w:r w:rsidRPr="004C0971">
        <w:rPr>
          <w:rFonts w:ascii="Times New Roman" w:eastAsia="Times New Roman" w:hAnsi="Times New Roman" w:cs="Times New Roman"/>
          <w:b/>
          <w:bCs/>
          <w:sz w:val="24"/>
          <w:szCs w:val="24"/>
          <w:lang w:eastAsia="ru-RU"/>
        </w:rPr>
        <w:t>Геометрические построения</w:t>
      </w:r>
      <w:bookmarkEnd w:id="9"/>
      <w:bookmarkEnd w:id="10"/>
    </w:p>
    <w:p w14:paraId="49679E0E" w14:textId="77777777" w:rsidR="004C0971" w:rsidRPr="004C0971" w:rsidRDefault="004C0971" w:rsidP="004C0971">
      <w:pPr>
        <w:keepNext/>
        <w:keepLines/>
        <w:spacing w:after="0" w:line="360" w:lineRule="auto"/>
        <w:outlineLvl w:val="1"/>
        <w:rPr>
          <w:rFonts w:ascii="Times New Roman" w:eastAsia="Times New Roman" w:hAnsi="Times New Roman" w:cs="Times New Roman"/>
          <w:b/>
          <w:bCs/>
          <w:sz w:val="24"/>
          <w:szCs w:val="24"/>
          <w:lang w:eastAsia="ru-RU"/>
        </w:rPr>
      </w:pPr>
      <w:bookmarkStart w:id="11" w:name="c"/>
      <w:bookmarkStart w:id="12" w:name="_Toc354407914"/>
      <w:bookmarkStart w:id="13" w:name="_Toc373910614"/>
      <w:r w:rsidRPr="004C0971">
        <w:rPr>
          <w:rFonts w:ascii="Times New Roman" w:eastAsia="Times New Roman" w:hAnsi="Times New Roman" w:cs="Times New Roman"/>
          <w:b/>
          <w:bCs/>
          <w:sz w:val="24"/>
          <w:szCs w:val="24"/>
          <w:lang w:eastAsia="ru-RU"/>
        </w:rPr>
        <w:t>Деление</w:t>
      </w:r>
      <w:bookmarkEnd w:id="11"/>
      <w:r w:rsidRPr="004C0971">
        <w:rPr>
          <w:rFonts w:ascii="Times New Roman" w:eastAsia="Times New Roman" w:hAnsi="Times New Roman" w:cs="Times New Roman"/>
          <w:b/>
          <w:bCs/>
          <w:sz w:val="24"/>
          <w:szCs w:val="24"/>
          <w:lang w:eastAsia="ru-RU"/>
        </w:rPr>
        <w:t xml:space="preserve"> угла на две равные части</w:t>
      </w:r>
      <w:bookmarkEnd w:id="12"/>
      <w:bookmarkEnd w:id="13"/>
    </w:p>
    <w:p w14:paraId="2727618B" w14:textId="77777777" w:rsidR="004C0971" w:rsidRPr="004C0971" w:rsidRDefault="004C0971" w:rsidP="004C0971">
      <w:pPr>
        <w:spacing w:after="0" w:line="36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677"/>
        <w:gridCol w:w="4677"/>
      </w:tblGrid>
      <w:tr w:rsidR="004C0971" w:rsidRPr="004C0971" w14:paraId="505E9927" w14:textId="77777777" w:rsidTr="004C0971">
        <w:trPr>
          <w:tblCellSpacing w:w="15" w:type="dxa"/>
        </w:trPr>
        <w:tc>
          <w:tcPr>
            <w:tcW w:w="2500" w:type="pct"/>
            <w:vAlign w:val="center"/>
          </w:tcPr>
          <w:p w14:paraId="2CD5DEE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8EEFB58" wp14:editId="032D4506">
                  <wp:extent cx="2447925" cy="2676525"/>
                  <wp:effectExtent l="0" t="0" r="0" b="0"/>
                  <wp:docPr id="252" name="Рисунок 103" descr="Построение">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Построение"/>
                          <pic:cNvPicPr>
                            <a:picLocks noChangeAspect="1" noChangeArrowheads="1"/>
                          </pic:cNvPicPr>
                        </pic:nvPicPr>
                        <pic:blipFill>
                          <a:blip r:embed="rId66" cstate="print"/>
                          <a:srcRect/>
                          <a:stretch>
                            <a:fillRect/>
                          </a:stretch>
                        </pic:blipFill>
                        <pic:spPr bwMode="auto">
                          <a:xfrm>
                            <a:off x="0" y="0"/>
                            <a:ext cx="2447925" cy="2676525"/>
                          </a:xfrm>
                          <a:prstGeom prst="rect">
                            <a:avLst/>
                          </a:prstGeom>
                          <a:noFill/>
                          <a:ln w="9525">
                            <a:noFill/>
                            <a:miter lim="800000"/>
                            <a:headEnd/>
                            <a:tailEnd/>
                          </a:ln>
                        </pic:spPr>
                      </pic:pic>
                    </a:graphicData>
                  </a:graphic>
                </wp:inline>
              </w:drawing>
            </w:r>
          </w:p>
        </w:tc>
        <w:tc>
          <w:tcPr>
            <w:tcW w:w="2500" w:type="pct"/>
            <w:vAlign w:val="center"/>
          </w:tcPr>
          <w:p w14:paraId="23D4E962" w14:textId="77777777" w:rsidR="004C0971" w:rsidRPr="004C0971" w:rsidRDefault="004C0971" w:rsidP="004C0971">
            <w:pPr>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Для того чтобы разделить угол АВС пополам нужно провести биссектрису из вершины угла. Построение биссектрисы выполняется в следующей последовательности:</w:t>
            </w:r>
          </w:p>
          <w:p w14:paraId="3A0A278C" w14:textId="77777777" w:rsidR="004C0971" w:rsidRPr="004C0971" w:rsidRDefault="004C0971" w:rsidP="004C0971">
            <w:pPr>
              <w:numPr>
                <w:ilvl w:val="0"/>
                <w:numId w:val="10"/>
              </w:numPr>
              <w:tabs>
                <w:tab w:val="num" w:pos="0"/>
              </w:tabs>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Из вершины угла проводят дугу окружности произвольного радиуса </w:t>
            </w:r>
            <w:r w:rsidRPr="004C0971">
              <w:rPr>
                <w:rFonts w:ascii="Times New Roman" w:eastAsia="Calibri" w:hAnsi="Times New Roman" w:cs="Times New Roman"/>
                <w:b/>
                <w:bCs/>
                <w:i/>
                <w:iCs/>
                <w:sz w:val="24"/>
                <w:szCs w:val="24"/>
                <w:lang w:eastAsia="ru-RU"/>
              </w:rPr>
              <w:t>r</w:t>
            </w:r>
            <w:r w:rsidRPr="004C0971">
              <w:rPr>
                <w:rFonts w:ascii="Times New Roman" w:eastAsia="Calibri" w:hAnsi="Times New Roman" w:cs="Times New Roman"/>
                <w:sz w:val="24"/>
                <w:szCs w:val="24"/>
                <w:lang w:eastAsia="ru-RU"/>
              </w:rPr>
              <w:t xml:space="preserve"> до пересечения со сторонами угла в точках D и F; </w:t>
            </w:r>
          </w:p>
          <w:p w14:paraId="329C029F" w14:textId="77777777" w:rsidR="004C0971" w:rsidRPr="004C0971" w:rsidRDefault="004C0971" w:rsidP="004C0971">
            <w:pPr>
              <w:numPr>
                <w:ilvl w:val="0"/>
                <w:numId w:val="10"/>
              </w:numPr>
              <w:tabs>
                <w:tab w:val="num" w:pos="0"/>
              </w:tabs>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Из полученных точек проводят две дуги радиусом R, величина которого больше половины длины дуги DF, до взаимного пересечения в точке К; </w:t>
            </w:r>
          </w:p>
          <w:p w14:paraId="261D62A8" w14:textId="77777777" w:rsidR="004C0971" w:rsidRPr="004C0971" w:rsidRDefault="004C0971" w:rsidP="004C0971">
            <w:pPr>
              <w:numPr>
                <w:ilvl w:val="0"/>
                <w:numId w:val="10"/>
              </w:numPr>
              <w:tabs>
                <w:tab w:val="num" w:pos="0"/>
              </w:tabs>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Прямая проходящая через вершину В и точку К - биссектриса данного угла т.е. делит угол на две равные части. </w:t>
            </w:r>
          </w:p>
        </w:tc>
      </w:tr>
    </w:tbl>
    <w:p w14:paraId="58264A01"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p w14:paraId="4FF1E43A" w14:textId="77777777" w:rsidR="004C0971" w:rsidRPr="004C0971" w:rsidRDefault="004C0971" w:rsidP="004C0971">
      <w:pPr>
        <w:keepNext/>
        <w:keepLines/>
        <w:spacing w:after="0" w:line="240" w:lineRule="auto"/>
        <w:outlineLvl w:val="1"/>
        <w:rPr>
          <w:rFonts w:ascii="Times New Roman" w:eastAsia="Times New Roman" w:hAnsi="Times New Roman" w:cs="Times New Roman"/>
          <w:b/>
          <w:bCs/>
          <w:sz w:val="24"/>
          <w:szCs w:val="24"/>
          <w:lang w:eastAsia="ru-RU"/>
        </w:rPr>
      </w:pPr>
      <w:bookmarkStart w:id="14" w:name="d"/>
      <w:bookmarkStart w:id="15" w:name="_Toc354407915"/>
      <w:bookmarkStart w:id="16" w:name="_Toc373910615"/>
      <w:r w:rsidRPr="004C0971">
        <w:rPr>
          <w:rFonts w:ascii="Times New Roman" w:eastAsia="Times New Roman" w:hAnsi="Times New Roman" w:cs="Times New Roman"/>
          <w:b/>
          <w:bCs/>
          <w:sz w:val="24"/>
          <w:szCs w:val="24"/>
          <w:lang w:eastAsia="ru-RU"/>
        </w:rPr>
        <w:t>Деление</w:t>
      </w:r>
      <w:bookmarkEnd w:id="14"/>
      <w:r w:rsidRPr="004C0971">
        <w:rPr>
          <w:rFonts w:ascii="Times New Roman" w:eastAsia="Times New Roman" w:hAnsi="Times New Roman" w:cs="Times New Roman"/>
          <w:b/>
          <w:bCs/>
          <w:sz w:val="24"/>
          <w:szCs w:val="24"/>
          <w:lang w:eastAsia="ru-RU"/>
        </w:rPr>
        <w:t xml:space="preserve"> прямого угла на три равные части</w:t>
      </w:r>
      <w:bookmarkEnd w:id="15"/>
      <w:bookmarkEnd w:id="16"/>
    </w:p>
    <w:p w14:paraId="0DCD5313"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677"/>
        <w:gridCol w:w="4677"/>
      </w:tblGrid>
      <w:tr w:rsidR="004C0971" w:rsidRPr="004C0971" w14:paraId="663D0498" w14:textId="77777777" w:rsidTr="004C0971">
        <w:trPr>
          <w:tblCellSpacing w:w="15" w:type="dxa"/>
        </w:trPr>
        <w:tc>
          <w:tcPr>
            <w:tcW w:w="2500" w:type="pct"/>
            <w:vAlign w:val="center"/>
          </w:tcPr>
          <w:p w14:paraId="18F8B6C1"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lastRenderedPageBreak/>
              <w:drawing>
                <wp:inline distT="0" distB="0" distL="0" distR="0" wp14:anchorId="7ABDB9F0" wp14:editId="5B932652">
                  <wp:extent cx="2200275" cy="2308044"/>
                  <wp:effectExtent l="0" t="0" r="0" b="0"/>
                  <wp:docPr id="255" name="Рисунок 105" descr="Построение">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Построение"/>
                          <pic:cNvPicPr>
                            <a:picLocks noChangeAspect="1" noChangeArrowheads="1"/>
                          </pic:cNvPicPr>
                        </pic:nvPicPr>
                        <pic:blipFill>
                          <a:blip r:embed="rId67" cstate="print"/>
                          <a:srcRect/>
                          <a:stretch>
                            <a:fillRect/>
                          </a:stretch>
                        </pic:blipFill>
                        <pic:spPr bwMode="auto">
                          <a:xfrm>
                            <a:off x="0" y="0"/>
                            <a:ext cx="2200275" cy="2308044"/>
                          </a:xfrm>
                          <a:prstGeom prst="rect">
                            <a:avLst/>
                          </a:prstGeom>
                          <a:noFill/>
                          <a:ln w="9525">
                            <a:noFill/>
                            <a:miter lim="800000"/>
                            <a:headEnd/>
                            <a:tailEnd/>
                          </a:ln>
                        </pic:spPr>
                      </pic:pic>
                    </a:graphicData>
                  </a:graphic>
                </wp:inline>
              </w:drawing>
            </w:r>
          </w:p>
        </w:tc>
        <w:tc>
          <w:tcPr>
            <w:tcW w:w="2500" w:type="pct"/>
            <w:vAlign w:val="center"/>
          </w:tcPr>
          <w:p w14:paraId="1887BC18" w14:textId="77777777" w:rsidR="004C0971" w:rsidRPr="004C0971" w:rsidRDefault="004C0971" w:rsidP="004C0971">
            <w:pPr>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Деление прямого угла АВС на три равные части выполняется в следующей последовательности:</w:t>
            </w:r>
          </w:p>
          <w:p w14:paraId="2A479E1E" w14:textId="77777777" w:rsidR="004C0971" w:rsidRPr="004C0971" w:rsidRDefault="004C0971" w:rsidP="004C0971">
            <w:pPr>
              <w:numPr>
                <w:ilvl w:val="0"/>
                <w:numId w:val="11"/>
              </w:numPr>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Из вершины угла проводят дугу окружности произвольного радиуса R до пересечения со сторонами угла в точках D и F; </w:t>
            </w:r>
          </w:p>
          <w:p w14:paraId="18899D9F" w14:textId="77777777" w:rsidR="004C0971" w:rsidRPr="004C0971" w:rsidRDefault="004C0971" w:rsidP="004C0971">
            <w:pPr>
              <w:numPr>
                <w:ilvl w:val="0"/>
                <w:numId w:val="11"/>
              </w:numPr>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Из полученных точек проводят две дуги тем же радиусом R, до взаимного пересечения с дугой DF в точках К и М; </w:t>
            </w:r>
          </w:p>
          <w:p w14:paraId="7270A37E" w14:textId="77777777" w:rsidR="004C0971" w:rsidRPr="004C0971" w:rsidRDefault="004C0971" w:rsidP="004C0971">
            <w:pPr>
              <w:numPr>
                <w:ilvl w:val="0"/>
                <w:numId w:val="11"/>
              </w:numPr>
              <w:spacing w:after="0" w:line="240" w:lineRule="auto"/>
              <w:ind w:firstLine="113"/>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Точки К и М соединяют с вершиной В прямыми, которые разделят угол АВС на три равные части. </w:t>
            </w:r>
          </w:p>
        </w:tc>
      </w:tr>
    </w:tbl>
    <w:p w14:paraId="4DE623BE"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10F618C7"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br w:type="page"/>
      </w:r>
    </w:p>
    <w:p w14:paraId="4C213B39"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Уклон и конусность</w:t>
      </w:r>
    </w:p>
    <w:p w14:paraId="31E9C4A3" w14:textId="77777777" w:rsidR="004C0971" w:rsidRPr="004C0971" w:rsidRDefault="004C0971" w:rsidP="004C0971">
      <w:pPr>
        <w:spacing w:before="100" w:beforeAutospacing="1" w:after="100" w:afterAutospacing="1"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Иногда, в задачах по начертательной геометрии или работах по инженерной графике, или при выполнении других чертежей, требуется построить уклон и конус. В этом разделе Вы узнаете о том, что такое уклон и конусность, как их построить, как правильно обозначить на чертеже.</w:t>
      </w:r>
    </w:p>
    <w:p w14:paraId="70296D44" w14:textId="77777777" w:rsidR="004C0971" w:rsidRPr="004C0971" w:rsidRDefault="004C0971" w:rsidP="004C0971">
      <w:pPr>
        <w:spacing w:before="100" w:beforeAutospacing="1" w:after="100" w:afterAutospacing="1" w:line="360" w:lineRule="auto"/>
        <w:ind w:firstLine="567"/>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37320B8E" wp14:editId="15F2126B">
            <wp:extent cx="3200400" cy="1476375"/>
            <wp:effectExtent l="19050" t="0" r="0" b="0"/>
            <wp:docPr id="731" name="Рисунок 115" descr="http://chertimvam.ru/img/lib/ng-i-ig/uklon-i-konusnost/uklon-i-konusn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http://chertimvam.ru/img/lib/ng-i-ig/uklon-i-konusnost/uklon-i-konusnost.png"/>
                    <pic:cNvPicPr>
                      <a:picLocks noChangeAspect="1" noChangeArrowheads="1"/>
                    </pic:cNvPicPr>
                  </pic:nvPicPr>
                  <pic:blipFill>
                    <a:blip r:embed="rId68" cstate="print">
                      <a:grayscl/>
                    </a:blip>
                    <a:srcRect/>
                    <a:stretch>
                      <a:fillRect/>
                    </a:stretch>
                  </pic:blipFill>
                  <pic:spPr bwMode="auto">
                    <a:xfrm>
                      <a:off x="0" y="0"/>
                      <a:ext cx="3200400" cy="1476375"/>
                    </a:xfrm>
                    <a:prstGeom prst="rect">
                      <a:avLst/>
                    </a:prstGeom>
                    <a:noFill/>
                    <a:ln w="9525">
                      <a:noFill/>
                      <a:miter lim="800000"/>
                      <a:headEnd/>
                      <a:tailEnd/>
                    </a:ln>
                  </pic:spPr>
                </pic:pic>
              </a:graphicData>
            </a:graphic>
          </wp:inline>
        </w:drawing>
      </w:r>
    </w:p>
    <w:p w14:paraId="0051B18F" w14:textId="77777777" w:rsidR="004C0971" w:rsidRPr="004C0971" w:rsidRDefault="004C0971" w:rsidP="004C0971">
      <w:pPr>
        <w:spacing w:before="100" w:beforeAutospacing="1" w:after="100" w:afterAutospacing="1"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Уклон</w:t>
      </w:r>
      <w:r w:rsidRPr="004C0971">
        <w:rPr>
          <w:rFonts w:ascii="Times New Roman" w:eastAsia="Calibri" w:hAnsi="Times New Roman" w:cs="Times New Roman"/>
          <w:sz w:val="24"/>
          <w:szCs w:val="24"/>
          <w:lang w:eastAsia="ru-RU"/>
        </w:rPr>
        <w:t>. Уклон - это отклонение прямой линии от вертикального или горизонтального положения. Определение уклона. Уклон определяется как отношение противолежащего катета угла прямоугольного треугольника к прилежащему катету, то есть он выражается тангенсом угла а. Уклон можно посчитать по формуле i=AC/AB=tga.</w:t>
      </w:r>
    </w:p>
    <w:p w14:paraId="59156522" w14:textId="77777777" w:rsidR="004C0971" w:rsidRPr="004C0971" w:rsidRDefault="004C0971" w:rsidP="004C0971">
      <w:pPr>
        <w:spacing w:before="100" w:beforeAutospacing="1" w:after="100" w:afterAutospacing="1" w:line="36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02B93F75" wp14:editId="17C421E8">
            <wp:extent cx="1933575" cy="1543050"/>
            <wp:effectExtent l="19050" t="0" r="9525" b="0"/>
            <wp:docPr id="732" name="Рисунок 116" descr="http://chertimvam.ru/img/lib/ng-i-ig/uklon-i-konusnost/raschet-uklo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http://chertimvam.ru/img/lib/ng-i-ig/uklon-i-konusnost/raschet-uklona.png"/>
                    <pic:cNvPicPr>
                      <a:picLocks noChangeAspect="1" noChangeArrowheads="1"/>
                    </pic:cNvPicPr>
                  </pic:nvPicPr>
                  <pic:blipFill>
                    <a:blip r:embed="rId69" cstate="print">
                      <a:grayscl/>
                    </a:blip>
                    <a:srcRect/>
                    <a:stretch>
                      <a:fillRect/>
                    </a:stretch>
                  </pic:blipFill>
                  <pic:spPr bwMode="auto">
                    <a:xfrm>
                      <a:off x="0" y="0"/>
                      <a:ext cx="1933575" cy="1543050"/>
                    </a:xfrm>
                    <a:prstGeom prst="rect">
                      <a:avLst/>
                    </a:prstGeom>
                    <a:noFill/>
                    <a:ln w="9525">
                      <a:noFill/>
                      <a:miter lim="800000"/>
                      <a:headEnd/>
                      <a:tailEnd/>
                    </a:ln>
                  </pic:spPr>
                </pic:pic>
              </a:graphicData>
            </a:graphic>
          </wp:inline>
        </w:drawing>
      </w:r>
    </w:p>
    <w:p w14:paraId="24D5AD4F" w14:textId="77777777" w:rsidR="004C0971" w:rsidRPr="004C0971" w:rsidRDefault="004C0971" w:rsidP="004C0971">
      <w:pPr>
        <w:spacing w:before="100" w:beforeAutospacing="1" w:after="100" w:afterAutospacing="1"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Построение уклона</w:t>
      </w:r>
      <w:r w:rsidRPr="004C0971">
        <w:rPr>
          <w:rFonts w:ascii="Times New Roman" w:eastAsia="Calibri" w:hAnsi="Times New Roman" w:cs="Times New Roman"/>
          <w:sz w:val="24"/>
          <w:szCs w:val="24"/>
          <w:lang w:eastAsia="ru-RU"/>
        </w:rPr>
        <w:t>. Для построения уклона 1:1, например, нужно на сторонах прямого угла отложить произвольные, но равные отрезки. Такой уклон, будет соответствовать углу в 45 градусов. Для того чтобы построить уклон 1:2, нужно по горизонтали отложить отрезок равный по значению двум отрезкам отложенным по вертикали. Как видно из чертежа, уклон есть отношение катета противолежащего к катету прилежащему, т. е. он выражается тангенсом угла а.</w:t>
      </w:r>
    </w:p>
    <w:p w14:paraId="34667D67" w14:textId="77777777" w:rsidR="004C0971" w:rsidRPr="004C0971" w:rsidRDefault="004C0971" w:rsidP="004C0971">
      <w:pPr>
        <w:spacing w:before="100" w:beforeAutospacing="1" w:after="100" w:afterAutospacing="1" w:line="36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lastRenderedPageBreak/>
        <w:drawing>
          <wp:inline distT="0" distB="0" distL="0" distR="0" wp14:anchorId="5A556FD0" wp14:editId="1AAF67B1">
            <wp:extent cx="2543175" cy="1104900"/>
            <wp:effectExtent l="19050" t="0" r="9525" b="0"/>
            <wp:docPr id="733" name="Рисунок 93" descr="http://chertimvam.ru/img/lib/ng-i-ig/uklon-i-konusnost/opredelenie-uklo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http://chertimvam.ru/img/lib/ng-i-ig/uklon-i-konusnost/opredelenie-uklona.png"/>
                    <pic:cNvPicPr>
                      <a:picLocks noChangeAspect="1" noChangeArrowheads="1"/>
                    </pic:cNvPicPr>
                  </pic:nvPicPr>
                  <pic:blipFill>
                    <a:blip r:embed="rId70" cstate="print">
                      <a:grayscl/>
                    </a:blip>
                    <a:srcRect/>
                    <a:stretch>
                      <a:fillRect/>
                    </a:stretch>
                  </pic:blipFill>
                  <pic:spPr bwMode="auto">
                    <a:xfrm>
                      <a:off x="0" y="0"/>
                      <a:ext cx="2543175" cy="1104900"/>
                    </a:xfrm>
                    <a:prstGeom prst="rect">
                      <a:avLst/>
                    </a:prstGeom>
                    <a:noFill/>
                    <a:ln w="9525">
                      <a:noFill/>
                      <a:miter lim="800000"/>
                      <a:headEnd/>
                      <a:tailEnd/>
                    </a:ln>
                  </pic:spPr>
                </pic:pic>
              </a:graphicData>
            </a:graphic>
          </wp:inline>
        </w:drawing>
      </w:r>
    </w:p>
    <w:p w14:paraId="5AE599C1" w14:textId="77777777" w:rsidR="004C0971" w:rsidRPr="004C0971" w:rsidRDefault="004C0971" w:rsidP="004C0971">
      <w:pPr>
        <w:spacing w:before="100" w:beforeAutospacing="1" w:after="100" w:afterAutospacing="1"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Обозначение уклона на чертежах</w:t>
      </w:r>
      <w:r w:rsidRPr="004C0971">
        <w:rPr>
          <w:rFonts w:ascii="Times New Roman" w:eastAsia="Calibri" w:hAnsi="Times New Roman" w:cs="Times New Roman"/>
          <w:sz w:val="24"/>
          <w:szCs w:val="24"/>
          <w:lang w:eastAsia="ru-RU"/>
        </w:rPr>
        <w:t>. Обозначение уклонов на чертеже выполняется в соответствии с ГОСТ 2.307—68. На чертеже указывают величину уклона с помощью линии-выноски. На полке линии-выноски наносят знак и величину уклона. Знак уклона должен соответствовать уклону определяемой линии, то есть одна из прямых знака уклона должна быть горизонтальна, а другая должна быть наклонена в ту же сторону, что и определяемая линия уклона. Угол уклона линии знака примерно 30°.</w:t>
      </w:r>
    </w:p>
    <w:p w14:paraId="354869F0" w14:textId="77777777" w:rsidR="004C0971" w:rsidRPr="004C0971" w:rsidRDefault="004C0971" w:rsidP="004C0971">
      <w:pPr>
        <w:spacing w:before="100" w:beforeAutospacing="1" w:after="100" w:afterAutospacing="1"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Конусность</w:t>
      </w:r>
      <w:r w:rsidRPr="004C0971">
        <w:rPr>
          <w:rFonts w:ascii="Times New Roman" w:eastAsia="Calibri" w:hAnsi="Times New Roman" w:cs="Times New Roman"/>
          <w:sz w:val="24"/>
          <w:szCs w:val="24"/>
          <w:lang w:eastAsia="ru-RU"/>
        </w:rPr>
        <w:t xml:space="preserve">. Конусностью называется отношение диаметра основания конуса к высоте. Конусность рассчитывается по формуле К=D/h, где D – диаметр основания конуса, h – высота. Если конус усеченный, то конусность рассчитывается как отношение разности диаметров усеченного конуса к его высоте. В случае усечённого конуса, формула конусности будет иметь вид: К = (D-d)/h. </w:t>
      </w:r>
    </w:p>
    <w:p w14:paraId="3614FA73" w14:textId="77777777" w:rsidR="004C0971" w:rsidRPr="004C0971" w:rsidRDefault="004C0971" w:rsidP="004C0971">
      <w:pPr>
        <w:spacing w:before="100" w:beforeAutospacing="1" w:after="100" w:afterAutospacing="1" w:line="36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56299EB5" wp14:editId="15BA6271">
            <wp:extent cx="1628775" cy="1819275"/>
            <wp:effectExtent l="19050" t="0" r="9525" b="0"/>
            <wp:docPr id="734" name="Рисунок 118" descr="http://chertimvam.ru/img/lib/ng-i-ig/uklon-i-konusnost/raschet-konusno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http://chertimvam.ru/img/lib/ng-i-ig/uklon-i-konusnost/raschet-konusnosti.png"/>
                    <pic:cNvPicPr>
                      <a:picLocks noChangeAspect="1" noChangeArrowheads="1"/>
                    </pic:cNvPicPr>
                  </pic:nvPicPr>
                  <pic:blipFill>
                    <a:blip r:embed="rId71" cstate="print">
                      <a:grayscl/>
                    </a:blip>
                    <a:srcRect/>
                    <a:stretch>
                      <a:fillRect/>
                    </a:stretch>
                  </pic:blipFill>
                  <pic:spPr bwMode="auto">
                    <a:xfrm>
                      <a:off x="0" y="0"/>
                      <a:ext cx="1628775" cy="1819275"/>
                    </a:xfrm>
                    <a:prstGeom prst="rect">
                      <a:avLst/>
                    </a:prstGeom>
                    <a:noFill/>
                    <a:ln w="9525">
                      <a:noFill/>
                      <a:miter lim="800000"/>
                      <a:headEnd/>
                      <a:tailEnd/>
                    </a:ln>
                  </pic:spPr>
                </pic:pic>
              </a:graphicData>
            </a:graphic>
          </wp:inline>
        </w:drawing>
      </w:r>
    </w:p>
    <w:p w14:paraId="5DD8D495" w14:textId="77777777" w:rsidR="004C0971" w:rsidRPr="004C0971" w:rsidRDefault="004C0971" w:rsidP="004C0971">
      <w:pPr>
        <w:spacing w:before="100" w:beforeAutospacing="1" w:after="100" w:afterAutospacing="1"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Обозначение конусности на чертежах</w:t>
      </w:r>
      <w:r w:rsidRPr="004C0971">
        <w:rPr>
          <w:rFonts w:ascii="Times New Roman" w:eastAsia="Calibri" w:hAnsi="Times New Roman" w:cs="Times New Roman"/>
          <w:sz w:val="24"/>
          <w:szCs w:val="24"/>
          <w:lang w:eastAsia="ru-RU"/>
        </w:rPr>
        <w:t xml:space="preserve">. Форму и величину конуса определяют нанесением трех из перечисленных размеров: 1) диаметр большого основания D; 2) диаметр малого основания d; 3) диаметр в заданном поперечном сечении Ds , имеющем заданное осевое положение Ls; 4) длина конуса L; 5) угол конуса а; 6) конусность с . Также на чертеже допускается указывать и дополнительные размеры, как справочные. </w:t>
      </w:r>
    </w:p>
    <w:p w14:paraId="62604AEB" w14:textId="77777777" w:rsidR="004C0971" w:rsidRPr="004C0971" w:rsidRDefault="004C0971" w:rsidP="004C0971">
      <w:pPr>
        <w:spacing w:before="100" w:beforeAutospacing="1" w:after="100" w:afterAutospacing="1"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Размеры стандартизованных конусов не нужно указывать на чертеже. Достаточно на чертеже привести условное обозначение конусности по соответствующему стандарту.</w:t>
      </w:r>
    </w:p>
    <w:p w14:paraId="2326FDB4" w14:textId="77777777" w:rsidR="004C0971" w:rsidRPr="004C0971" w:rsidRDefault="004C0971" w:rsidP="004C0971">
      <w:pPr>
        <w:spacing w:before="100" w:beforeAutospacing="1" w:after="100" w:afterAutospacing="1" w:line="360" w:lineRule="auto"/>
        <w:ind w:firstLine="567"/>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lastRenderedPageBreak/>
        <w:drawing>
          <wp:inline distT="0" distB="0" distL="0" distR="0" wp14:anchorId="2A5F56FA" wp14:editId="26988B11">
            <wp:extent cx="2438400" cy="1971675"/>
            <wp:effectExtent l="19050" t="0" r="0" b="0"/>
            <wp:docPr id="735" name="Рисунок 119" descr="http://chertimvam.ru/img/lib/ng-i-ig/uklon-i-konusnost/oboznachenie-konusno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http://chertimvam.ru/img/lib/ng-i-ig/uklon-i-konusnost/oboznachenie-konusnosti.png"/>
                    <pic:cNvPicPr>
                      <a:picLocks noChangeAspect="1" noChangeArrowheads="1"/>
                    </pic:cNvPicPr>
                  </pic:nvPicPr>
                  <pic:blipFill>
                    <a:blip r:embed="rId72" cstate="print">
                      <a:grayscl/>
                    </a:blip>
                    <a:srcRect/>
                    <a:stretch>
                      <a:fillRect/>
                    </a:stretch>
                  </pic:blipFill>
                  <pic:spPr bwMode="auto">
                    <a:xfrm>
                      <a:off x="0" y="0"/>
                      <a:ext cx="2438400" cy="1971675"/>
                    </a:xfrm>
                    <a:prstGeom prst="rect">
                      <a:avLst/>
                    </a:prstGeom>
                    <a:noFill/>
                    <a:ln w="9525">
                      <a:noFill/>
                      <a:miter lim="800000"/>
                      <a:headEnd/>
                      <a:tailEnd/>
                    </a:ln>
                  </pic:spPr>
                </pic:pic>
              </a:graphicData>
            </a:graphic>
          </wp:inline>
        </w:drawing>
      </w:r>
    </w:p>
    <w:p w14:paraId="29DF9E2F" w14:textId="77777777" w:rsidR="004C0971" w:rsidRPr="004C0971" w:rsidRDefault="004C0971" w:rsidP="004C0971">
      <w:pPr>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Конусность, как и уклон, может быть указана в градусах, дробью (простой, в виде отношения двух чисел или десятичной), в процентах. Например, конусность 1:5 может быть также обозначена как отношение 1:5, 11°25'16", десятичной дробью 0,2 и в процентах 20. Для конусов, которые применяются в машиностроении, OCT/BKC 7652 устанавливает ряд нормальных конусностей.  Нормальные конусности — 1:3; 1:5; 1:8; 1:10; 1:15; 1:20; 1:30; 1:50; 1:100; 1:200. Также в могут быть использованы - 30, 45, 60, 75, 90 и 120°.</w:t>
      </w:r>
    </w:p>
    <w:p w14:paraId="02C448F8" w14:textId="77777777" w:rsidR="004C0971" w:rsidRPr="004C0971" w:rsidRDefault="004C0971" w:rsidP="004C0971">
      <w:pPr>
        <w:spacing w:after="0" w:line="360" w:lineRule="auto"/>
        <w:ind w:firstLine="567"/>
        <w:jc w:val="center"/>
        <w:rPr>
          <w:rFonts w:ascii="Times New Roman" w:eastAsia="Calibri" w:hAnsi="Times New Roman" w:cs="Times New Roman"/>
          <w:b/>
          <w:sz w:val="24"/>
          <w:szCs w:val="24"/>
          <w:lang w:eastAsia="ru-RU"/>
        </w:rPr>
      </w:pPr>
      <w:r w:rsidRPr="004C0971">
        <w:rPr>
          <w:rFonts w:ascii="Times New Roman" w:eastAsia="Calibri" w:hAnsi="Times New Roman" w:cs="Times New Roman"/>
          <w:sz w:val="24"/>
          <w:szCs w:val="24"/>
          <w:lang w:eastAsia="ru-RU"/>
        </w:rPr>
        <w:br w:type="page"/>
      </w:r>
      <w:r w:rsidRPr="004C0971">
        <w:rPr>
          <w:rFonts w:ascii="Times New Roman" w:eastAsia="Calibri" w:hAnsi="Times New Roman" w:cs="Times New Roman"/>
          <w:b/>
          <w:sz w:val="24"/>
          <w:szCs w:val="24"/>
          <w:lang w:eastAsia="ru-RU"/>
        </w:rPr>
        <w:lastRenderedPageBreak/>
        <w:t>Деление окружности на равные части</w:t>
      </w:r>
    </w:p>
    <w:p w14:paraId="3F30080B" w14:textId="77777777" w:rsidR="004C0971" w:rsidRPr="004C0971" w:rsidRDefault="004C0971" w:rsidP="004C0971">
      <w:pPr>
        <w:spacing w:after="0" w:line="36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На практике часто применяют простой способ деления окружности. Когда необходимо разделить окружность на равные части пользуются приведенной ниже таблицей. Для этого нужно умножить диаметр делимой окружности на коэффициент, приведенный в таблице: К х D. </w:t>
      </w:r>
    </w:p>
    <w:p w14:paraId="30B15F72"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Таблица для деления окружности на равные части</w:t>
      </w:r>
    </w:p>
    <w:tbl>
      <w:tblPr>
        <w:tblW w:w="5000" w:type="pct"/>
        <w:jc w:val="center"/>
        <w:tblCellSpacing w:w="7"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A0" w:firstRow="1" w:lastRow="0" w:firstColumn="1" w:lastColumn="0" w:noHBand="0" w:noVBand="0"/>
      </w:tblPr>
      <w:tblGrid>
        <w:gridCol w:w="2350"/>
        <w:gridCol w:w="2309"/>
        <w:gridCol w:w="2309"/>
        <w:gridCol w:w="2370"/>
      </w:tblGrid>
      <w:tr w:rsidR="004C0971" w:rsidRPr="004C0971" w14:paraId="69761EC0"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1FA773E7"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Количество частей</w:t>
            </w:r>
          </w:p>
        </w:tc>
        <w:tc>
          <w:tcPr>
            <w:tcW w:w="1229" w:type="pct"/>
            <w:tcBorders>
              <w:top w:val="outset" w:sz="6" w:space="0" w:color="auto"/>
              <w:left w:val="outset" w:sz="6" w:space="0" w:color="auto"/>
              <w:bottom w:val="outset" w:sz="6" w:space="0" w:color="auto"/>
              <w:right w:val="outset" w:sz="6" w:space="0" w:color="auto"/>
            </w:tcBorders>
            <w:vAlign w:val="center"/>
          </w:tcPr>
          <w:p w14:paraId="76163670"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Коэффициент К</w:t>
            </w:r>
          </w:p>
        </w:tc>
        <w:tc>
          <w:tcPr>
            <w:tcW w:w="1229" w:type="pct"/>
            <w:tcBorders>
              <w:top w:val="outset" w:sz="6" w:space="0" w:color="auto"/>
              <w:left w:val="outset" w:sz="6" w:space="0" w:color="auto"/>
              <w:bottom w:val="outset" w:sz="6" w:space="0" w:color="auto"/>
              <w:right w:val="outset" w:sz="6" w:space="0" w:color="auto"/>
            </w:tcBorders>
            <w:vAlign w:val="center"/>
          </w:tcPr>
          <w:p w14:paraId="4D335881"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Количество частей</w:t>
            </w:r>
          </w:p>
        </w:tc>
        <w:tc>
          <w:tcPr>
            <w:tcW w:w="1258" w:type="pct"/>
            <w:tcBorders>
              <w:top w:val="outset" w:sz="6" w:space="0" w:color="auto"/>
              <w:left w:val="outset" w:sz="6" w:space="0" w:color="auto"/>
              <w:bottom w:val="outset" w:sz="6" w:space="0" w:color="auto"/>
            </w:tcBorders>
            <w:vAlign w:val="center"/>
          </w:tcPr>
          <w:p w14:paraId="45D72368"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Коэффициент К</w:t>
            </w:r>
          </w:p>
        </w:tc>
      </w:tr>
      <w:tr w:rsidR="004C0971" w:rsidRPr="004C0971" w14:paraId="313B0907"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7386A103"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3</w:t>
            </w:r>
          </w:p>
        </w:tc>
        <w:tc>
          <w:tcPr>
            <w:tcW w:w="1229" w:type="pct"/>
            <w:tcBorders>
              <w:top w:val="outset" w:sz="6" w:space="0" w:color="auto"/>
              <w:left w:val="outset" w:sz="6" w:space="0" w:color="auto"/>
              <w:bottom w:val="outset" w:sz="6" w:space="0" w:color="auto"/>
              <w:right w:val="outset" w:sz="6" w:space="0" w:color="auto"/>
            </w:tcBorders>
            <w:vAlign w:val="center"/>
          </w:tcPr>
          <w:p w14:paraId="0EDBD433"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0,86603</w:t>
            </w:r>
          </w:p>
        </w:tc>
        <w:tc>
          <w:tcPr>
            <w:tcW w:w="1229" w:type="pct"/>
            <w:tcBorders>
              <w:top w:val="outset" w:sz="6" w:space="0" w:color="auto"/>
              <w:left w:val="outset" w:sz="6" w:space="0" w:color="auto"/>
              <w:bottom w:val="outset" w:sz="6" w:space="0" w:color="auto"/>
              <w:right w:val="outset" w:sz="6" w:space="0" w:color="auto"/>
            </w:tcBorders>
            <w:vAlign w:val="center"/>
          </w:tcPr>
          <w:p w14:paraId="22684F6B"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17</w:t>
            </w:r>
          </w:p>
        </w:tc>
        <w:tc>
          <w:tcPr>
            <w:tcW w:w="1258" w:type="pct"/>
            <w:tcBorders>
              <w:top w:val="outset" w:sz="6" w:space="0" w:color="auto"/>
              <w:left w:val="outset" w:sz="6" w:space="0" w:color="auto"/>
              <w:bottom w:val="outset" w:sz="6" w:space="0" w:color="auto"/>
            </w:tcBorders>
            <w:vAlign w:val="center"/>
          </w:tcPr>
          <w:p w14:paraId="16BB79C4"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0,18375</w:t>
            </w:r>
          </w:p>
        </w:tc>
      </w:tr>
      <w:tr w:rsidR="004C0971" w:rsidRPr="004C0971" w14:paraId="48204D26"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40D62D8E"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4</w:t>
            </w:r>
          </w:p>
        </w:tc>
        <w:tc>
          <w:tcPr>
            <w:tcW w:w="1229" w:type="pct"/>
            <w:tcBorders>
              <w:top w:val="outset" w:sz="6" w:space="0" w:color="auto"/>
              <w:left w:val="outset" w:sz="6" w:space="0" w:color="auto"/>
              <w:bottom w:val="outset" w:sz="6" w:space="0" w:color="auto"/>
              <w:right w:val="outset" w:sz="6" w:space="0" w:color="auto"/>
            </w:tcBorders>
            <w:vAlign w:val="center"/>
          </w:tcPr>
          <w:p w14:paraId="739E7C85"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0,70711</w:t>
            </w:r>
          </w:p>
        </w:tc>
        <w:tc>
          <w:tcPr>
            <w:tcW w:w="1229" w:type="pct"/>
            <w:tcBorders>
              <w:top w:val="outset" w:sz="6" w:space="0" w:color="auto"/>
              <w:left w:val="outset" w:sz="6" w:space="0" w:color="auto"/>
              <w:bottom w:val="outset" w:sz="6" w:space="0" w:color="auto"/>
              <w:right w:val="outset" w:sz="6" w:space="0" w:color="auto"/>
            </w:tcBorders>
            <w:vAlign w:val="center"/>
          </w:tcPr>
          <w:p w14:paraId="221BF5A7"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18</w:t>
            </w:r>
          </w:p>
        </w:tc>
        <w:tc>
          <w:tcPr>
            <w:tcW w:w="1258" w:type="pct"/>
            <w:tcBorders>
              <w:top w:val="outset" w:sz="6" w:space="0" w:color="auto"/>
              <w:left w:val="outset" w:sz="6" w:space="0" w:color="auto"/>
              <w:bottom w:val="outset" w:sz="6" w:space="0" w:color="auto"/>
            </w:tcBorders>
            <w:vAlign w:val="center"/>
          </w:tcPr>
          <w:p w14:paraId="25ABBA8C"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0,17365</w:t>
            </w:r>
          </w:p>
        </w:tc>
      </w:tr>
      <w:tr w:rsidR="004C0971" w:rsidRPr="004C0971" w14:paraId="3F395DA0"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1A3C7ECD"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5</w:t>
            </w:r>
          </w:p>
        </w:tc>
        <w:tc>
          <w:tcPr>
            <w:tcW w:w="1229" w:type="pct"/>
            <w:tcBorders>
              <w:top w:val="outset" w:sz="6" w:space="0" w:color="auto"/>
              <w:left w:val="outset" w:sz="6" w:space="0" w:color="auto"/>
              <w:bottom w:val="outset" w:sz="6" w:space="0" w:color="auto"/>
              <w:right w:val="outset" w:sz="6" w:space="0" w:color="auto"/>
            </w:tcBorders>
            <w:vAlign w:val="center"/>
          </w:tcPr>
          <w:p w14:paraId="1DD949B4"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0,58779</w:t>
            </w:r>
          </w:p>
        </w:tc>
        <w:tc>
          <w:tcPr>
            <w:tcW w:w="1229" w:type="pct"/>
            <w:tcBorders>
              <w:top w:val="outset" w:sz="6" w:space="0" w:color="auto"/>
              <w:left w:val="outset" w:sz="6" w:space="0" w:color="auto"/>
              <w:bottom w:val="outset" w:sz="6" w:space="0" w:color="auto"/>
              <w:right w:val="outset" w:sz="6" w:space="0" w:color="auto"/>
            </w:tcBorders>
            <w:vAlign w:val="center"/>
          </w:tcPr>
          <w:p w14:paraId="33ED3FF4"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19</w:t>
            </w:r>
          </w:p>
        </w:tc>
        <w:tc>
          <w:tcPr>
            <w:tcW w:w="1258" w:type="pct"/>
            <w:tcBorders>
              <w:top w:val="outset" w:sz="6" w:space="0" w:color="auto"/>
              <w:left w:val="outset" w:sz="6" w:space="0" w:color="auto"/>
              <w:bottom w:val="outset" w:sz="6" w:space="0" w:color="auto"/>
            </w:tcBorders>
            <w:vAlign w:val="center"/>
          </w:tcPr>
          <w:p w14:paraId="2FBB4B02"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0,16459</w:t>
            </w:r>
          </w:p>
        </w:tc>
      </w:tr>
      <w:tr w:rsidR="004C0971" w:rsidRPr="004C0971" w14:paraId="6B4BC428"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16C98B0F"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6</w:t>
            </w:r>
          </w:p>
        </w:tc>
        <w:tc>
          <w:tcPr>
            <w:tcW w:w="1229" w:type="pct"/>
            <w:tcBorders>
              <w:top w:val="outset" w:sz="6" w:space="0" w:color="auto"/>
              <w:left w:val="outset" w:sz="6" w:space="0" w:color="auto"/>
              <w:bottom w:val="outset" w:sz="6" w:space="0" w:color="auto"/>
              <w:right w:val="outset" w:sz="6" w:space="0" w:color="auto"/>
            </w:tcBorders>
            <w:vAlign w:val="center"/>
          </w:tcPr>
          <w:p w14:paraId="4CE88050"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0,50000</w:t>
            </w:r>
          </w:p>
        </w:tc>
        <w:tc>
          <w:tcPr>
            <w:tcW w:w="1229" w:type="pct"/>
            <w:tcBorders>
              <w:top w:val="outset" w:sz="6" w:space="0" w:color="auto"/>
              <w:left w:val="outset" w:sz="6" w:space="0" w:color="auto"/>
              <w:bottom w:val="outset" w:sz="6" w:space="0" w:color="auto"/>
              <w:right w:val="outset" w:sz="6" w:space="0" w:color="auto"/>
            </w:tcBorders>
            <w:vAlign w:val="center"/>
          </w:tcPr>
          <w:p w14:paraId="0E8F49F1"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20</w:t>
            </w:r>
          </w:p>
        </w:tc>
        <w:tc>
          <w:tcPr>
            <w:tcW w:w="1258" w:type="pct"/>
            <w:tcBorders>
              <w:top w:val="outset" w:sz="6" w:space="0" w:color="auto"/>
              <w:left w:val="outset" w:sz="6" w:space="0" w:color="auto"/>
              <w:bottom w:val="outset" w:sz="6" w:space="0" w:color="auto"/>
            </w:tcBorders>
            <w:vAlign w:val="center"/>
          </w:tcPr>
          <w:p w14:paraId="2A1463F7"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0,15643</w:t>
            </w:r>
          </w:p>
        </w:tc>
      </w:tr>
      <w:tr w:rsidR="004C0971" w:rsidRPr="004C0971" w14:paraId="03B80BDD"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54B13308" w14:textId="77777777" w:rsidR="004C0971" w:rsidRPr="004C0971" w:rsidRDefault="004C0971" w:rsidP="004C0971">
            <w:pPr>
              <w:keepNext/>
              <w:keepLines/>
              <w:spacing w:before="200" w:after="0" w:line="240" w:lineRule="auto"/>
              <w:outlineLvl w:val="1"/>
              <w:rPr>
                <w:rFonts w:ascii="Times New Roman" w:eastAsia="Times New Roman" w:hAnsi="Times New Roman" w:cs="Times New Roman"/>
                <w:b/>
                <w:bCs/>
                <w:color w:val="4F81BD"/>
                <w:sz w:val="24"/>
                <w:szCs w:val="24"/>
                <w:lang w:eastAsia="ru-RU"/>
              </w:rPr>
            </w:pPr>
            <w:r w:rsidRPr="004C0971">
              <w:rPr>
                <w:rFonts w:ascii="Times New Roman" w:eastAsia="Times New Roman" w:hAnsi="Times New Roman" w:cs="Times New Roman"/>
                <w:b/>
                <w:bCs/>
                <w:color w:val="4F81BD"/>
                <w:sz w:val="24"/>
                <w:szCs w:val="24"/>
                <w:lang w:eastAsia="ru-RU"/>
              </w:rPr>
              <w:t>7</w:t>
            </w:r>
          </w:p>
        </w:tc>
        <w:tc>
          <w:tcPr>
            <w:tcW w:w="1229" w:type="pct"/>
            <w:tcBorders>
              <w:top w:val="outset" w:sz="6" w:space="0" w:color="auto"/>
              <w:left w:val="outset" w:sz="6" w:space="0" w:color="auto"/>
              <w:bottom w:val="outset" w:sz="6" w:space="0" w:color="auto"/>
              <w:right w:val="outset" w:sz="6" w:space="0" w:color="auto"/>
            </w:tcBorders>
            <w:vAlign w:val="center"/>
          </w:tcPr>
          <w:p w14:paraId="2CFFA787"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0,43388</w:t>
            </w:r>
          </w:p>
        </w:tc>
        <w:tc>
          <w:tcPr>
            <w:tcW w:w="1229" w:type="pct"/>
            <w:tcBorders>
              <w:top w:val="outset" w:sz="6" w:space="0" w:color="auto"/>
              <w:left w:val="outset" w:sz="6" w:space="0" w:color="auto"/>
              <w:bottom w:val="outset" w:sz="6" w:space="0" w:color="auto"/>
              <w:right w:val="outset" w:sz="6" w:space="0" w:color="auto"/>
            </w:tcBorders>
            <w:vAlign w:val="center"/>
          </w:tcPr>
          <w:p w14:paraId="66CAB5EA"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21</w:t>
            </w:r>
          </w:p>
        </w:tc>
        <w:tc>
          <w:tcPr>
            <w:tcW w:w="1258" w:type="pct"/>
            <w:tcBorders>
              <w:top w:val="outset" w:sz="6" w:space="0" w:color="auto"/>
              <w:left w:val="outset" w:sz="6" w:space="0" w:color="auto"/>
              <w:bottom w:val="outset" w:sz="6" w:space="0" w:color="auto"/>
            </w:tcBorders>
            <w:vAlign w:val="center"/>
          </w:tcPr>
          <w:p w14:paraId="09B1C3FA"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0,14904</w:t>
            </w:r>
          </w:p>
        </w:tc>
      </w:tr>
      <w:tr w:rsidR="004C0971" w:rsidRPr="004C0971" w14:paraId="7DA3D22B"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46ABE00C"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8</w:t>
            </w:r>
          </w:p>
        </w:tc>
        <w:tc>
          <w:tcPr>
            <w:tcW w:w="1229" w:type="pct"/>
            <w:tcBorders>
              <w:top w:val="outset" w:sz="6" w:space="0" w:color="auto"/>
              <w:left w:val="outset" w:sz="6" w:space="0" w:color="auto"/>
              <w:bottom w:val="outset" w:sz="6" w:space="0" w:color="auto"/>
              <w:right w:val="outset" w:sz="6" w:space="0" w:color="auto"/>
            </w:tcBorders>
            <w:vAlign w:val="center"/>
          </w:tcPr>
          <w:p w14:paraId="4ABF0021"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0,38268</w:t>
            </w:r>
          </w:p>
        </w:tc>
        <w:tc>
          <w:tcPr>
            <w:tcW w:w="1229" w:type="pct"/>
            <w:tcBorders>
              <w:top w:val="outset" w:sz="6" w:space="0" w:color="auto"/>
              <w:left w:val="outset" w:sz="6" w:space="0" w:color="auto"/>
              <w:bottom w:val="outset" w:sz="6" w:space="0" w:color="auto"/>
              <w:right w:val="outset" w:sz="6" w:space="0" w:color="auto"/>
            </w:tcBorders>
            <w:vAlign w:val="center"/>
          </w:tcPr>
          <w:p w14:paraId="1C74CEAD"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22</w:t>
            </w:r>
          </w:p>
        </w:tc>
        <w:tc>
          <w:tcPr>
            <w:tcW w:w="1258" w:type="pct"/>
            <w:tcBorders>
              <w:top w:val="outset" w:sz="6" w:space="0" w:color="auto"/>
              <w:left w:val="outset" w:sz="6" w:space="0" w:color="auto"/>
              <w:bottom w:val="outset" w:sz="6" w:space="0" w:color="auto"/>
            </w:tcBorders>
            <w:vAlign w:val="center"/>
          </w:tcPr>
          <w:p w14:paraId="482990C6"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0,14231</w:t>
            </w:r>
          </w:p>
        </w:tc>
      </w:tr>
      <w:tr w:rsidR="004C0971" w:rsidRPr="004C0971" w14:paraId="43579D48"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10C2BE73"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9</w:t>
            </w:r>
          </w:p>
        </w:tc>
        <w:tc>
          <w:tcPr>
            <w:tcW w:w="1229" w:type="pct"/>
            <w:tcBorders>
              <w:top w:val="outset" w:sz="6" w:space="0" w:color="auto"/>
              <w:left w:val="outset" w:sz="6" w:space="0" w:color="auto"/>
              <w:bottom w:val="outset" w:sz="6" w:space="0" w:color="auto"/>
              <w:right w:val="outset" w:sz="6" w:space="0" w:color="auto"/>
            </w:tcBorders>
            <w:vAlign w:val="center"/>
          </w:tcPr>
          <w:p w14:paraId="1A10FAF3"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0,34202</w:t>
            </w:r>
          </w:p>
        </w:tc>
        <w:tc>
          <w:tcPr>
            <w:tcW w:w="1229" w:type="pct"/>
            <w:tcBorders>
              <w:top w:val="outset" w:sz="6" w:space="0" w:color="auto"/>
              <w:left w:val="outset" w:sz="6" w:space="0" w:color="auto"/>
              <w:bottom w:val="outset" w:sz="6" w:space="0" w:color="auto"/>
              <w:right w:val="outset" w:sz="6" w:space="0" w:color="auto"/>
            </w:tcBorders>
            <w:vAlign w:val="center"/>
          </w:tcPr>
          <w:p w14:paraId="18780676"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23</w:t>
            </w:r>
          </w:p>
        </w:tc>
        <w:tc>
          <w:tcPr>
            <w:tcW w:w="1258" w:type="pct"/>
            <w:tcBorders>
              <w:top w:val="outset" w:sz="6" w:space="0" w:color="auto"/>
              <w:left w:val="outset" w:sz="6" w:space="0" w:color="auto"/>
              <w:bottom w:val="outset" w:sz="6" w:space="0" w:color="auto"/>
            </w:tcBorders>
            <w:vAlign w:val="center"/>
          </w:tcPr>
          <w:p w14:paraId="4F9C8999"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0,13617</w:t>
            </w:r>
          </w:p>
        </w:tc>
      </w:tr>
      <w:tr w:rsidR="004C0971" w:rsidRPr="004C0971" w14:paraId="7FD112EF"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13399FD0"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10</w:t>
            </w:r>
          </w:p>
        </w:tc>
        <w:tc>
          <w:tcPr>
            <w:tcW w:w="1229" w:type="pct"/>
            <w:tcBorders>
              <w:top w:val="outset" w:sz="6" w:space="0" w:color="auto"/>
              <w:left w:val="outset" w:sz="6" w:space="0" w:color="auto"/>
              <w:bottom w:val="outset" w:sz="6" w:space="0" w:color="auto"/>
              <w:right w:val="outset" w:sz="6" w:space="0" w:color="auto"/>
            </w:tcBorders>
            <w:vAlign w:val="center"/>
          </w:tcPr>
          <w:p w14:paraId="24B49B12"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0,30902</w:t>
            </w:r>
          </w:p>
        </w:tc>
        <w:tc>
          <w:tcPr>
            <w:tcW w:w="1229" w:type="pct"/>
            <w:tcBorders>
              <w:top w:val="outset" w:sz="6" w:space="0" w:color="auto"/>
              <w:left w:val="outset" w:sz="6" w:space="0" w:color="auto"/>
              <w:bottom w:val="outset" w:sz="6" w:space="0" w:color="auto"/>
              <w:right w:val="outset" w:sz="6" w:space="0" w:color="auto"/>
            </w:tcBorders>
            <w:vAlign w:val="center"/>
          </w:tcPr>
          <w:p w14:paraId="3FADD755"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24</w:t>
            </w:r>
          </w:p>
        </w:tc>
        <w:tc>
          <w:tcPr>
            <w:tcW w:w="1258" w:type="pct"/>
            <w:tcBorders>
              <w:top w:val="outset" w:sz="6" w:space="0" w:color="auto"/>
              <w:left w:val="outset" w:sz="6" w:space="0" w:color="auto"/>
              <w:bottom w:val="outset" w:sz="6" w:space="0" w:color="auto"/>
            </w:tcBorders>
            <w:vAlign w:val="center"/>
          </w:tcPr>
          <w:p w14:paraId="0B2AB0E6"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0,13053</w:t>
            </w:r>
          </w:p>
        </w:tc>
      </w:tr>
      <w:tr w:rsidR="004C0971" w:rsidRPr="004C0971" w14:paraId="24B041FF"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12D0618C"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11</w:t>
            </w:r>
          </w:p>
        </w:tc>
        <w:tc>
          <w:tcPr>
            <w:tcW w:w="1229" w:type="pct"/>
            <w:tcBorders>
              <w:top w:val="outset" w:sz="6" w:space="0" w:color="auto"/>
              <w:left w:val="outset" w:sz="6" w:space="0" w:color="auto"/>
              <w:bottom w:val="outset" w:sz="6" w:space="0" w:color="auto"/>
              <w:right w:val="outset" w:sz="6" w:space="0" w:color="auto"/>
            </w:tcBorders>
            <w:vAlign w:val="center"/>
          </w:tcPr>
          <w:p w14:paraId="5F3B021D"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0,28173</w:t>
            </w:r>
          </w:p>
        </w:tc>
        <w:tc>
          <w:tcPr>
            <w:tcW w:w="1229" w:type="pct"/>
            <w:tcBorders>
              <w:top w:val="outset" w:sz="6" w:space="0" w:color="auto"/>
              <w:left w:val="outset" w:sz="6" w:space="0" w:color="auto"/>
              <w:bottom w:val="outset" w:sz="6" w:space="0" w:color="auto"/>
              <w:right w:val="outset" w:sz="6" w:space="0" w:color="auto"/>
            </w:tcBorders>
            <w:vAlign w:val="center"/>
          </w:tcPr>
          <w:p w14:paraId="75CCEC99"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25</w:t>
            </w:r>
          </w:p>
        </w:tc>
        <w:tc>
          <w:tcPr>
            <w:tcW w:w="1258" w:type="pct"/>
            <w:tcBorders>
              <w:top w:val="outset" w:sz="6" w:space="0" w:color="auto"/>
              <w:left w:val="outset" w:sz="6" w:space="0" w:color="auto"/>
              <w:bottom w:val="outset" w:sz="6" w:space="0" w:color="auto"/>
            </w:tcBorders>
            <w:vAlign w:val="center"/>
          </w:tcPr>
          <w:p w14:paraId="519D9028"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0,12533</w:t>
            </w:r>
          </w:p>
        </w:tc>
      </w:tr>
      <w:tr w:rsidR="004C0971" w:rsidRPr="004C0971" w14:paraId="7A4C3AB2"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18E0A9F5"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12</w:t>
            </w:r>
          </w:p>
        </w:tc>
        <w:tc>
          <w:tcPr>
            <w:tcW w:w="1229" w:type="pct"/>
            <w:tcBorders>
              <w:top w:val="outset" w:sz="6" w:space="0" w:color="auto"/>
              <w:left w:val="outset" w:sz="6" w:space="0" w:color="auto"/>
              <w:bottom w:val="outset" w:sz="6" w:space="0" w:color="auto"/>
              <w:right w:val="outset" w:sz="6" w:space="0" w:color="auto"/>
            </w:tcBorders>
            <w:vAlign w:val="center"/>
          </w:tcPr>
          <w:p w14:paraId="7DE4D911"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0,25782</w:t>
            </w:r>
          </w:p>
        </w:tc>
        <w:tc>
          <w:tcPr>
            <w:tcW w:w="1229" w:type="pct"/>
            <w:tcBorders>
              <w:top w:val="outset" w:sz="6" w:space="0" w:color="auto"/>
              <w:left w:val="outset" w:sz="6" w:space="0" w:color="auto"/>
              <w:bottom w:val="outset" w:sz="6" w:space="0" w:color="auto"/>
              <w:right w:val="outset" w:sz="6" w:space="0" w:color="auto"/>
            </w:tcBorders>
            <w:vAlign w:val="center"/>
          </w:tcPr>
          <w:p w14:paraId="4F6862CD"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26</w:t>
            </w:r>
          </w:p>
        </w:tc>
        <w:tc>
          <w:tcPr>
            <w:tcW w:w="1258" w:type="pct"/>
            <w:tcBorders>
              <w:top w:val="outset" w:sz="6" w:space="0" w:color="auto"/>
              <w:left w:val="outset" w:sz="6" w:space="0" w:color="auto"/>
              <w:bottom w:val="outset" w:sz="6" w:space="0" w:color="auto"/>
            </w:tcBorders>
            <w:vAlign w:val="center"/>
          </w:tcPr>
          <w:p w14:paraId="72A3359A"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0,12054</w:t>
            </w:r>
          </w:p>
        </w:tc>
      </w:tr>
      <w:tr w:rsidR="004C0971" w:rsidRPr="004C0971" w14:paraId="65F42DE4"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5974B247"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13</w:t>
            </w:r>
          </w:p>
        </w:tc>
        <w:tc>
          <w:tcPr>
            <w:tcW w:w="1229" w:type="pct"/>
            <w:tcBorders>
              <w:top w:val="outset" w:sz="6" w:space="0" w:color="auto"/>
              <w:left w:val="outset" w:sz="6" w:space="0" w:color="auto"/>
              <w:bottom w:val="outset" w:sz="6" w:space="0" w:color="auto"/>
              <w:right w:val="outset" w:sz="6" w:space="0" w:color="auto"/>
            </w:tcBorders>
            <w:vAlign w:val="center"/>
          </w:tcPr>
          <w:p w14:paraId="6CE8321F"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0,23932</w:t>
            </w:r>
          </w:p>
        </w:tc>
        <w:tc>
          <w:tcPr>
            <w:tcW w:w="1229" w:type="pct"/>
            <w:tcBorders>
              <w:top w:val="outset" w:sz="6" w:space="0" w:color="auto"/>
              <w:left w:val="outset" w:sz="6" w:space="0" w:color="auto"/>
              <w:bottom w:val="outset" w:sz="6" w:space="0" w:color="auto"/>
              <w:right w:val="outset" w:sz="6" w:space="0" w:color="auto"/>
            </w:tcBorders>
            <w:vAlign w:val="center"/>
          </w:tcPr>
          <w:p w14:paraId="22D7B16B"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27</w:t>
            </w:r>
          </w:p>
        </w:tc>
        <w:tc>
          <w:tcPr>
            <w:tcW w:w="1258" w:type="pct"/>
            <w:tcBorders>
              <w:top w:val="outset" w:sz="6" w:space="0" w:color="auto"/>
              <w:left w:val="outset" w:sz="6" w:space="0" w:color="auto"/>
              <w:bottom w:val="outset" w:sz="6" w:space="0" w:color="auto"/>
            </w:tcBorders>
            <w:vAlign w:val="center"/>
          </w:tcPr>
          <w:p w14:paraId="47BE2DE9"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0,11609</w:t>
            </w:r>
          </w:p>
        </w:tc>
      </w:tr>
      <w:tr w:rsidR="004C0971" w:rsidRPr="004C0971" w14:paraId="7BC58D75"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63917365"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14</w:t>
            </w:r>
          </w:p>
        </w:tc>
        <w:tc>
          <w:tcPr>
            <w:tcW w:w="1229" w:type="pct"/>
            <w:tcBorders>
              <w:top w:val="outset" w:sz="6" w:space="0" w:color="auto"/>
              <w:left w:val="outset" w:sz="6" w:space="0" w:color="auto"/>
              <w:bottom w:val="outset" w:sz="6" w:space="0" w:color="auto"/>
              <w:right w:val="outset" w:sz="6" w:space="0" w:color="auto"/>
            </w:tcBorders>
            <w:vAlign w:val="center"/>
          </w:tcPr>
          <w:p w14:paraId="5E04D549"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0,22252</w:t>
            </w:r>
          </w:p>
        </w:tc>
        <w:tc>
          <w:tcPr>
            <w:tcW w:w="1229" w:type="pct"/>
            <w:tcBorders>
              <w:top w:val="outset" w:sz="6" w:space="0" w:color="auto"/>
              <w:left w:val="outset" w:sz="6" w:space="0" w:color="auto"/>
              <w:bottom w:val="outset" w:sz="6" w:space="0" w:color="auto"/>
              <w:right w:val="outset" w:sz="6" w:space="0" w:color="auto"/>
            </w:tcBorders>
            <w:vAlign w:val="center"/>
          </w:tcPr>
          <w:p w14:paraId="7A774B6D"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28</w:t>
            </w:r>
          </w:p>
        </w:tc>
        <w:tc>
          <w:tcPr>
            <w:tcW w:w="1258" w:type="pct"/>
            <w:tcBorders>
              <w:top w:val="outset" w:sz="6" w:space="0" w:color="auto"/>
              <w:left w:val="outset" w:sz="6" w:space="0" w:color="auto"/>
              <w:bottom w:val="outset" w:sz="6" w:space="0" w:color="auto"/>
            </w:tcBorders>
            <w:vAlign w:val="center"/>
          </w:tcPr>
          <w:p w14:paraId="4D9582BE"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0,11196</w:t>
            </w:r>
          </w:p>
        </w:tc>
      </w:tr>
      <w:tr w:rsidR="004C0971" w:rsidRPr="004C0971" w14:paraId="2BB26143"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64D0CAEC"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15</w:t>
            </w:r>
          </w:p>
        </w:tc>
        <w:tc>
          <w:tcPr>
            <w:tcW w:w="1229" w:type="pct"/>
            <w:tcBorders>
              <w:top w:val="outset" w:sz="6" w:space="0" w:color="auto"/>
              <w:left w:val="outset" w:sz="6" w:space="0" w:color="auto"/>
              <w:bottom w:val="outset" w:sz="6" w:space="0" w:color="auto"/>
              <w:right w:val="outset" w:sz="6" w:space="0" w:color="auto"/>
            </w:tcBorders>
            <w:vAlign w:val="center"/>
          </w:tcPr>
          <w:p w14:paraId="39059EAB"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0,20791</w:t>
            </w:r>
          </w:p>
        </w:tc>
        <w:tc>
          <w:tcPr>
            <w:tcW w:w="1229" w:type="pct"/>
            <w:tcBorders>
              <w:top w:val="outset" w:sz="6" w:space="0" w:color="auto"/>
              <w:left w:val="outset" w:sz="6" w:space="0" w:color="auto"/>
              <w:bottom w:val="outset" w:sz="6" w:space="0" w:color="auto"/>
              <w:right w:val="outset" w:sz="6" w:space="0" w:color="auto"/>
            </w:tcBorders>
            <w:vAlign w:val="center"/>
          </w:tcPr>
          <w:p w14:paraId="27A4E548"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29</w:t>
            </w:r>
          </w:p>
        </w:tc>
        <w:tc>
          <w:tcPr>
            <w:tcW w:w="1258" w:type="pct"/>
            <w:tcBorders>
              <w:top w:val="outset" w:sz="6" w:space="0" w:color="auto"/>
              <w:left w:val="outset" w:sz="6" w:space="0" w:color="auto"/>
              <w:bottom w:val="outset" w:sz="6" w:space="0" w:color="auto"/>
            </w:tcBorders>
            <w:vAlign w:val="center"/>
          </w:tcPr>
          <w:p w14:paraId="7BFCC8DB"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0,10812</w:t>
            </w:r>
          </w:p>
        </w:tc>
      </w:tr>
      <w:tr w:rsidR="004C0971" w:rsidRPr="004C0971" w14:paraId="0A793FE9" w14:textId="77777777" w:rsidTr="004C0971">
        <w:trPr>
          <w:tblCellSpacing w:w="7" w:type="dxa"/>
          <w:jc w:val="center"/>
        </w:trPr>
        <w:tc>
          <w:tcPr>
            <w:tcW w:w="1247" w:type="pct"/>
            <w:tcBorders>
              <w:top w:val="outset" w:sz="6" w:space="0" w:color="auto"/>
              <w:bottom w:val="outset" w:sz="6" w:space="0" w:color="auto"/>
              <w:right w:val="outset" w:sz="6" w:space="0" w:color="auto"/>
            </w:tcBorders>
            <w:vAlign w:val="center"/>
          </w:tcPr>
          <w:p w14:paraId="754A09CC"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16</w:t>
            </w:r>
          </w:p>
        </w:tc>
        <w:tc>
          <w:tcPr>
            <w:tcW w:w="1229" w:type="pct"/>
            <w:tcBorders>
              <w:top w:val="outset" w:sz="6" w:space="0" w:color="auto"/>
              <w:left w:val="outset" w:sz="6" w:space="0" w:color="auto"/>
              <w:bottom w:val="outset" w:sz="6" w:space="0" w:color="auto"/>
              <w:right w:val="outset" w:sz="6" w:space="0" w:color="auto"/>
            </w:tcBorders>
            <w:vAlign w:val="center"/>
          </w:tcPr>
          <w:p w14:paraId="3466DBBC"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0,19509</w:t>
            </w:r>
          </w:p>
        </w:tc>
        <w:tc>
          <w:tcPr>
            <w:tcW w:w="1229" w:type="pct"/>
            <w:tcBorders>
              <w:top w:val="outset" w:sz="6" w:space="0" w:color="auto"/>
              <w:left w:val="outset" w:sz="6" w:space="0" w:color="auto"/>
              <w:bottom w:val="outset" w:sz="6" w:space="0" w:color="auto"/>
              <w:right w:val="outset" w:sz="6" w:space="0" w:color="auto"/>
            </w:tcBorders>
            <w:vAlign w:val="center"/>
          </w:tcPr>
          <w:p w14:paraId="69088240"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30</w:t>
            </w:r>
          </w:p>
        </w:tc>
        <w:tc>
          <w:tcPr>
            <w:tcW w:w="1258" w:type="pct"/>
            <w:tcBorders>
              <w:top w:val="outset" w:sz="6" w:space="0" w:color="auto"/>
              <w:left w:val="outset" w:sz="6" w:space="0" w:color="auto"/>
              <w:bottom w:val="outset" w:sz="6" w:space="0" w:color="auto"/>
            </w:tcBorders>
            <w:vAlign w:val="center"/>
          </w:tcPr>
          <w:p w14:paraId="0679D1FB"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0,10453</w:t>
            </w:r>
          </w:p>
        </w:tc>
      </w:tr>
    </w:tbl>
    <w:p w14:paraId="68958A2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tbl>
      <w:tblPr>
        <w:tblW w:w="3346" w:type="pct"/>
        <w:tblCellSpacing w:w="15" w:type="dxa"/>
        <w:tblInd w:w="1550" w:type="dxa"/>
        <w:tblCellMar>
          <w:top w:w="15" w:type="dxa"/>
          <w:left w:w="15" w:type="dxa"/>
          <w:bottom w:w="15" w:type="dxa"/>
          <w:right w:w="15" w:type="dxa"/>
        </w:tblCellMar>
        <w:tblLook w:val="04A0" w:firstRow="1" w:lastRow="0" w:firstColumn="1" w:lastColumn="0" w:noHBand="0" w:noVBand="1"/>
      </w:tblPr>
      <w:tblGrid>
        <w:gridCol w:w="6260"/>
      </w:tblGrid>
      <w:tr w:rsidR="004C0971" w:rsidRPr="004C0971" w14:paraId="63F3DDFB" w14:textId="77777777" w:rsidTr="004C0971">
        <w:trPr>
          <w:tblCellSpacing w:w="15" w:type="dxa"/>
        </w:trPr>
        <w:tc>
          <w:tcPr>
            <w:tcW w:w="4953" w:type="pct"/>
            <w:vAlign w:val="center"/>
          </w:tcPr>
          <w:p w14:paraId="4BE32449"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sz w:val="24"/>
                <w:szCs w:val="24"/>
                <w:lang w:eastAsia="ru-RU"/>
              </w:rPr>
              <w:lastRenderedPageBreak/>
              <w:br w:type="page"/>
            </w:r>
            <w:bookmarkStart w:id="17" w:name="_Toc373910616"/>
            <w:r w:rsidRPr="004C0971">
              <w:rPr>
                <w:rFonts w:ascii="Times New Roman" w:eastAsia="Times New Roman" w:hAnsi="Times New Roman" w:cs="Times New Roman"/>
                <w:b/>
                <w:bCs/>
                <w:sz w:val="24"/>
                <w:szCs w:val="24"/>
                <w:lang w:eastAsia="ru-RU"/>
              </w:rPr>
              <w:t>Деление окружности на восемь равных частей</w:t>
            </w:r>
            <w:bookmarkEnd w:id="17"/>
          </w:p>
        </w:tc>
      </w:tr>
    </w:tbl>
    <w:p w14:paraId="1D97E1BE"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01B2BE76" w14:textId="77777777" w:rsidTr="004C0971">
        <w:trPr>
          <w:tblCellSpacing w:w="15" w:type="dxa"/>
        </w:trPr>
        <w:tc>
          <w:tcPr>
            <w:tcW w:w="2500" w:type="pct"/>
            <w:vAlign w:val="center"/>
          </w:tcPr>
          <w:p w14:paraId="66BBFDA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color w:val="0000FF"/>
                <w:sz w:val="24"/>
                <w:szCs w:val="24"/>
                <w:lang w:eastAsia="ru-RU"/>
              </w:rPr>
              <w:drawing>
                <wp:inline distT="0" distB="0" distL="0" distR="0" wp14:anchorId="451BC146" wp14:editId="54D279D0">
                  <wp:extent cx="2752725" cy="2752725"/>
                  <wp:effectExtent l="0" t="0" r="0" b="0"/>
                  <wp:docPr id="258" name="Рисунок 1" descr="http://www.propro.ru/graphbook/gp/geom/001/geometr_02/01/img/pic6.gif">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propro.ru/graphbook/gp/geom/001/geometr_02/01/img/pic6.gif"/>
                          <pic:cNvPicPr>
                            <a:picLocks noChangeAspect="1" noChangeArrowheads="1"/>
                          </pic:cNvPicPr>
                        </pic:nvPicPr>
                        <pic:blipFill>
                          <a:blip r:embed="rId74" cstate="print"/>
                          <a:srcRect/>
                          <a:stretch>
                            <a:fillRect/>
                          </a:stretch>
                        </pic:blipFill>
                        <pic:spPr bwMode="auto">
                          <a:xfrm>
                            <a:off x="0" y="0"/>
                            <a:ext cx="2752725" cy="2752725"/>
                          </a:xfrm>
                          <a:prstGeom prst="rect">
                            <a:avLst/>
                          </a:prstGeom>
                          <a:noFill/>
                          <a:ln w="9525">
                            <a:noFill/>
                            <a:miter lim="800000"/>
                            <a:headEnd/>
                            <a:tailEnd/>
                          </a:ln>
                        </pic:spPr>
                      </pic:pic>
                    </a:graphicData>
                  </a:graphic>
                </wp:inline>
              </w:drawing>
            </w:r>
          </w:p>
        </w:tc>
        <w:tc>
          <w:tcPr>
            <w:tcW w:w="2500" w:type="pct"/>
            <w:vAlign w:val="center"/>
          </w:tcPr>
          <w:p w14:paraId="54FEE262" w14:textId="77777777" w:rsidR="004C0971" w:rsidRPr="004C0971" w:rsidRDefault="004C0971" w:rsidP="004C0971">
            <w:p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Деление окружности на восемь равных частей производится в следующей последовательности:</w:t>
            </w:r>
          </w:p>
          <w:p w14:paraId="513FA6F6" w14:textId="77777777" w:rsidR="004C0971" w:rsidRPr="004C0971" w:rsidRDefault="004C0971" w:rsidP="004C0971">
            <w:pPr>
              <w:numPr>
                <w:ilvl w:val="0"/>
                <w:numId w:val="12"/>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Проводят две перпендикулярные оси, которые пересекая окружность в точках 1, 2,3,4 делят ее на четыре равные части;</w:t>
            </w:r>
          </w:p>
          <w:p w14:paraId="11F511A6" w14:textId="77777777" w:rsidR="004C0971" w:rsidRPr="004C0971" w:rsidRDefault="004C0971" w:rsidP="004C0971">
            <w:pPr>
              <w:numPr>
                <w:ilvl w:val="0"/>
                <w:numId w:val="12"/>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Применяя известный прием деления прямого угла на две равные части при помощи циркуля или угольника строят биссектрисы  прямых углов, которые пересекаясь с окружностью в точках 5, 6, 7, и 8 делят каждую четвертую часть окружности пополам.</w:t>
            </w:r>
          </w:p>
        </w:tc>
      </w:tr>
    </w:tbl>
    <w:p w14:paraId="41416E56"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86"/>
        <w:gridCol w:w="8568"/>
      </w:tblGrid>
      <w:tr w:rsidR="004C0971" w:rsidRPr="004C0971" w14:paraId="61CC8DD6" w14:textId="77777777" w:rsidTr="004C0971">
        <w:trPr>
          <w:tblCellSpacing w:w="15" w:type="dxa"/>
        </w:trPr>
        <w:tc>
          <w:tcPr>
            <w:tcW w:w="400" w:type="pct"/>
            <w:vAlign w:val="center"/>
          </w:tcPr>
          <w:p w14:paraId="0632BF4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tc>
        <w:tc>
          <w:tcPr>
            <w:tcW w:w="4600" w:type="pct"/>
            <w:vAlign w:val="center"/>
          </w:tcPr>
          <w:p w14:paraId="63E1A039"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bookmarkStart w:id="18" w:name="_Toc373910617"/>
            <w:r w:rsidRPr="004C0971">
              <w:rPr>
                <w:rFonts w:ascii="Times New Roman" w:eastAsia="Times New Roman" w:hAnsi="Times New Roman" w:cs="Times New Roman"/>
                <w:b/>
                <w:bCs/>
                <w:sz w:val="24"/>
                <w:szCs w:val="24"/>
                <w:lang w:eastAsia="ru-RU"/>
              </w:rPr>
              <w:t>Деление окружности на три, шесть и двенадцать равных частей</w:t>
            </w:r>
            <w:bookmarkEnd w:id="18"/>
          </w:p>
        </w:tc>
      </w:tr>
    </w:tbl>
    <w:p w14:paraId="7F6A307E"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5B9DCC09" w14:textId="77777777" w:rsidTr="004C0971">
        <w:trPr>
          <w:tblCellSpacing w:w="15" w:type="dxa"/>
        </w:trPr>
        <w:tc>
          <w:tcPr>
            <w:tcW w:w="2500" w:type="pct"/>
            <w:vAlign w:val="center"/>
          </w:tcPr>
          <w:p w14:paraId="27D3453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color w:val="0000FF"/>
                <w:sz w:val="24"/>
                <w:szCs w:val="24"/>
                <w:lang w:eastAsia="ru-RU"/>
              </w:rPr>
              <w:drawing>
                <wp:inline distT="0" distB="0" distL="0" distR="0" wp14:anchorId="2998032B" wp14:editId="47BE63F5">
                  <wp:extent cx="2752725" cy="2752725"/>
                  <wp:effectExtent l="0" t="0" r="0" b="0"/>
                  <wp:docPr id="270" name="Рисунок 3" descr="http://www.propro.ru/graphbook/gp/geom/001/geometr_02/02/img/pic8.gif">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propro.ru/graphbook/gp/geom/001/geometr_02/02/img/pic8.gif"/>
                          <pic:cNvPicPr>
                            <a:picLocks noChangeAspect="1" noChangeArrowheads="1"/>
                          </pic:cNvPicPr>
                        </pic:nvPicPr>
                        <pic:blipFill>
                          <a:blip r:embed="rId76" cstate="print"/>
                          <a:srcRect/>
                          <a:stretch>
                            <a:fillRect/>
                          </a:stretch>
                        </pic:blipFill>
                        <pic:spPr bwMode="auto">
                          <a:xfrm>
                            <a:off x="0" y="0"/>
                            <a:ext cx="2752725" cy="2752725"/>
                          </a:xfrm>
                          <a:prstGeom prst="rect">
                            <a:avLst/>
                          </a:prstGeom>
                          <a:noFill/>
                          <a:ln w="9525">
                            <a:noFill/>
                            <a:miter lim="800000"/>
                            <a:headEnd/>
                            <a:tailEnd/>
                          </a:ln>
                        </pic:spPr>
                      </pic:pic>
                    </a:graphicData>
                  </a:graphic>
                </wp:inline>
              </w:drawing>
            </w:r>
          </w:p>
        </w:tc>
        <w:tc>
          <w:tcPr>
            <w:tcW w:w="2500" w:type="pct"/>
            <w:vAlign w:val="center"/>
          </w:tcPr>
          <w:p w14:paraId="6F140B8D" w14:textId="77777777" w:rsidR="004C0971" w:rsidRPr="004C0971" w:rsidRDefault="004C0971" w:rsidP="004C0971">
            <w:p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Деление окружности на три, шесть и двенадцать равных частей выполняется в следующей последовательности:</w:t>
            </w:r>
          </w:p>
          <w:p w14:paraId="6F0C0A9E" w14:textId="77777777" w:rsidR="004C0971" w:rsidRPr="004C0971" w:rsidRDefault="004C0971" w:rsidP="004C0971">
            <w:pPr>
              <w:numPr>
                <w:ilvl w:val="0"/>
                <w:numId w:val="13"/>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Выбираем в качестве точки 1, точку пересечения осевой линии с окружностью</w:t>
            </w:r>
          </w:p>
          <w:p w14:paraId="3C004CE7" w14:textId="77777777" w:rsidR="004C0971" w:rsidRPr="004C0971" w:rsidRDefault="004C0971" w:rsidP="004C0971">
            <w:pPr>
              <w:numPr>
                <w:ilvl w:val="0"/>
                <w:numId w:val="13"/>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точки 4 пересечения осевой линии с окружностью проводим дугу радиусом равным радиусу окружности R до пересечения с окружностью в точках 2 и 3;</w:t>
            </w:r>
          </w:p>
          <w:p w14:paraId="72931D58" w14:textId="77777777" w:rsidR="004C0971" w:rsidRPr="004C0971" w:rsidRDefault="004C0971" w:rsidP="004C0971">
            <w:pPr>
              <w:numPr>
                <w:ilvl w:val="0"/>
                <w:numId w:val="13"/>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Точки 1, 2 и 3 делят окружность на три равные части;</w:t>
            </w:r>
          </w:p>
          <w:p w14:paraId="10D9BA99" w14:textId="77777777" w:rsidR="004C0971" w:rsidRPr="004C0971" w:rsidRDefault="004C0971" w:rsidP="004C0971">
            <w:pPr>
              <w:numPr>
                <w:ilvl w:val="0"/>
                <w:numId w:val="13"/>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точки 1 пересечения осевой линии с окружностью проводим дугу радиусом равным радиусу окружности R до пересечения с окружностью в точках 5 и 6;</w:t>
            </w:r>
          </w:p>
          <w:p w14:paraId="0BD83C5A" w14:textId="77777777" w:rsidR="004C0971" w:rsidRPr="004C0971" w:rsidRDefault="004C0971" w:rsidP="004C0971">
            <w:pPr>
              <w:numPr>
                <w:ilvl w:val="0"/>
                <w:numId w:val="13"/>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Точки 1 - 6 делят окружность на шесть равных частей;</w:t>
            </w:r>
          </w:p>
          <w:p w14:paraId="01900817" w14:textId="77777777" w:rsidR="004C0971" w:rsidRPr="004C0971" w:rsidRDefault="004C0971" w:rsidP="004C0971">
            <w:pPr>
              <w:numPr>
                <w:ilvl w:val="0"/>
                <w:numId w:val="13"/>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Дуги радиусом R, проведенные из точек 7 и 8 пересекут окружность в точках 9, 10, 11 и 12;</w:t>
            </w:r>
          </w:p>
          <w:p w14:paraId="0D930119" w14:textId="77777777" w:rsidR="004C0971" w:rsidRPr="004C0971" w:rsidRDefault="004C0971" w:rsidP="004C0971">
            <w:pPr>
              <w:numPr>
                <w:ilvl w:val="0"/>
                <w:numId w:val="13"/>
              </w:numPr>
              <w:spacing w:after="0" w:line="240" w:lineRule="auto"/>
              <w:ind w:firstLine="45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Точки 1 - 12 делят окружность на двенадцать равных частей.</w:t>
            </w:r>
          </w:p>
        </w:tc>
      </w:tr>
    </w:tbl>
    <w:p w14:paraId="4FA96433"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86"/>
        <w:gridCol w:w="8568"/>
      </w:tblGrid>
      <w:tr w:rsidR="004C0971" w:rsidRPr="004C0971" w14:paraId="1F58849F" w14:textId="77777777" w:rsidTr="004C0971">
        <w:trPr>
          <w:tblCellSpacing w:w="15" w:type="dxa"/>
        </w:trPr>
        <w:tc>
          <w:tcPr>
            <w:tcW w:w="400" w:type="pct"/>
            <w:vAlign w:val="center"/>
          </w:tcPr>
          <w:p w14:paraId="3075E27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tc>
        <w:tc>
          <w:tcPr>
            <w:tcW w:w="4600" w:type="pct"/>
            <w:vAlign w:val="center"/>
          </w:tcPr>
          <w:p w14:paraId="357E3604"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bookmarkStart w:id="19" w:name="_Toc373910618"/>
          </w:p>
          <w:p w14:paraId="45EB0D2C"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65652307"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73FDBFC5"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68B2EEE9"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338454B6"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76B28B74"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3A9CC9F7"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2BFCE711"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203944F4"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p>
          <w:p w14:paraId="50170CF2"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Деление окружности на пять равных частей</w:t>
            </w:r>
            <w:bookmarkEnd w:id="19"/>
          </w:p>
        </w:tc>
      </w:tr>
    </w:tbl>
    <w:p w14:paraId="21E48009"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592630D9" w14:textId="77777777" w:rsidTr="004C0971">
        <w:trPr>
          <w:tblCellSpacing w:w="15" w:type="dxa"/>
        </w:trPr>
        <w:tc>
          <w:tcPr>
            <w:tcW w:w="2500" w:type="pct"/>
            <w:vAlign w:val="center"/>
          </w:tcPr>
          <w:p w14:paraId="56109C8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color w:val="0000FF"/>
                <w:sz w:val="24"/>
                <w:szCs w:val="24"/>
                <w:lang w:eastAsia="ru-RU"/>
              </w:rPr>
              <w:drawing>
                <wp:inline distT="0" distB="0" distL="0" distR="0" wp14:anchorId="6E0D97F3" wp14:editId="1A8B3F57">
                  <wp:extent cx="2566450" cy="2362200"/>
                  <wp:effectExtent l="0" t="0" r="0" b="0"/>
                  <wp:docPr id="271" name="Рисунок 5" descr="http://www.propro.ru/graphbook/gp/geom/001/geometr_02/03/img/pic13.gif">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www.propro.ru/graphbook/gp/geom/001/geometr_02/03/img/pic13.gif"/>
                          <pic:cNvPicPr>
                            <a:picLocks noChangeAspect="1" noChangeArrowheads="1"/>
                          </pic:cNvPicPr>
                        </pic:nvPicPr>
                        <pic:blipFill>
                          <a:blip r:embed="rId78" cstate="print"/>
                          <a:srcRect/>
                          <a:stretch>
                            <a:fillRect/>
                          </a:stretch>
                        </pic:blipFill>
                        <pic:spPr bwMode="auto">
                          <a:xfrm>
                            <a:off x="0" y="0"/>
                            <a:ext cx="2566450" cy="2362200"/>
                          </a:xfrm>
                          <a:prstGeom prst="rect">
                            <a:avLst/>
                          </a:prstGeom>
                          <a:noFill/>
                          <a:ln w="9525">
                            <a:noFill/>
                            <a:miter lim="800000"/>
                            <a:headEnd/>
                            <a:tailEnd/>
                          </a:ln>
                        </pic:spPr>
                      </pic:pic>
                    </a:graphicData>
                  </a:graphic>
                </wp:inline>
              </w:drawing>
            </w:r>
          </w:p>
        </w:tc>
        <w:tc>
          <w:tcPr>
            <w:tcW w:w="2500" w:type="pct"/>
            <w:vAlign w:val="center"/>
          </w:tcPr>
          <w:p w14:paraId="5652D1C5" w14:textId="77777777" w:rsidR="004C0971" w:rsidRPr="004C0971" w:rsidRDefault="004C0971" w:rsidP="004C0971">
            <w:p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Деление окружности на пять равных частей выполняется в следующей последовательности:</w:t>
            </w:r>
          </w:p>
          <w:p w14:paraId="424658C5" w14:textId="77777777" w:rsidR="004C0971" w:rsidRPr="004C0971" w:rsidRDefault="004C0971" w:rsidP="004C0971">
            <w:pPr>
              <w:numPr>
                <w:ilvl w:val="0"/>
                <w:numId w:val="14"/>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точки А радиусом, равным радиусу окружности R, проводим дугу, которая пересечет окружность в точке В;</w:t>
            </w:r>
          </w:p>
          <w:p w14:paraId="1FC84E1E" w14:textId="77777777" w:rsidR="004C0971" w:rsidRPr="004C0971" w:rsidRDefault="004C0971" w:rsidP="004C0971">
            <w:pPr>
              <w:numPr>
                <w:ilvl w:val="0"/>
                <w:numId w:val="14"/>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точки В опускают перпендикуляр на горизонтальную осевую линию;</w:t>
            </w:r>
          </w:p>
          <w:p w14:paraId="6269927D" w14:textId="77777777" w:rsidR="004C0971" w:rsidRPr="004C0971" w:rsidRDefault="004C0971" w:rsidP="004C0971">
            <w:pPr>
              <w:numPr>
                <w:ilvl w:val="0"/>
                <w:numId w:val="14"/>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основания перпендикуляра - точки С, радиусом равным С1, проводят дугу окружности, которая пересечет горизонтальную осевую линию в точке D;</w:t>
            </w:r>
          </w:p>
          <w:p w14:paraId="0725AB17" w14:textId="77777777" w:rsidR="004C0971" w:rsidRPr="004C0971" w:rsidRDefault="004C0971" w:rsidP="004C0971">
            <w:pPr>
              <w:numPr>
                <w:ilvl w:val="0"/>
                <w:numId w:val="14"/>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точки 1 радиусом равным D1, проводят дугу до пересечения с окружностью в точке 2, дуга 12 равна 1/5 длины окружности;</w:t>
            </w:r>
          </w:p>
          <w:p w14:paraId="4B21577D" w14:textId="77777777" w:rsidR="004C0971" w:rsidRPr="004C0971" w:rsidRDefault="004C0971" w:rsidP="004C0971">
            <w:pPr>
              <w:numPr>
                <w:ilvl w:val="0"/>
                <w:numId w:val="14"/>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Точки 3, 4 и 5 находят, откладывая циркулем по данной окружности хорды, равные D1.</w:t>
            </w:r>
          </w:p>
        </w:tc>
      </w:tr>
    </w:tbl>
    <w:p w14:paraId="292CD7E4"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86"/>
        <w:gridCol w:w="8568"/>
      </w:tblGrid>
      <w:tr w:rsidR="004C0971" w:rsidRPr="004C0971" w14:paraId="22F22DE7" w14:textId="77777777" w:rsidTr="004C0971">
        <w:trPr>
          <w:tblCellSpacing w:w="15" w:type="dxa"/>
        </w:trPr>
        <w:tc>
          <w:tcPr>
            <w:tcW w:w="400" w:type="pct"/>
            <w:vAlign w:val="center"/>
          </w:tcPr>
          <w:p w14:paraId="3862FE4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tc>
        <w:tc>
          <w:tcPr>
            <w:tcW w:w="4600" w:type="pct"/>
            <w:vAlign w:val="center"/>
          </w:tcPr>
          <w:p w14:paraId="48C0AE79" w14:textId="77777777" w:rsidR="004C0971" w:rsidRPr="004C0971" w:rsidRDefault="004C0971" w:rsidP="004C0971">
            <w:pPr>
              <w:spacing w:after="0" w:line="240" w:lineRule="auto"/>
              <w:jc w:val="center"/>
              <w:outlineLvl w:val="1"/>
              <w:rPr>
                <w:rFonts w:ascii="Times New Roman" w:eastAsia="Times New Roman" w:hAnsi="Times New Roman" w:cs="Times New Roman"/>
                <w:b/>
                <w:bCs/>
                <w:sz w:val="24"/>
                <w:szCs w:val="24"/>
                <w:lang w:eastAsia="ru-RU"/>
              </w:rPr>
            </w:pPr>
            <w:bookmarkStart w:id="20" w:name="_Toc373910619"/>
            <w:r w:rsidRPr="004C0971">
              <w:rPr>
                <w:rFonts w:ascii="Times New Roman" w:eastAsia="Times New Roman" w:hAnsi="Times New Roman" w:cs="Times New Roman"/>
                <w:b/>
                <w:bCs/>
                <w:sz w:val="24"/>
                <w:szCs w:val="24"/>
                <w:lang w:eastAsia="ru-RU"/>
              </w:rPr>
              <w:t>Деление окружности на семь равных частей</w:t>
            </w:r>
            <w:bookmarkEnd w:id="20"/>
          </w:p>
        </w:tc>
      </w:tr>
    </w:tbl>
    <w:p w14:paraId="3FD7B782"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47FD22A3" w14:textId="77777777" w:rsidTr="004C0971">
        <w:trPr>
          <w:tblCellSpacing w:w="15" w:type="dxa"/>
        </w:trPr>
        <w:tc>
          <w:tcPr>
            <w:tcW w:w="2500" w:type="pct"/>
            <w:vAlign w:val="center"/>
          </w:tcPr>
          <w:p w14:paraId="51A7BFB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color w:val="0000FF"/>
                <w:sz w:val="24"/>
                <w:szCs w:val="24"/>
                <w:lang w:eastAsia="ru-RU"/>
              </w:rPr>
              <w:drawing>
                <wp:inline distT="0" distB="0" distL="0" distR="0" wp14:anchorId="6B099C08" wp14:editId="6AB3DE48">
                  <wp:extent cx="2438400" cy="2533650"/>
                  <wp:effectExtent l="19050" t="0" r="0" b="0"/>
                  <wp:docPr id="273" name="Рисунок 7" descr="http://www.propro.ru/graphbook/gp/geom/001/geometr_02/04/img/pic12.gif">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propro.ru/graphbook/gp/geom/001/geometr_02/04/img/pic12.gif"/>
                          <pic:cNvPicPr>
                            <a:picLocks noChangeAspect="1" noChangeArrowheads="1"/>
                          </pic:cNvPicPr>
                        </pic:nvPicPr>
                        <pic:blipFill>
                          <a:blip r:embed="rId80" cstate="print"/>
                          <a:srcRect/>
                          <a:stretch>
                            <a:fillRect/>
                          </a:stretch>
                        </pic:blipFill>
                        <pic:spPr bwMode="auto">
                          <a:xfrm>
                            <a:off x="0" y="0"/>
                            <a:ext cx="2438400" cy="2533650"/>
                          </a:xfrm>
                          <a:prstGeom prst="rect">
                            <a:avLst/>
                          </a:prstGeom>
                          <a:noFill/>
                          <a:ln w="9525">
                            <a:noFill/>
                            <a:miter lim="800000"/>
                            <a:headEnd/>
                            <a:tailEnd/>
                          </a:ln>
                        </pic:spPr>
                      </pic:pic>
                    </a:graphicData>
                  </a:graphic>
                </wp:inline>
              </w:drawing>
            </w:r>
          </w:p>
        </w:tc>
        <w:tc>
          <w:tcPr>
            <w:tcW w:w="2500" w:type="pct"/>
            <w:vAlign w:val="center"/>
          </w:tcPr>
          <w:p w14:paraId="2B734A0B" w14:textId="77777777" w:rsidR="004C0971" w:rsidRPr="004C0971" w:rsidRDefault="004C0971" w:rsidP="004C0971">
            <w:p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Деление окружности на семь равных частей выполняется в следующей последовательности:</w:t>
            </w:r>
          </w:p>
          <w:p w14:paraId="00EC4B10" w14:textId="77777777" w:rsidR="004C0971" w:rsidRPr="004C0971" w:rsidRDefault="004C0971" w:rsidP="004C0971">
            <w:pPr>
              <w:numPr>
                <w:ilvl w:val="0"/>
                <w:numId w:val="15"/>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точки А радиусом, равным радиусу окружности R, проводим дугу, которая пересечет окружность в точке В;</w:t>
            </w:r>
          </w:p>
          <w:p w14:paraId="040847BC" w14:textId="77777777" w:rsidR="004C0971" w:rsidRPr="004C0971" w:rsidRDefault="004C0971" w:rsidP="004C0971">
            <w:pPr>
              <w:numPr>
                <w:ilvl w:val="0"/>
                <w:numId w:val="15"/>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 точки В опускают перпендикуляр на горизонтальную осевую линию;</w:t>
            </w:r>
          </w:p>
          <w:p w14:paraId="4CB49D23" w14:textId="77777777" w:rsidR="004C0971" w:rsidRPr="004C0971" w:rsidRDefault="004C0971" w:rsidP="004C0971">
            <w:pPr>
              <w:numPr>
                <w:ilvl w:val="0"/>
                <w:numId w:val="15"/>
              </w:numPr>
              <w:spacing w:after="0" w:line="240" w:lineRule="auto"/>
              <w:ind w:firstLine="4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Длину перпендикуляра ВС откладывают от точки 1 по окружности семь раз и получают искомые точки 1 - 7.</w:t>
            </w:r>
          </w:p>
        </w:tc>
      </w:tr>
    </w:tbl>
    <w:p w14:paraId="5526966A"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44653A1F"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7A739A63"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3FF6D415"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7B32F6E0"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6D35F9FD"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4AC4609C"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6ABB2AB1"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2961C954"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27756D1D"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5EE7C3F4"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7C556059"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725E2812"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2134308E"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6A376E5B"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6B9190CB"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Сопряжение углов</w:t>
      </w:r>
    </w:p>
    <w:p w14:paraId="4A6C9FA0"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44349BE9"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314E0ADE"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1A03BC98"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1636845" wp14:editId="2DA3D910">
            <wp:extent cx="4391025" cy="3632931"/>
            <wp:effectExtent l="19050" t="0" r="9525" b="0"/>
            <wp:docPr id="274" name="Рисунок 274" descr="00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000109"/>
                    <pic:cNvPicPr>
                      <a:picLocks noChangeAspect="1" noChangeArrowheads="1"/>
                    </pic:cNvPicPr>
                  </pic:nvPicPr>
                  <pic:blipFill>
                    <a:blip r:embed="rId81" cstate="print"/>
                    <a:srcRect/>
                    <a:stretch>
                      <a:fillRect/>
                    </a:stretch>
                  </pic:blipFill>
                  <pic:spPr bwMode="auto">
                    <a:xfrm>
                      <a:off x="0" y="0"/>
                      <a:ext cx="4392882" cy="3634467"/>
                    </a:xfrm>
                    <a:prstGeom prst="rect">
                      <a:avLst/>
                    </a:prstGeom>
                    <a:noFill/>
                    <a:ln w="9525">
                      <a:noFill/>
                      <a:miter lim="800000"/>
                      <a:headEnd/>
                      <a:tailEnd/>
                    </a:ln>
                  </pic:spPr>
                </pic:pic>
              </a:graphicData>
            </a:graphic>
          </wp:inline>
        </w:drawing>
      </w:r>
    </w:p>
    <w:p w14:paraId="1C66D3CF"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2FD875B5"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1E285B80"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0D4B0090"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11615D98" w14:textId="77777777" w:rsidR="004C0971" w:rsidRPr="004C0971" w:rsidRDefault="004C0971" w:rsidP="004C0971">
      <w:pPr>
        <w:spacing w:after="0" w:line="240" w:lineRule="auto"/>
        <w:jc w:val="center"/>
        <w:rPr>
          <w:rFonts w:ascii="Times New Roman" w:eastAsia="Times New Roman" w:hAnsi="Times New Roman" w:cs="Times New Roman"/>
          <w:b/>
          <w:color w:val="92D050"/>
          <w:sz w:val="24"/>
          <w:szCs w:val="24"/>
          <w:lang w:eastAsia="ru-RU"/>
        </w:rPr>
      </w:pPr>
    </w:p>
    <w:p w14:paraId="5F505C6B"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Внешнее сопряжение окружностей дугой заданного радиуса </w:t>
      </w:r>
      <w:r w:rsidRPr="004C0971">
        <w:rPr>
          <w:rFonts w:ascii="Times New Roman" w:eastAsia="Times New Roman" w:hAnsi="Times New Roman" w:cs="Times New Roman"/>
          <w:b/>
          <w:sz w:val="24"/>
          <w:szCs w:val="24"/>
          <w:lang w:val="en-US" w:eastAsia="ru-RU"/>
        </w:rPr>
        <w:t>R</w:t>
      </w:r>
    </w:p>
    <w:p w14:paraId="28F66AA9"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sz w:val="24"/>
          <w:szCs w:val="24"/>
          <w:lang w:eastAsia="ru-RU"/>
        </w:rPr>
        <w:t xml:space="preserve">Сопрягающая дуга касается заданных окружностей внешней стороной. Центр </w:t>
      </w:r>
      <w:r w:rsidRPr="004C0971">
        <w:rPr>
          <w:rFonts w:ascii="Times New Roman" w:eastAsia="Times New Roman" w:hAnsi="Times New Roman" w:cs="Times New Roman"/>
          <w:b/>
          <w:bCs/>
          <w:sz w:val="24"/>
          <w:szCs w:val="24"/>
          <w:lang w:eastAsia="ru-RU"/>
        </w:rPr>
        <w:t>О</w:t>
      </w:r>
      <w:r w:rsidRPr="004C0971">
        <w:rPr>
          <w:rFonts w:ascii="Times New Roman" w:eastAsia="Times New Roman" w:hAnsi="Times New Roman" w:cs="Times New Roman"/>
          <w:sz w:val="24"/>
          <w:szCs w:val="24"/>
          <w:lang w:eastAsia="ru-RU"/>
        </w:rPr>
        <w:t xml:space="preserve"> сопрягающей дуги должен отстоять от окружностей на одном и том же расстоянии, равном </w:t>
      </w:r>
      <w:r w:rsidRPr="004C0971">
        <w:rPr>
          <w:rFonts w:ascii="Times New Roman" w:eastAsia="Times New Roman" w:hAnsi="Times New Roman" w:cs="Times New Roman"/>
          <w:b/>
          <w:bCs/>
          <w:sz w:val="24"/>
          <w:szCs w:val="24"/>
          <w:lang w:eastAsia="ru-RU"/>
        </w:rPr>
        <w:t>R</w:t>
      </w:r>
      <w:r w:rsidRPr="004C0971">
        <w:rPr>
          <w:rFonts w:ascii="Times New Roman" w:eastAsia="Times New Roman" w:hAnsi="Times New Roman" w:cs="Times New Roman"/>
          <w:sz w:val="24"/>
          <w:szCs w:val="24"/>
          <w:lang w:eastAsia="ru-RU"/>
        </w:rPr>
        <w:t xml:space="preserve">. Чтобы построить центр </w:t>
      </w:r>
      <w:r w:rsidRPr="004C0971">
        <w:rPr>
          <w:rFonts w:ascii="Times New Roman" w:eastAsia="Times New Roman" w:hAnsi="Times New Roman" w:cs="Times New Roman"/>
          <w:b/>
          <w:bCs/>
          <w:sz w:val="24"/>
          <w:szCs w:val="24"/>
          <w:lang w:eastAsia="ru-RU"/>
        </w:rPr>
        <w:t>О</w:t>
      </w:r>
      <w:r w:rsidRPr="004C0971">
        <w:rPr>
          <w:rFonts w:ascii="Times New Roman" w:eastAsia="Times New Roman" w:hAnsi="Times New Roman" w:cs="Times New Roman"/>
          <w:sz w:val="24"/>
          <w:szCs w:val="24"/>
          <w:lang w:eastAsia="ru-RU"/>
        </w:rPr>
        <w:t xml:space="preserve"> сопрягающей дуги, из центров окружностей </w:t>
      </w:r>
      <w:r w:rsidRPr="004C0971">
        <w:rPr>
          <w:rFonts w:ascii="Times New Roman" w:eastAsia="Times New Roman" w:hAnsi="Times New Roman" w:cs="Times New Roman"/>
          <w:b/>
          <w:bCs/>
          <w:sz w:val="24"/>
          <w:szCs w:val="24"/>
          <w:lang w:eastAsia="ru-RU"/>
        </w:rPr>
        <w:t>О1</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bCs/>
          <w:sz w:val="24"/>
          <w:szCs w:val="24"/>
          <w:lang w:eastAsia="ru-RU"/>
        </w:rPr>
        <w:t>О2</w:t>
      </w:r>
      <w:r w:rsidRPr="004C0971">
        <w:rPr>
          <w:rFonts w:ascii="Times New Roman" w:eastAsia="Times New Roman" w:hAnsi="Times New Roman" w:cs="Times New Roman"/>
          <w:sz w:val="24"/>
          <w:szCs w:val="24"/>
          <w:lang w:eastAsia="ru-RU"/>
        </w:rPr>
        <w:t xml:space="preserve"> проведем две вспомогательные дуги радиусами (</w:t>
      </w:r>
      <w:r w:rsidRPr="004C0971">
        <w:rPr>
          <w:rFonts w:ascii="Times New Roman" w:eastAsia="Times New Roman" w:hAnsi="Times New Roman" w:cs="Times New Roman"/>
          <w:b/>
          <w:bCs/>
          <w:sz w:val="24"/>
          <w:szCs w:val="24"/>
          <w:lang w:eastAsia="ru-RU"/>
        </w:rPr>
        <w:t>R+R1</w:t>
      </w:r>
      <w:r w:rsidRPr="004C0971">
        <w:rPr>
          <w:rFonts w:ascii="Times New Roman" w:eastAsia="Times New Roman" w:hAnsi="Times New Roman" w:cs="Times New Roman"/>
          <w:sz w:val="24"/>
          <w:szCs w:val="24"/>
          <w:lang w:eastAsia="ru-RU"/>
        </w:rPr>
        <w:t>) и (</w:t>
      </w:r>
      <w:r w:rsidRPr="004C0971">
        <w:rPr>
          <w:rFonts w:ascii="Times New Roman" w:eastAsia="Times New Roman" w:hAnsi="Times New Roman" w:cs="Times New Roman"/>
          <w:b/>
          <w:bCs/>
          <w:sz w:val="24"/>
          <w:szCs w:val="24"/>
          <w:lang w:eastAsia="ru-RU"/>
        </w:rPr>
        <w:t>R+R2</w:t>
      </w:r>
      <w:r w:rsidRPr="004C0971">
        <w:rPr>
          <w:rFonts w:ascii="Times New Roman" w:eastAsia="Times New Roman" w:hAnsi="Times New Roman" w:cs="Times New Roman"/>
          <w:sz w:val="24"/>
          <w:szCs w:val="24"/>
          <w:lang w:eastAsia="ru-RU"/>
        </w:rPr>
        <w:t>) до их взаимного пересечения. Точки сопряжения лежат на линиях, соединяющих центры окружностей.</w:t>
      </w:r>
    </w:p>
    <w:p w14:paraId="10669D8E" w14:textId="77777777" w:rsidR="004C0971" w:rsidRPr="004C0971" w:rsidRDefault="004C0971" w:rsidP="004C0971">
      <w:pPr>
        <w:spacing w:after="0" w:line="240" w:lineRule="auto"/>
        <w:jc w:val="both"/>
        <w:rPr>
          <w:rFonts w:ascii="Times New Roman" w:eastAsia="Times New Roman" w:hAnsi="Times New Roman" w:cs="Times New Roman"/>
          <w:b/>
          <w:color w:val="92D050"/>
          <w:sz w:val="24"/>
          <w:szCs w:val="24"/>
          <w:lang w:eastAsia="ru-RU"/>
        </w:rPr>
      </w:pPr>
    </w:p>
    <w:p w14:paraId="4BB700F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01CB04EC" wp14:editId="6488777F">
            <wp:extent cx="3962400" cy="2524125"/>
            <wp:effectExtent l="19050" t="0" r="0" b="0"/>
            <wp:docPr id="275" name="Рисунок 275" descr="Внешнее сопряжение окружностей дугой заданного ради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descr="Внешнее сопряжение окружностей дугой заданного радиуса"/>
                    <pic:cNvPicPr>
                      <a:picLocks noChangeAspect="1" noChangeArrowheads="1"/>
                    </pic:cNvPicPr>
                  </pic:nvPicPr>
                  <pic:blipFill>
                    <a:blip r:embed="rId82" cstate="print"/>
                    <a:srcRect/>
                    <a:stretch>
                      <a:fillRect/>
                    </a:stretch>
                  </pic:blipFill>
                  <pic:spPr bwMode="auto">
                    <a:xfrm>
                      <a:off x="0" y="0"/>
                      <a:ext cx="3962400" cy="25241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sz w:val="24"/>
          <w:szCs w:val="24"/>
          <w:lang w:val="en-US" w:eastAsia="ru-RU"/>
        </w:rPr>
        <w:t>R</w:t>
      </w:r>
      <w:r w:rsidRPr="004C0971">
        <w:rPr>
          <w:rFonts w:ascii="Times New Roman" w:eastAsia="Times New Roman" w:hAnsi="Times New Roman" w:cs="Times New Roman"/>
          <w:sz w:val="24"/>
          <w:szCs w:val="24"/>
          <w:lang w:eastAsia="ru-RU"/>
        </w:rPr>
        <w:t xml:space="preserve">2=20; </w:t>
      </w:r>
      <w:r w:rsidRPr="004C0971">
        <w:rPr>
          <w:rFonts w:ascii="Times New Roman" w:eastAsia="Times New Roman" w:hAnsi="Times New Roman" w:cs="Times New Roman"/>
          <w:sz w:val="24"/>
          <w:szCs w:val="24"/>
          <w:lang w:val="en-US" w:eastAsia="ru-RU"/>
        </w:rPr>
        <w:t>R</w:t>
      </w:r>
      <w:r w:rsidRPr="004C0971">
        <w:rPr>
          <w:rFonts w:ascii="Times New Roman" w:eastAsia="Times New Roman" w:hAnsi="Times New Roman" w:cs="Times New Roman"/>
          <w:sz w:val="24"/>
          <w:szCs w:val="24"/>
          <w:lang w:eastAsia="ru-RU"/>
        </w:rPr>
        <w:t xml:space="preserve">1=10; </w:t>
      </w:r>
      <w:r w:rsidRPr="004C0971">
        <w:rPr>
          <w:rFonts w:ascii="Times New Roman" w:eastAsia="Times New Roman" w:hAnsi="Times New Roman" w:cs="Times New Roman"/>
          <w:sz w:val="24"/>
          <w:szCs w:val="24"/>
          <w:lang w:val="en-US" w:eastAsia="ru-RU"/>
        </w:rPr>
        <w:t>R</w:t>
      </w:r>
      <w:r w:rsidRPr="004C0971">
        <w:rPr>
          <w:rFonts w:ascii="Times New Roman" w:eastAsia="Times New Roman" w:hAnsi="Times New Roman" w:cs="Times New Roman"/>
          <w:sz w:val="24"/>
          <w:szCs w:val="24"/>
          <w:lang w:eastAsia="ru-RU"/>
        </w:rPr>
        <w:t>30)</w:t>
      </w:r>
    </w:p>
    <w:p w14:paraId="46ADD0C9"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Внутреннее сопряжение окружностей дугой заданного радиуса </w:t>
      </w:r>
      <w:r w:rsidRPr="004C0971">
        <w:rPr>
          <w:rFonts w:ascii="Times New Roman" w:eastAsia="Times New Roman" w:hAnsi="Times New Roman" w:cs="Times New Roman"/>
          <w:b/>
          <w:sz w:val="24"/>
          <w:szCs w:val="24"/>
          <w:lang w:val="en-US" w:eastAsia="ru-RU"/>
        </w:rPr>
        <w:t>R</w:t>
      </w:r>
    </w:p>
    <w:p w14:paraId="152F97EC" w14:textId="77777777" w:rsidR="004C0971" w:rsidRPr="004C0971" w:rsidRDefault="004C0971" w:rsidP="004C0971">
      <w:pPr>
        <w:spacing w:after="0" w:line="240" w:lineRule="auto"/>
        <w:rPr>
          <w:rFonts w:ascii="Times New Roman" w:eastAsia="Times New Roman" w:hAnsi="Times New Roman" w:cs="Times New Roman"/>
          <w:b/>
          <w:color w:val="92D050"/>
          <w:sz w:val="24"/>
          <w:szCs w:val="24"/>
          <w:lang w:eastAsia="ru-RU"/>
        </w:rPr>
      </w:pPr>
    </w:p>
    <w:p w14:paraId="5DE3F79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Сопрягающая дуга касается заданных окружностей внутренней стороной. Центр </w:t>
      </w:r>
      <w:r w:rsidRPr="004C0971">
        <w:rPr>
          <w:rFonts w:ascii="Times New Roman" w:eastAsia="Times New Roman" w:hAnsi="Times New Roman" w:cs="Times New Roman"/>
          <w:b/>
          <w:bCs/>
          <w:sz w:val="24"/>
          <w:szCs w:val="24"/>
          <w:lang w:eastAsia="ru-RU"/>
        </w:rPr>
        <w:t>О</w:t>
      </w:r>
      <w:r w:rsidRPr="004C0971">
        <w:rPr>
          <w:rFonts w:ascii="Times New Roman" w:eastAsia="Times New Roman" w:hAnsi="Times New Roman" w:cs="Times New Roman"/>
          <w:sz w:val="24"/>
          <w:szCs w:val="24"/>
          <w:lang w:eastAsia="ru-RU"/>
        </w:rPr>
        <w:t xml:space="preserve"> сопрягающей дуги определяется пересечением дуг вспомогательных окружностей, радиусы которых равны разностям (</w:t>
      </w:r>
      <w:r w:rsidRPr="004C0971">
        <w:rPr>
          <w:rFonts w:ascii="Times New Roman" w:eastAsia="Times New Roman" w:hAnsi="Times New Roman" w:cs="Times New Roman"/>
          <w:b/>
          <w:bCs/>
          <w:sz w:val="24"/>
          <w:szCs w:val="24"/>
          <w:lang w:eastAsia="ru-RU"/>
        </w:rPr>
        <w:t>R-R1</w:t>
      </w:r>
      <w:r w:rsidRPr="004C0971">
        <w:rPr>
          <w:rFonts w:ascii="Times New Roman" w:eastAsia="Times New Roman" w:hAnsi="Times New Roman" w:cs="Times New Roman"/>
          <w:sz w:val="24"/>
          <w:szCs w:val="24"/>
          <w:lang w:eastAsia="ru-RU"/>
        </w:rPr>
        <w:t>) и (</w:t>
      </w:r>
      <w:r w:rsidRPr="004C0971">
        <w:rPr>
          <w:rFonts w:ascii="Times New Roman" w:eastAsia="Times New Roman" w:hAnsi="Times New Roman" w:cs="Times New Roman"/>
          <w:b/>
          <w:bCs/>
          <w:sz w:val="24"/>
          <w:szCs w:val="24"/>
          <w:lang w:eastAsia="ru-RU"/>
        </w:rPr>
        <w:t>R-R2</w:t>
      </w:r>
      <w:r w:rsidRPr="004C0971">
        <w:rPr>
          <w:rFonts w:ascii="Times New Roman" w:eastAsia="Times New Roman" w:hAnsi="Times New Roman" w:cs="Times New Roman"/>
          <w:sz w:val="24"/>
          <w:szCs w:val="24"/>
          <w:lang w:eastAsia="ru-RU"/>
        </w:rPr>
        <w:t>).</w:t>
      </w:r>
    </w:p>
    <w:p w14:paraId="0D9E91A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745C0A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25D31F5" wp14:editId="2C526749">
            <wp:extent cx="3962400" cy="2638425"/>
            <wp:effectExtent l="19050" t="0" r="0" b="0"/>
            <wp:docPr id="277" name="Рисунок 277" descr="Внутренне сопряжение окружностей дугой заданного ради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descr="Внутренне сопряжение окружностей дугой заданного радиуса"/>
                    <pic:cNvPicPr>
                      <a:picLocks noChangeAspect="1" noChangeArrowheads="1"/>
                    </pic:cNvPicPr>
                  </pic:nvPicPr>
                  <pic:blipFill>
                    <a:blip r:embed="rId83" cstate="print"/>
                    <a:srcRect/>
                    <a:stretch>
                      <a:fillRect/>
                    </a:stretch>
                  </pic:blipFill>
                  <pic:spPr bwMode="auto">
                    <a:xfrm>
                      <a:off x="0" y="0"/>
                      <a:ext cx="3962400" cy="26384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sz w:val="24"/>
          <w:szCs w:val="24"/>
          <w:lang w:eastAsia="ru-RU"/>
        </w:rPr>
        <w:t>(</w:t>
      </w:r>
      <w:r w:rsidRPr="004C0971">
        <w:rPr>
          <w:rFonts w:ascii="Times New Roman" w:eastAsia="Times New Roman" w:hAnsi="Times New Roman" w:cs="Times New Roman"/>
          <w:sz w:val="24"/>
          <w:szCs w:val="24"/>
          <w:lang w:val="en-US" w:eastAsia="ru-RU"/>
        </w:rPr>
        <w:t>R</w:t>
      </w:r>
      <w:r w:rsidRPr="004C0971">
        <w:rPr>
          <w:rFonts w:ascii="Times New Roman" w:eastAsia="Times New Roman" w:hAnsi="Times New Roman" w:cs="Times New Roman"/>
          <w:sz w:val="24"/>
          <w:szCs w:val="24"/>
          <w:lang w:eastAsia="ru-RU"/>
        </w:rPr>
        <w:t xml:space="preserve">2=20; </w:t>
      </w:r>
      <w:r w:rsidRPr="004C0971">
        <w:rPr>
          <w:rFonts w:ascii="Times New Roman" w:eastAsia="Times New Roman" w:hAnsi="Times New Roman" w:cs="Times New Roman"/>
          <w:sz w:val="24"/>
          <w:szCs w:val="24"/>
          <w:lang w:val="en-US" w:eastAsia="ru-RU"/>
        </w:rPr>
        <w:t>R</w:t>
      </w:r>
      <w:r w:rsidRPr="004C0971">
        <w:rPr>
          <w:rFonts w:ascii="Times New Roman" w:eastAsia="Times New Roman" w:hAnsi="Times New Roman" w:cs="Times New Roman"/>
          <w:sz w:val="24"/>
          <w:szCs w:val="24"/>
          <w:lang w:eastAsia="ru-RU"/>
        </w:rPr>
        <w:t xml:space="preserve">1=10; </w:t>
      </w:r>
      <w:r w:rsidRPr="004C0971">
        <w:rPr>
          <w:rFonts w:ascii="Times New Roman" w:eastAsia="Times New Roman" w:hAnsi="Times New Roman" w:cs="Times New Roman"/>
          <w:sz w:val="24"/>
          <w:szCs w:val="24"/>
          <w:lang w:val="en-US" w:eastAsia="ru-RU"/>
        </w:rPr>
        <w:t>R</w:t>
      </w:r>
      <w:r w:rsidRPr="004C0971">
        <w:rPr>
          <w:rFonts w:ascii="Times New Roman" w:eastAsia="Times New Roman" w:hAnsi="Times New Roman" w:cs="Times New Roman"/>
          <w:sz w:val="24"/>
          <w:szCs w:val="24"/>
          <w:lang w:eastAsia="ru-RU"/>
        </w:rPr>
        <w:t>60;О2О1=60)</w:t>
      </w:r>
    </w:p>
    <w:p w14:paraId="69FCA779"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sz w:val="24"/>
          <w:szCs w:val="24"/>
          <w:lang w:eastAsia="ru-RU"/>
        </w:rPr>
        <w:br w:type="page"/>
      </w:r>
      <w:r w:rsidRPr="004C0971">
        <w:rPr>
          <w:rFonts w:ascii="Times New Roman" w:eastAsia="Times New Roman" w:hAnsi="Times New Roman" w:cs="Times New Roman"/>
          <w:b/>
          <w:sz w:val="24"/>
          <w:szCs w:val="24"/>
          <w:lang w:eastAsia="ru-RU"/>
        </w:rPr>
        <w:lastRenderedPageBreak/>
        <w:t xml:space="preserve">Лекальные кривые </w:t>
      </w:r>
    </w:p>
    <w:p w14:paraId="1CB1C0E0"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6A4104C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05128D8" wp14:editId="7498D1B0">
            <wp:extent cx="2619375" cy="2733675"/>
            <wp:effectExtent l="19050" t="0" r="9525" b="0"/>
            <wp:docPr id="278" name="Рисунок 278" descr="00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000117"/>
                    <pic:cNvPicPr>
                      <a:picLocks noChangeAspect="1" noChangeArrowheads="1"/>
                    </pic:cNvPicPr>
                  </pic:nvPicPr>
                  <pic:blipFill>
                    <a:blip r:embed="rId84" cstate="print"/>
                    <a:srcRect/>
                    <a:stretch>
                      <a:fillRect/>
                    </a:stretch>
                  </pic:blipFill>
                  <pic:spPr bwMode="auto">
                    <a:xfrm>
                      <a:off x="0" y="0"/>
                      <a:ext cx="2619375" cy="2733675"/>
                    </a:xfrm>
                    <a:prstGeom prst="rect">
                      <a:avLst/>
                    </a:prstGeom>
                    <a:noFill/>
                    <a:ln w="9525">
                      <a:noFill/>
                      <a:miter lim="800000"/>
                      <a:headEnd/>
                      <a:tailEnd/>
                    </a:ln>
                  </pic:spPr>
                </pic:pic>
              </a:graphicData>
            </a:graphic>
          </wp:inline>
        </w:drawing>
      </w:r>
    </w:p>
    <w:p w14:paraId="5B6110F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5D5E42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Спираль Архимеда</w:t>
      </w:r>
    </w:p>
    <w:p w14:paraId="699E53A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79FC234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5B14A72" wp14:editId="1D81B47C">
            <wp:extent cx="3324225" cy="2305050"/>
            <wp:effectExtent l="19050" t="0" r="9525" b="0"/>
            <wp:docPr id="288" name="Рисунок 288" descr="00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descr="000115"/>
                    <pic:cNvPicPr>
                      <a:picLocks noChangeAspect="1" noChangeArrowheads="1"/>
                    </pic:cNvPicPr>
                  </pic:nvPicPr>
                  <pic:blipFill>
                    <a:blip r:embed="rId85" cstate="print"/>
                    <a:srcRect/>
                    <a:stretch>
                      <a:fillRect/>
                    </a:stretch>
                  </pic:blipFill>
                  <pic:spPr bwMode="auto">
                    <a:xfrm>
                      <a:off x="0" y="0"/>
                      <a:ext cx="3324225" cy="2305050"/>
                    </a:xfrm>
                    <a:prstGeom prst="rect">
                      <a:avLst/>
                    </a:prstGeom>
                    <a:noFill/>
                    <a:ln w="9525">
                      <a:noFill/>
                      <a:miter lim="800000"/>
                      <a:headEnd/>
                      <a:tailEnd/>
                    </a:ln>
                  </pic:spPr>
                </pic:pic>
              </a:graphicData>
            </a:graphic>
          </wp:inline>
        </w:drawing>
      </w:r>
    </w:p>
    <w:p w14:paraId="58E347EB"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Эвольвента окружности</w:t>
      </w:r>
    </w:p>
    <w:p w14:paraId="224AE17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3F5ADF3" wp14:editId="531EFFE5">
            <wp:extent cx="2990850" cy="2314575"/>
            <wp:effectExtent l="19050" t="0" r="0" b="0"/>
            <wp:docPr id="289" name="Рисунок 289" descr="image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image143"/>
                    <pic:cNvPicPr>
                      <a:picLocks noChangeAspect="1" noChangeArrowheads="1"/>
                    </pic:cNvPicPr>
                  </pic:nvPicPr>
                  <pic:blipFill>
                    <a:blip r:embed="rId86" cstate="print"/>
                    <a:srcRect/>
                    <a:stretch>
                      <a:fillRect/>
                    </a:stretch>
                  </pic:blipFill>
                  <pic:spPr bwMode="auto">
                    <a:xfrm>
                      <a:off x="0" y="0"/>
                      <a:ext cx="2990850" cy="2314575"/>
                    </a:xfrm>
                    <a:prstGeom prst="rect">
                      <a:avLst/>
                    </a:prstGeom>
                    <a:noFill/>
                    <a:ln w="9525">
                      <a:noFill/>
                      <a:miter lim="800000"/>
                      <a:headEnd/>
                      <a:tailEnd/>
                    </a:ln>
                  </pic:spPr>
                </pic:pic>
              </a:graphicData>
            </a:graphic>
          </wp:inline>
        </w:drawing>
      </w:r>
    </w:p>
    <w:p w14:paraId="2DB80C3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Построение эллипса</w:t>
      </w:r>
      <w:r w:rsidRPr="004C0971">
        <w:rPr>
          <w:rFonts w:ascii="Times New Roman" w:eastAsia="Times New Roman" w:hAnsi="Times New Roman" w:cs="Times New Roman"/>
          <w:sz w:val="24"/>
          <w:szCs w:val="24"/>
          <w:lang w:eastAsia="ru-RU"/>
        </w:rPr>
        <w:br w:type="page"/>
      </w:r>
    </w:p>
    <w:p w14:paraId="08BA459F"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Алгоритм выполнения работы</w:t>
      </w:r>
    </w:p>
    <w:p w14:paraId="6D0DA6D9"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 формате А3 выполнить контуры плоских деталей</w:t>
      </w:r>
      <w:r w:rsidRPr="004C0971">
        <w:rPr>
          <w:rFonts w:ascii="Times New Roman" w:eastAsia="DejaVu Sans" w:hAnsi="Times New Roman" w:cs="DejaVu Sans"/>
          <w:kern w:val="1"/>
          <w:sz w:val="24"/>
          <w:szCs w:val="24"/>
          <w:lang w:eastAsia="zh-CN" w:bidi="hi-IN"/>
        </w:rPr>
        <w:t xml:space="preserve"> с построением уклонов, конусности, правильных многоугольников, делением окружности на равные части в ручной графике.</w:t>
      </w:r>
      <w:r w:rsidRPr="004C0971">
        <w:rPr>
          <w:rFonts w:ascii="Times New Roman" w:eastAsia="Calibri" w:hAnsi="Times New Roman" w:cs="Times New Roman"/>
          <w:sz w:val="24"/>
          <w:szCs w:val="24"/>
          <w:lang w:eastAsia="ru-RU"/>
        </w:rPr>
        <w:t xml:space="preserve"> в М 1:1 (см. приложение 4 а)</w:t>
      </w:r>
    </w:p>
    <w:p w14:paraId="3FC6B49D"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Нанести размеры согласно ГОСТ</w:t>
      </w:r>
    </w:p>
    <w:p w14:paraId="450BC686"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Соблюдать линии чертежа</w:t>
      </w:r>
    </w:p>
    <w:p w14:paraId="6FCBD433"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Ответить на контрольные вопросы</w:t>
      </w:r>
    </w:p>
    <w:p w14:paraId="79989A57"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Что называют масштабом? (1 балл)</w:t>
      </w:r>
    </w:p>
    <w:p w14:paraId="6E65F882"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Что называется сопряжением? (1 балл)</w:t>
      </w:r>
    </w:p>
    <w:p w14:paraId="58FB8BA3"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Какие прямые делят окружность на четыре равные части? (1 балл)</w:t>
      </w:r>
    </w:p>
    <w:p w14:paraId="4528C228"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Что означают знаки </w:t>
      </w:r>
      <w:r w:rsidRPr="004C0971">
        <w:rPr>
          <w:rFonts w:ascii="Times New Roman" w:eastAsia="Calibri" w:hAnsi="Times New Roman" w:cs="Times New Roman"/>
          <w:sz w:val="24"/>
          <w:szCs w:val="24"/>
          <w:lang w:val="en-US" w:eastAsia="ru-RU"/>
        </w:rPr>
        <w:t>R</w:t>
      </w:r>
      <w:r w:rsidRPr="004C0971">
        <w:rPr>
          <w:rFonts w:ascii="Times New Roman" w:eastAsia="Calibri" w:hAnsi="Times New Roman" w:cs="Times New Roman"/>
          <w:sz w:val="24"/>
          <w:szCs w:val="24"/>
          <w:lang w:eastAsia="ru-RU"/>
        </w:rPr>
        <w:t xml:space="preserve"> и □ перед размерным числом? (2 балла)</w:t>
      </w:r>
    </w:p>
    <w:p w14:paraId="47AD5F7C"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 каких единицах измерения нанесены линейные размеры на машиностроительных чертежах (если единица измерения не обозначена)? (1 балл)</w:t>
      </w:r>
    </w:p>
    <w:p w14:paraId="6134E18D"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4C4C00D5"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44BDBF5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3E61E2F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6DCA75BD"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1AC8B79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21379E8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6571D89E"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0B13D0CB"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123DBC6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5-4</w:t>
            </w:r>
          </w:p>
        </w:tc>
      </w:tr>
      <w:tr w:rsidR="004C0971" w:rsidRPr="004C0971" w14:paraId="40645C2D"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5B90026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3EB85367"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bl>
    <w:p w14:paraId="6531084E"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25189000"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2168754C"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A59068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045D0BB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00964F2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70CBC6B"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68B96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9E879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FC581A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5423B15B"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EA4FE0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B161D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203BAD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7857D56F"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6EBD3C4B"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CA3FA4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9C693A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21A1C5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5408A4FA"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CBF069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76D176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29074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03CEA032"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AADEC8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D57CB7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C26491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28E4516B"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2"/>
        <w:gridCol w:w="6846"/>
        <w:gridCol w:w="1736"/>
      </w:tblGrid>
      <w:tr w:rsidR="004C0971" w:rsidRPr="004C0971" w14:paraId="72B20331" w14:textId="77777777" w:rsidTr="004C0971">
        <w:trPr>
          <w:jc w:val="center"/>
        </w:trPr>
        <w:tc>
          <w:tcPr>
            <w:tcW w:w="7788"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A1432A3"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82"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3E77CF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CF5311D"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2316B7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0B8C2C5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56A00C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AD751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71CB2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39A95D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B8D681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ADED81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153B8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E48F57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726E0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CF4137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A9B2E3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A30DF5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FFD5E8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62100E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2D0BF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B76408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FF4F9E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424D37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D131F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584A3168" w14:textId="77777777" w:rsidTr="004C0971">
        <w:trPr>
          <w:jc w:val="center"/>
        </w:trPr>
        <w:tc>
          <w:tcPr>
            <w:tcW w:w="7788"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2970BB5"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A8F84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6C795C2"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1564CA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7744C62E"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1C90D5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10AE1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FF3CE7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A50ADF1"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473C4D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52C51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5F050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C0DC498"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42DCC91"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2.305 – 68* Изображения – виды, разрезы, сечения</w:t>
            </w:r>
          </w:p>
        </w:tc>
      </w:tr>
      <w:tr w:rsidR="004C0971" w:rsidRPr="004C0971" w14:paraId="5C67FD5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73BE6F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18733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508C48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2ABAB94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6F5A2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5.2.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E1AE8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F16BA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FE8765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861F4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0EF2AA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243037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3D020C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410FBD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993F5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41FD2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3B4240A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286773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985BC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07047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61D4B12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7B6820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A75E6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DE36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6921270"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79D3F4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2.306 – 68* Обозначения графические материалов и правила их нанесения на чертежах</w:t>
            </w:r>
          </w:p>
        </w:tc>
      </w:tr>
      <w:tr w:rsidR="004C0971" w:rsidRPr="004C0971" w14:paraId="2111BF9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DA25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E2949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6C1FE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471588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0EF93F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0C469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выбора угла наклона штриховки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FD033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9CC5E6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5F17E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25BED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соответствие штриховки на проекциях</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17B6C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0A8F82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04EEC1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C3F13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штриховки на сечении и разрезе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08BF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6D218C01"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D450D71"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4C0971" w:rsidRPr="004C0971" w14:paraId="2F8A128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04E80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46B43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17C104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E0BC3AC"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EF63DA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7A823B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86FA4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371061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45EA22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80B2E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5CFD5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31DB46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203A5B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F9B6B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6E2BA9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C84F5B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59DF8E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62A5F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84B0F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20B58CB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3D2C04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7280F9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EA972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A56EDC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FE3D7F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2E1F5C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9DB5D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C853C7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3ED976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CD55BA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02953E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9512CE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6CA9F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C07C2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68033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D65D26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34696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BCFCF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42954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C8352E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645C52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A9868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9A60E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FDE7E9C"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511615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CFD0C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D89F09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092EF31"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5ABE64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EAE608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B9E50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72463A2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FEEFB8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E33290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B9CEF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EAF6D8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B3151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E0E384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92395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bl>
    <w:p w14:paraId="6B0A2F48" w14:textId="77777777" w:rsidR="004C0971" w:rsidRPr="004C0971" w:rsidRDefault="004C0971" w:rsidP="004C0971">
      <w:pPr>
        <w:spacing w:after="0" w:line="328" w:lineRule="atLeast"/>
        <w:ind w:firstLine="720"/>
        <w:jc w:val="both"/>
        <w:rPr>
          <w:rFonts w:ascii="Times New Roman" w:eastAsia="Times New Roman" w:hAnsi="Times New Roman" w:cs="Times New Roman"/>
          <w:sz w:val="24"/>
          <w:szCs w:val="24"/>
          <w:lang w:eastAsia="ru-RU"/>
        </w:rPr>
      </w:pPr>
    </w:p>
    <w:p w14:paraId="00C4E06F"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1BE2BECB"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 4 а</w:t>
      </w:r>
    </w:p>
    <w:p w14:paraId="64BE3BA0"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71025236"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74BCC01" wp14:editId="61DE3E11">
            <wp:extent cx="4627700" cy="3167482"/>
            <wp:effectExtent l="19050" t="0" r="1450" b="0"/>
            <wp:docPr id="290" name="Рисунок 94"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lip_image002"/>
                    <pic:cNvPicPr>
                      <a:picLocks noChangeAspect="1" noChangeArrowheads="1"/>
                    </pic:cNvPicPr>
                  </pic:nvPicPr>
                  <pic:blipFill>
                    <a:blip r:embed="rId87" cstate="print"/>
                    <a:srcRect/>
                    <a:stretch>
                      <a:fillRect/>
                    </a:stretch>
                  </pic:blipFill>
                  <pic:spPr bwMode="auto">
                    <a:xfrm>
                      <a:off x="0" y="0"/>
                      <a:ext cx="4631237" cy="3169903"/>
                    </a:xfrm>
                    <a:prstGeom prst="rect">
                      <a:avLst/>
                    </a:prstGeom>
                    <a:noFill/>
                    <a:ln w="9525">
                      <a:noFill/>
                      <a:miter lim="800000"/>
                      <a:headEnd/>
                      <a:tailEnd/>
                    </a:ln>
                  </pic:spPr>
                </pic:pic>
              </a:graphicData>
            </a:graphic>
          </wp:inline>
        </w:drawing>
      </w:r>
    </w:p>
    <w:p w14:paraId="0118C520"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2E4F187E"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2B6B78A3"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6000E1C" wp14:editId="6B2A0C48">
            <wp:extent cx="4954626" cy="3182112"/>
            <wp:effectExtent l="19050" t="0" r="0" b="0"/>
            <wp:docPr id="291" name="Рисунок 200"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clip_image002"/>
                    <pic:cNvPicPr>
                      <a:picLocks noChangeAspect="1" noChangeArrowheads="1"/>
                    </pic:cNvPicPr>
                  </pic:nvPicPr>
                  <pic:blipFill>
                    <a:blip r:embed="rId88" cstate="print"/>
                    <a:srcRect/>
                    <a:stretch>
                      <a:fillRect/>
                    </a:stretch>
                  </pic:blipFill>
                  <pic:spPr bwMode="auto">
                    <a:xfrm>
                      <a:off x="0" y="0"/>
                      <a:ext cx="4953000" cy="3181350"/>
                    </a:xfrm>
                    <a:prstGeom prst="rect">
                      <a:avLst/>
                    </a:prstGeom>
                    <a:noFill/>
                    <a:ln w="9525">
                      <a:noFill/>
                      <a:miter lim="800000"/>
                      <a:headEnd/>
                      <a:tailEnd/>
                    </a:ln>
                  </pic:spPr>
                </pic:pic>
              </a:graphicData>
            </a:graphic>
          </wp:inline>
        </w:drawing>
      </w:r>
    </w:p>
    <w:p w14:paraId="54FFC28B"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72D72EF7"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4431A16E"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3F0AE1C9"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1F84BA48"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41EB22F7"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p>
    <w:p w14:paraId="74A92A28" w14:textId="77777777" w:rsidR="004C0971" w:rsidRPr="004C0971" w:rsidRDefault="004C0971" w:rsidP="004C0971">
      <w:pPr>
        <w:spacing w:after="0" w:line="240" w:lineRule="auto"/>
        <w:ind w:left="360"/>
        <w:jc w:val="center"/>
        <w:rPr>
          <w:rFonts w:ascii="Times New Roman" w:eastAsia="Times New Roman" w:hAnsi="Times New Roman" w:cs="Times New Roman"/>
          <w:sz w:val="28"/>
          <w:szCs w:val="28"/>
          <w:lang w:eastAsia="ru-RU"/>
        </w:rPr>
      </w:pPr>
    </w:p>
    <w:p w14:paraId="18C324D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1169EE28"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27E22D07"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2AE63DBC" w14:textId="77777777" w:rsidR="004C0971" w:rsidRPr="004C0971" w:rsidRDefault="004C0971" w:rsidP="004C0971">
      <w:pPr>
        <w:spacing w:after="0" w:line="360" w:lineRule="auto"/>
        <w:jc w:val="center"/>
        <w:rPr>
          <w:rFonts w:ascii="Times New Roman" w:eastAsia="Times New Roman" w:hAnsi="Times New Roman" w:cs="Times New Roman"/>
          <w:b/>
          <w:color w:val="000000"/>
          <w:spacing w:val="5"/>
          <w:sz w:val="24"/>
          <w:szCs w:val="24"/>
          <w:lang w:eastAsia="ru-RU"/>
        </w:rPr>
      </w:pPr>
      <w:r w:rsidRPr="004C0971">
        <w:rPr>
          <w:rFonts w:ascii="Times New Roman" w:eastAsia="Times New Roman" w:hAnsi="Times New Roman" w:cs="Times New Roman"/>
          <w:b/>
          <w:color w:val="000000"/>
          <w:spacing w:val="5"/>
          <w:sz w:val="24"/>
          <w:szCs w:val="24"/>
          <w:lang w:eastAsia="ru-RU"/>
        </w:rPr>
        <w:lastRenderedPageBreak/>
        <w:t>Практическая работа №7</w:t>
      </w:r>
    </w:p>
    <w:p w14:paraId="5DDB271E" w14:textId="77777777" w:rsidR="004C0971" w:rsidRPr="004C0971" w:rsidRDefault="004C0971" w:rsidP="004C0971">
      <w:pPr>
        <w:spacing w:after="0" w:line="360" w:lineRule="auto"/>
        <w:jc w:val="both"/>
        <w:rPr>
          <w:rFonts w:ascii="Times New Roman" w:eastAsia="Times New Roman" w:hAnsi="Times New Roman" w:cs="Times New Roman"/>
          <w:b/>
          <w:i/>
          <w:color w:val="000000"/>
          <w:spacing w:val="5"/>
          <w:sz w:val="24"/>
          <w:szCs w:val="24"/>
          <w:lang w:eastAsia="ru-RU"/>
        </w:rPr>
      </w:pPr>
      <w:r w:rsidRPr="004C0971">
        <w:rPr>
          <w:rFonts w:ascii="Times New Roman" w:eastAsia="Times New Roman" w:hAnsi="Times New Roman" w:cs="Times New Roman"/>
          <w:b/>
          <w:color w:val="000000"/>
          <w:spacing w:val="5"/>
          <w:sz w:val="24"/>
          <w:szCs w:val="24"/>
          <w:lang w:eastAsia="ru-RU"/>
        </w:rPr>
        <w:t xml:space="preserve">Тема: </w:t>
      </w:r>
      <w:r w:rsidRPr="004C0971">
        <w:rPr>
          <w:rFonts w:ascii="Times New Roman" w:eastAsia="Times New Roman" w:hAnsi="Times New Roman" w:cs="Times New Roman"/>
          <w:b/>
          <w:i/>
          <w:color w:val="000000"/>
          <w:spacing w:val="5"/>
          <w:sz w:val="24"/>
          <w:szCs w:val="24"/>
          <w:lang w:eastAsia="ru-RU"/>
        </w:rPr>
        <w:t>Графическая работа №2</w:t>
      </w:r>
      <w:r w:rsidRPr="004C0971">
        <w:rPr>
          <w:rFonts w:ascii="Times New Roman" w:eastAsia="DejaVu Sans" w:hAnsi="Times New Roman" w:cs="DejaVu Sans"/>
          <w:kern w:val="1"/>
          <w:sz w:val="24"/>
          <w:szCs w:val="24"/>
          <w:lang w:eastAsia="zh-CN" w:bidi="hi-IN"/>
        </w:rPr>
        <w:t xml:space="preserve"> </w:t>
      </w:r>
      <w:r w:rsidRPr="004C0971">
        <w:rPr>
          <w:rFonts w:ascii="Times New Roman" w:eastAsia="DejaVu Sans" w:hAnsi="Times New Roman" w:cs="DejaVu Sans"/>
          <w:b/>
          <w:i/>
          <w:kern w:val="1"/>
          <w:sz w:val="24"/>
          <w:szCs w:val="24"/>
          <w:lang w:eastAsia="zh-CN" w:bidi="hi-IN"/>
        </w:rPr>
        <w:t>Построение</w:t>
      </w:r>
      <w:r w:rsidRPr="004C0971">
        <w:rPr>
          <w:rFonts w:ascii="Times New Roman" w:eastAsia="Times New Roman" w:hAnsi="Times New Roman" w:cs="Times New Roman"/>
          <w:b/>
          <w:i/>
          <w:color w:val="000000"/>
          <w:spacing w:val="5"/>
          <w:sz w:val="24"/>
          <w:szCs w:val="24"/>
          <w:lang w:eastAsia="ru-RU"/>
        </w:rPr>
        <w:t xml:space="preserve"> контура технической детали с применением элементов сопряжений и нанесением размеров в ручной графике (на основе выбора рациональных способов геометрических построений).</w:t>
      </w:r>
    </w:p>
    <w:p w14:paraId="3B78913A"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color w:val="000000"/>
          <w:spacing w:val="5"/>
          <w:sz w:val="24"/>
          <w:szCs w:val="24"/>
          <w:lang w:eastAsia="ru-RU"/>
        </w:rPr>
        <w:t>Цель работы</w:t>
      </w:r>
      <w:r w:rsidRPr="004C0971">
        <w:rPr>
          <w:rFonts w:ascii="Times New Roman" w:eastAsia="Times New Roman" w:hAnsi="Times New Roman" w:cs="Times New Roman"/>
          <w:b/>
          <w:i/>
          <w:color w:val="000000"/>
          <w:spacing w:val="5"/>
          <w:sz w:val="24"/>
          <w:szCs w:val="24"/>
          <w:lang w:eastAsia="ru-RU"/>
        </w:rPr>
        <w:t xml:space="preserve">: </w:t>
      </w:r>
      <w:r w:rsidRPr="004C0971">
        <w:rPr>
          <w:rFonts w:ascii="Times New Roman" w:eastAsia="Times New Roman" w:hAnsi="Times New Roman" w:cs="Times New Roman"/>
          <w:color w:val="000000"/>
          <w:spacing w:val="5"/>
          <w:sz w:val="24"/>
          <w:szCs w:val="24"/>
          <w:lang w:eastAsia="ru-RU"/>
        </w:rPr>
        <w:t>вычертить контуры детали, соблюдая правила нанесения размеров.</w:t>
      </w:r>
    </w:p>
    <w:p w14:paraId="1B68240E" w14:textId="77777777" w:rsidR="004C0971" w:rsidRPr="004C0971" w:rsidRDefault="004C0971" w:rsidP="004C0971">
      <w:pPr>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bCs/>
          <w:color w:val="000000"/>
          <w:spacing w:val="5"/>
          <w:sz w:val="24"/>
          <w:szCs w:val="24"/>
          <w:lang w:eastAsia="ru-RU"/>
        </w:rPr>
        <w:t>Оснащение занятия:</w:t>
      </w:r>
      <w:r w:rsidRPr="004C0971">
        <w:rPr>
          <w:rFonts w:ascii="Times New Roman" w:eastAsia="Times New Roman" w:hAnsi="Times New Roman" w:cs="Times New Roman"/>
          <w:bCs/>
          <w:color w:val="000000"/>
          <w:spacing w:val="5"/>
          <w:sz w:val="24"/>
          <w:szCs w:val="24"/>
          <w:lang w:eastAsia="ru-RU"/>
        </w:rPr>
        <w:t xml:space="preserve">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r w:rsidRPr="004C0971">
        <w:rPr>
          <w:rFonts w:ascii="Times New Roman" w:eastAsia="Times New Roman" w:hAnsi="Times New Roman" w:cs="Times New Roman"/>
          <w:b/>
          <w:sz w:val="24"/>
          <w:szCs w:val="24"/>
          <w:lang w:eastAsia="ru-RU"/>
        </w:rPr>
        <w:t xml:space="preserve"> </w:t>
      </w:r>
    </w:p>
    <w:p w14:paraId="053BF997" w14:textId="77777777" w:rsidR="004C0971" w:rsidRPr="004C0971" w:rsidRDefault="004C0971" w:rsidP="004C0971">
      <w:pPr>
        <w:spacing w:after="0" w:line="240" w:lineRule="auto"/>
        <w:rPr>
          <w:rFonts w:ascii="Times New Roman" w:eastAsia="Times New Roman" w:hAnsi="Times New Roman" w:cs="Times New Roman"/>
          <w:b/>
          <w:sz w:val="24"/>
          <w:szCs w:val="24"/>
          <w:lang w:eastAsia="ru-RU"/>
        </w:rPr>
      </w:pPr>
    </w:p>
    <w:p w14:paraId="68E2DACA"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61F0556B"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 формате А3 выполнить контуры технических деталей в М 1:1 (см. приложение 4б)</w:t>
      </w:r>
    </w:p>
    <w:p w14:paraId="5C09C223"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Нанести размеры согласно ГОСТ</w:t>
      </w:r>
    </w:p>
    <w:p w14:paraId="7D699180"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Соблюдать линии чертежа</w:t>
      </w:r>
    </w:p>
    <w:p w14:paraId="55FFE511" w14:textId="77777777" w:rsidR="004C0971" w:rsidRPr="004C0971" w:rsidRDefault="004C0971" w:rsidP="004C0971">
      <w:pPr>
        <w:numPr>
          <w:ilvl w:val="0"/>
          <w:numId w:val="16"/>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Ответить на контрольные вопросы</w:t>
      </w:r>
    </w:p>
    <w:p w14:paraId="5503A9E5"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Что называют масштабом? (1 балл)</w:t>
      </w:r>
    </w:p>
    <w:p w14:paraId="0899A58A"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Что называется сопряжением? (1 балл)</w:t>
      </w:r>
    </w:p>
    <w:p w14:paraId="09704F77"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Какие прямые делят окружность на четыре равные части? (1 балл)</w:t>
      </w:r>
    </w:p>
    <w:p w14:paraId="34A541C7"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Что означают знаки </w:t>
      </w:r>
      <w:r w:rsidRPr="004C0971">
        <w:rPr>
          <w:rFonts w:ascii="Times New Roman" w:eastAsia="Calibri" w:hAnsi="Times New Roman" w:cs="Times New Roman"/>
          <w:sz w:val="24"/>
          <w:szCs w:val="24"/>
          <w:lang w:val="en-US" w:eastAsia="ru-RU"/>
        </w:rPr>
        <w:t>R</w:t>
      </w:r>
      <w:r w:rsidRPr="004C0971">
        <w:rPr>
          <w:rFonts w:ascii="Times New Roman" w:eastAsia="Calibri" w:hAnsi="Times New Roman" w:cs="Times New Roman"/>
          <w:sz w:val="24"/>
          <w:szCs w:val="24"/>
          <w:lang w:eastAsia="ru-RU"/>
        </w:rPr>
        <w:t xml:space="preserve"> и □ перед размерным числом? (2 балла)</w:t>
      </w:r>
    </w:p>
    <w:p w14:paraId="42D935F3" w14:textId="77777777" w:rsidR="004C0971" w:rsidRPr="004C0971" w:rsidRDefault="004C0971" w:rsidP="004C0971">
      <w:pPr>
        <w:numPr>
          <w:ilvl w:val="0"/>
          <w:numId w:val="17"/>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 каких единицах измерения нанесены линейные размеры на машиностроительных чертежах (если единица измерения не обозначена)? (1 балл)</w:t>
      </w:r>
    </w:p>
    <w:p w14:paraId="21F79022"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648E52FE"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31612E9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7844055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44EE28C5"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4312B98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406384E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576AD131"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7F9EF6C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106D97F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5-4</w:t>
            </w:r>
          </w:p>
        </w:tc>
      </w:tr>
      <w:tr w:rsidR="004C0971" w:rsidRPr="004C0971" w14:paraId="6348744F"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37E81A1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5E3CF323"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bl>
    <w:p w14:paraId="6DA2D86F"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1B55FD15"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2C5A484F"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DAD1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01AB3C9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13FEC5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B891CDF"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E94B7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5050D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3A09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38847792"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6259B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BD0832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45095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4CEBE684"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52B91BD2"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F744E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91BEBF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F37976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245C11BF"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26D1E5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32657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B6A9ED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5A5BF5D4"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B2180F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5E310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8B4ED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14F2A58D"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2"/>
        <w:gridCol w:w="6846"/>
        <w:gridCol w:w="1736"/>
      </w:tblGrid>
      <w:tr w:rsidR="004C0971" w:rsidRPr="004C0971" w14:paraId="4BF6424A" w14:textId="77777777" w:rsidTr="004C0971">
        <w:trPr>
          <w:jc w:val="center"/>
        </w:trPr>
        <w:tc>
          <w:tcPr>
            <w:tcW w:w="7788"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C5DC67"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82"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0A52E8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F94A3A4"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159DD89"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226A1EBE"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456A05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53358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5394DC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4FA355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C2A292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78A31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7167E5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19730A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DDCFAA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2.3.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188034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9F1856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A286DA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337DD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7094C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07613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02FAECC"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03FCE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00B1F1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B3722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45A95CF6" w14:textId="77777777" w:rsidTr="004C0971">
        <w:trPr>
          <w:jc w:val="center"/>
        </w:trPr>
        <w:tc>
          <w:tcPr>
            <w:tcW w:w="7788"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517AB0"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0DC7CB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9C975BB"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D60131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6E5B53B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0B6640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026F80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067FA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226D22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0A7D34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61E47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385E17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5C351B2"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659955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2.305 – 68* Изображения – виды, разрезы, сечения</w:t>
            </w:r>
          </w:p>
        </w:tc>
      </w:tr>
      <w:tr w:rsidR="004C0971" w:rsidRPr="004C0971" w14:paraId="24582B3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121F5C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EDDA9A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C262E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413439AE"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57E3F1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746F6A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870247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6E68F8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B95AE7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53C8E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1500BE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41E29CB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61C7D9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09E98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50052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FB7A0E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DA2A90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3BC3F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3D8D03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879273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2A45AC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63AE87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CF61B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8830522"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AE2C3E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2.306 – 68* Обозначения графические материалов и правила их нанесения на чертежах</w:t>
            </w:r>
          </w:p>
        </w:tc>
      </w:tr>
      <w:tr w:rsidR="004C0971" w:rsidRPr="004C0971" w14:paraId="0EE6593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568BF5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82671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B8E2E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D24DC5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5F978E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E9F512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выбора угла наклона штриховки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0F8A02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7EBF28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A26168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3C0AD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соответствие штриховки на проекциях</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77EDD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5913F6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1C3D8F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67773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штриховки на сечении и разрезе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95539A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5478A592"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03AA27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4C0971" w:rsidRPr="004C0971" w14:paraId="58EBD07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374BE2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0B008D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C508AD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7FD871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9A96E6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3FE157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58AC6E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9018F0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434BB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0DBD8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82D32C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FDC779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BD8C2E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B9FD2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B315D7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5855BA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7E423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279C2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9EF76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60F725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81A8C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91F0B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CBF8A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3616CD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9A2529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48372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4790FD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24532D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988A3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5FB846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138E4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7676310"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3BC839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10890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F65973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37F48E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450323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A3DDF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08759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B4557A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51C7B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B1C62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F0AC5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22C430C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E40156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810C2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0BCB6F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9E1BEE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B8FC5E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5A78AE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787A56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6042CFE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464A2D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C7070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565DFA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0C4FB2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E2ECC0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55ECB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6780C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bl>
    <w:p w14:paraId="2FE420B3" w14:textId="77777777" w:rsidR="004C0971" w:rsidRPr="004C0971" w:rsidRDefault="004C0971" w:rsidP="004C0971">
      <w:pPr>
        <w:spacing w:after="0" w:line="328" w:lineRule="atLeast"/>
        <w:ind w:firstLine="720"/>
        <w:jc w:val="both"/>
        <w:rPr>
          <w:rFonts w:ascii="Times New Roman" w:eastAsia="Times New Roman" w:hAnsi="Times New Roman" w:cs="Times New Roman"/>
          <w:sz w:val="24"/>
          <w:szCs w:val="24"/>
          <w:lang w:eastAsia="ru-RU"/>
        </w:rPr>
      </w:pPr>
    </w:p>
    <w:p w14:paraId="5DC72D78"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3D284882"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4D727CFD"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Приложение 5б</w:t>
      </w:r>
    </w:p>
    <w:tbl>
      <w:tblPr>
        <w:tblStyle w:val="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2"/>
        <w:gridCol w:w="4882"/>
      </w:tblGrid>
      <w:tr w:rsidR="004C0971" w:rsidRPr="004C0971" w14:paraId="28D5A4BB" w14:textId="77777777" w:rsidTr="004C0971">
        <w:tc>
          <w:tcPr>
            <w:tcW w:w="4785" w:type="dxa"/>
          </w:tcPr>
          <w:p w14:paraId="3C31E6FA" w14:textId="77777777" w:rsidR="004C0971" w:rsidRPr="004C0971" w:rsidRDefault="004C0971" w:rsidP="004C0971">
            <w:pPr>
              <w:jc w:val="center"/>
              <w:rPr>
                <w:rFonts w:ascii="Times New Roman" w:eastAsia="Times New Roman" w:hAnsi="Times New Roman" w:cs="Times New Roman"/>
                <w:b/>
                <w:lang w:eastAsia="ru-RU"/>
              </w:rPr>
            </w:pPr>
            <w:r w:rsidRPr="004C0971">
              <w:rPr>
                <w:rFonts w:ascii="Times New Roman" w:eastAsia="Times New Roman" w:hAnsi="Times New Roman" w:cs="Times New Roman"/>
                <w:noProof/>
                <w:sz w:val="28"/>
                <w:szCs w:val="28"/>
                <w:lang w:eastAsia="ru-RU"/>
              </w:rPr>
              <w:drawing>
                <wp:inline distT="0" distB="0" distL="0" distR="0" wp14:anchorId="47260444" wp14:editId="187E83F1">
                  <wp:extent cx="2667000" cy="2771775"/>
                  <wp:effectExtent l="19050" t="0" r="0" b="0"/>
                  <wp:docPr id="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2670568" cy="2775483"/>
                          </a:xfrm>
                          <a:prstGeom prst="rect">
                            <a:avLst/>
                          </a:prstGeom>
                          <a:noFill/>
                          <a:ln w="9525">
                            <a:noFill/>
                            <a:miter lim="800000"/>
                            <a:headEnd/>
                            <a:tailEnd/>
                          </a:ln>
                        </pic:spPr>
                      </pic:pic>
                    </a:graphicData>
                  </a:graphic>
                </wp:inline>
              </w:drawing>
            </w:r>
          </w:p>
        </w:tc>
        <w:tc>
          <w:tcPr>
            <w:tcW w:w="4785" w:type="dxa"/>
          </w:tcPr>
          <w:p w14:paraId="6176E254" w14:textId="77777777" w:rsidR="004C0971" w:rsidRPr="004C0971" w:rsidRDefault="004C0971" w:rsidP="004C0971">
            <w:pPr>
              <w:jc w:val="center"/>
              <w:rPr>
                <w:rFonts w:ascii="Times New Roman" w:eastAsia="Times New Roman" w:hAnsi="Times New Roman" w:cs="Times New Roman"/>
                <w:b/>
                <w:lang w:eastAsia="ru-RU"/>
              </w:rPr>
            </w:pPr>
            <w:r w:rsidRPr="004C0971">
              <w:rPr>
                <w:rFonts w:ascii="Times New Roman" w:eastAsia="Times New Roman" w:hAnsi="Times New Roman" w:cs="Times New Roman"/>
                <w:sz w:val="24"/>
                <w:szCs w:val="24"/>
                <w:lang w:eastAsia="ru-RU"/>
              </w:rPr>
              <w:object w:dxaOrig="6870" w:dyaOrig="6510" w14:anchorId="489862DB">
                <v:shape id="_x0000_i1026" type="#_x0000_t75" style="width:240pt;height:264pt" o:ole="">
                  <v:imagedata r:id="rId90" o:title=""/>
                </v:shape>
                <o:OLEObject Type="Embed" ProgID="PBrush" ShapeID="_x0000_i1026" DrawAspect="Content" ObjectID="_1725084299" r:id="rId91"/>
              </w:object>
            </w:r>
          </w:p>
        </w:tc>
      </w:tr>
      <w:tr w:rsidR="004C0971" w:rsidRPr="004C0971" w14:paraId="4C5F4EC0" w14:textId="77777777" w:rsidTr="004C0971">
        <w:tc>
          <w:tcPr>
            <w:tcW w:w="4785" w:type="dxa"/>
          </w:tcPr>
          <w:p w14:paraId="271D6936" w14:textId="77777777" w:rsidR="004C0971" w:rsidRPr="004C0971" w:rsidRDefault="004C0971" w:rsidP="004C0971">
            <w:pPr>
              <w:jc w:val="center"/>
              <w:rPr>
                <w:rFonts w:ascii="Times New Roman" w:eastAsia="Times New Roman" w:hAnsi="Times New Roman" w:cs="Times New Roman"/>
                <w:b/>
                <w:lang w:eastAsia="ru-RU"/>
              </w:rPr>
            </w:pPr>
            <w:r w:rsidRPr="004C0971">
              <w:rPr>
                <w:rFonts w:ascii="Times New Roman" w:eastAsia="Times New Roman" w:hAnsi="Times New Roman" w:cs="Times New Roman"/>
                <w:noProof/>
                <w:sz w:val="28"/>
                <w:szCs w:val="28"/>
                <w:lang w:eastAsia="ru-RU"/>
              </w:rPr>
              <w:drawing>
                <wp:inline distT="0" distB="0" distL="0" distR="0" wp14:anchorId="19154F24" wp14:editId="6189DAEA">
                  <wp:extent cx="2762250" cy="2362200"/>
                  <wp:effectExtent l="19050" t="0" r="0" b="0"/>
                  <wp:docPr id="29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2762701" cy="2362586"/>
                          </a:xfrm>
                          <a:prstGeom prst="rect">
                            <a:avLst/>
                          </a:prstGeom>
                          <a:noFill/>
                          <a:ln w="9525">
                            <a:noFill/>
                            <a:miter lim="800000"/>
                            <a:headEnd/>
                            <a:tailEnd/>
                          </a:ln>
                        </pic:spPr>
                      </pic:pic>
                    </a:graphicData>
                  </a:graphic>
                </wp:inline>
              </w:drawing>
            </w:r>
          </w:p>
        </w:tc>
        <w:tc>
          <w:tcPr>
            <w:tcW w:w="4785" w:type="dxa"/>
          </w:tcPr>
          <w:p w14:paraId="2E59F6D6" w14:textId="77777777" w:rsidR="004C0971" w:rsidRPr="004C0971" w:rsidRDefault="004C0971" w:rsidP="004C0971">
            <w:pPr>
              <w:jc w:val="center"/>
              <w:rPr>
                <w:rFonts w:ascii="Times New Roman" w:eastAsia="Times New Roman" w:hAnsi="Times New Roman" w:cs="Times New Roman"/>
                <w:b/>
                <w:lang w:eastAsia="ru-RU"/>
              </w:rPr>
            </w:pPr>
            <w:r w:rsidRPr="004C0971">
              <w:rPr>
                <w:rFonts w:ascii="Times New Roman" w:eastAsia="Times New Roman" w:hAnsi="Times New Roman" w:cs="Times New Roman"/>
                <w:sz w:val="24"/>
                <w:szCs w:val="24"/>
                <w:lang w:eastAsia="ru-RU"/>
              </w:rPr>
              <w:object w:dxaOrig="5265" w:dyaOrig="6855" w14:anchorId="00A01DC0">
                <v:shape id="_x0000_i1027" type="#_x0000_t75" style="width:180.75pt;height:251.25pt" o:ole="">
                  <v:imagedata r:id="rId93" o:title=""/>
                </v:shape>
                <o:OLEObject Type="Embed" ProgID="PBrush" ShapeID="_x0000_i1027" DrawAspect="Content" ObjectID="_1725084300" r:id="rId94"/>
              </w:object>
            </w:r>
          </w:p>
        </w:tc>
      </w:tr>
    </w:tbl>
    <w:p w14:paraId="7F5D01E0"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2E1DDE52"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4AE6B1A7"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0F3A208C"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43FF5C46"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tbl>
      <w:tblPr>
        <w:tblW w:w="0" w:type="auto"/>
        <w:tblLayout w:type="fixed"/>
        <w:tblLook w:val="04A0" w:firstRow="1" w:lastRow="0" w:firstColumn="1" w:lastColumn="0" w:noHBand="0" w:noVBand="1"/>
      </w:tblPr>
      <w:tblGrid>
        <w:gridCol w:w="4928"/>
      </w:tblGrid>
      <w:tr w:rsidR="004C0971" w:rsidRPr="004C0971" w14:paraId="75717C0F" w14:textId="77777777" w:rsidTr="004C0971">
        <w:tc>
          <w:tcPr>
            <w:tcW w:w="4928" w:type="dxa"/>
          </w:tcPr>
          <w:p w14:paraId="3683B2DC"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32E457B1" w14:textId="77777777" w:rsidTr="004C0971">
        <w:tc>
          <w:tcPr>
            <w:tcW w:w="4928" w:type="dxa"/>
          </w:tcPr>
          <w:p w14:paraId="1DB138F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bl>
    <w:p w14:paraId="7D04FEF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43B5FF2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380A68A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025D1D85"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494224CC"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098A89C5"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22D40503"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3AD111A4"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019E9A59"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3C93ECAC"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11EB6000"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0DCE92F4"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48E861E6"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1600846E"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2CE53B91"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712AE7B7"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1608409C"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55A34E27"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95" w:history="1">
        <w:r w:rsidRPr="004C0971">
          <w:rPr>
            <w:rFonts w:ascii="Times New Roman" w:eastAsia="Times New Roman" w:hAnsi="Times New Roman" w:cs="Times New Roman"/>
            <w:color w:val="0000FF"/>
            <w:sz w:val="24"/>
            <w:szCs w:val="24"/>
            <w:u w:val="single"/>
            <w:lang w:eastAsia="ru-RU"/>
          </w:rPr>
          <w:t>http://www.edu.ru/</w:t>
        </w:r>
      </w:hyperlink>
    </w:p>
    <w:p w14:paraId="74FA11D2"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388A9575"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96" w:history="1">
        <w:r w:rsidRPr="004C0971">
          <w:rPr>
            <w:rFonts w:ascii="Times New Roman" w:eastAsia="Times New Roman" w:hAnsi="Times New Roman" w:cs="Times New Roman"/>
            <w:color w:val="0000FF"/>
            <w:sz w:val="24"/>
            <w:szCs w:val="24"/>
            <w:u w:val="single"/>
            <w:lang w:eastAsia="ru-RU"/>
          </w:rPr>
          <w:t>http://fcior.edu.ru/</w:t>
        </w:r>
      </w:hyperlink>
    </w:p>
    <w:p w14:paraId="37948032"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97" w:history="1">
        <w:r w:rsidRPr="004C0971">
          <w:rPr>
            <w:rFonts w:ascii="Times New Roman" w:eastAsia="Times New Roman" w:hAnsi="Times New Roman" w:cs="Times New Roman"/>
            <w:color w:val="0000FF"/>
            <w:sz w:val="24"/>
            <w:szCs w:val="24"/>
            <w:u w:val="single"/>
            <w:lang w:eastAsia="ru-RU"/>
          </w:rPr>
          <w:t>http://www.openclass.ru/sub/</w:t>
        </w:r>
      </w:hyperlink>
    </w:p>
    <w:p w14:paraId="5706DE12"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98" w:history="1">
        <w:r w:rsidRPr="004C0971">
          <w:rPr>
            <w:rFonts w:ascii="Times New Roman" w:eastAsia="Times New Roman" w:hAnsi="Times New Roman" w:cs="Times New Roman"/>
            <w:color w:val="0000FF"/>
            <w:sz w:val="24"/>
            <w:szCs w:val="24"/>
            <w:u w:val="single"/>
            <w:lang w:eastAsia="ru-RU"/>
          </w:rPr>
          <w:t>http://school-collection.edu.ru/</w:t>
        </w:r>
      </w:hyperlink>
    </w:p>
    <w:p w14:paraId="3D82458F"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49B363CD"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№8</w:t>
      </w:r>
    </w:p>
    <w:p w14:paraId="02089C0C" w14:textId="77777777" w:rsidR="004C0971" w:rsidRPr="004C0971" w:rsidRDefault="004C0971" w:rsidP="004C0971">
      <w:pPr>
        <w:spacing w:after="0" w:line="240" w:lineRule="auto"/>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Графическая работа  №3 «Построение  в ручной графике проекций точки, отрезка прямой, плоскости,  и взаимного их расположения».</w:t>
      </w:r>
    </w:p>
    <w:p w14:paraId="1F573368" w14:textId="77777777" w:rsidR="004C0971" w:rsidRPr="004C0971" w:rsidRDefault="004C0971" w:rsidP="004C097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Cs/>
          <w:sz w:val="24"/>
          <w:szCs w:val="24"/>
          <w:lang w:eastAsia="ru-RU"/>
        </w:rPr>
        <w:t>выполнить комплексный чертеж проекции плоскостей</w:t>
      </w:r>
      <w:r w:rsidRPr="004C0971">
        <w:rPr>
          <w:rFonts w:ascii="Times New Roman" w:eastAsia="Times New Roman" w:hAnsi="Times New Roman" w:cs="Times New Roman"/>
          <w:sz w:val="24"/>
          <w:szCs w:val="24"/>
          <w:lang w:eastAsia="ru-RU"/>
        </w:rPr>
        <w:t>.</w:t>
      </w:r>
    </w:p>
    <w:p w14:paraId="6F5BD55A"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формат А3.</w:t>
      </w:r>
    </w:p>
    <w:p w14:paraId="3114D3DC"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071063A3"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Геометрический объект любой сложности можно рассматривать как геометрическое место точек, по взаимному расположению, которых можно составить представление об объекте, а по расположению их относительно системы координат можно судить о положении его в пространстве.</w:t>
      </w:r>
    </w:p>
    <w:p w14:paraId="1ACB06FC"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i/>
          <w:iCs/>
          <w:sz w:val="24"/>
          <w:szCs w:val="24"/>
          <w:lang w:eastAsia="ru-RU"/>
        </w:rPr>
        <w:t>Точка</w:t>
      </w:r>
      <w:r w:rsidRPr="004C0971">
        <w:rPr>
          <w:rFonts w:ascii="Times New Roman" w:eastAsia="Times New Roman" w:hAnsi="Times New Roman" w:cs="Times New Roman"/>
          <w:sz w:val="24"/>
          <w:szCs w:val="24"/>
          <w:lang w:eastAsia="ru-RU"/>
        </w:rPr>
        <w:t xml:space="preserve"> - одно из основных понятий геометрии. При систематическом изложении геометрии </w:t>
      </w:r>
      <w:r w:rsidRPr="004C0971">
        <w:rPr>
          <w:rFonts w:ascii="Times New Roman" w:eastAsia="Times New Roman" w:hAnsi="Times New Roman" w:cs="Times New Roman"/>
          <w:b/>
          <w:bCs/>
          <w:i/>
          <w:iCs/>
          <w:sz w:val="24"/>
          <w:szCs w:val="24"/>
          <w:lang w:eastAsia="ru-RU"/>
        </w:rPr>
        <w:t>точка</w:t>
      </w:r>
      <w:r w:rsidRPr="004C0971">
        <w:rPr>
          <w:rFonts w:ascii="Times New Roman" w:eastAsia="Times New Roman" w:hAnsi="Times New Roman" w:cs="Times New Roman"/>
          <w:sz w:val="24"/>
          <w:szCs w:val="24"/>
          <w:lang w:eastAsia="ru-RU"/>
        </w:rPr>
        <w:t xml:space="preserve"> обычно принимается за одно из исходных понятий.</w:t>
      </w:r>
    </w:p>
    <w:p w14:paraId="79D7AFCF"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 современной математике </w:t>
      </w:r>
      <w:r w:rsidRPr="004C0971">
        <w:rPr>
          <w:rFonts w:ascii="Times New Roman" w:eastAsia="Times New Roman" w:hAnsi="Times New Roman" w:cs="Times New Roman"/>
          <w:b/>
          <w:bCs/>
          <w:i/>
          <w:iCs/>
          <w:sz w:val="24"/>
          <w:szCs w:val="24"/>
          <w:lang w:eastAsia="ru-RU"/>
        </w:rPr>
        <w:t>точкой</w:t>
      </w:r>
      <w:r w:rsidRPr="004C0971">
        <w:rPr>
          <w:rFonts w:ascii="Times New Roman" w:eastAsia="Times New Roman" w:hAnsi="Times New Roman" w:cs="Times New Roman"/>
          <w:sz w:val="24"/>
          <w:szCs w:val="24"/>
          <w:lang w:eastAsia="ru-RU"/>
        </w:rPr>
        <w:t xml:space="preserve"> называют элементы весьма различной природы, из которых состоят различные пространства (например, в </w:t>
      </w:r>
      <w:r w:rsidRPr="004C0971">
        <w:rPr>
          <w:rFonts w:ascii="Times New Roman" w:eastAsia="Times New Roman" w:hAnsi="Times New Roman" w:cs="Times New Roman"/>
          <w:b/>
          <w:bCs/>
          <w:i/>
          <w:iCs/>
          <w:sz w:val="24"/>
          <w:szCs w:val="24"/>
          <w:lang w:eastAsia="ru-RU"/>
        </w:rPr>
        <w:t>n</w:t>
      </w:r>
      <w:r w:rsidRPr="004C0971">
        <w:rPr>
          <w:rFonts w:ascii="Times New Roman" w:eastAsia="Times New Roman" w:hAnsi="Times New Roman" w:cs="Times New Roman"/>
          <w:sz w:val="24"/>
          <w:szCs w:val="24"/>
          <w:lang w:eastAsia="ru-RU"/>
        </w:rPr>
        <w:t xml:space="preserve">-мерном евклидовом пространстве </w:t>
      </w:r>
      <w:r w:rsidRPr="004C0971">
        <w:rPr>
          <w:rFonts w:ascii="Times New Roman" w:eastAsia="Times New Roman" w:hAnsi="Times New Roman" w:cs="Times New Roman"/>
          <w:b/>
          <w:bCs/>
          <w:i/>
          <w:iCs/>
          <w:sz w:val="24"/>
          <w:szCs w:val="24"/>
          <w:lang w:eastAsia="ru-RU"/>
        </w:rPr>
        <w:t>точкой</w:t>
      </w:r>
      <w:r w:rsidRPr="004C0971">
        <w:rPr>
          <w:rFonts w:ascii="Times New Roman" w:eastAsia="Times New Roman" w:hAnsi="Times New Roman" w:cs="Times New Roman"/>
          <w:sz w:val="24"/>
          <w:szCs w:val="24"/>
          <w:lang w:eastAsia="ru-RU"/>
        </w:rPr>
        <w:t xml:space="preserve"> называют упорядоченную совокупность из </w:t>
      </w:r>
      <w:r w:rsidRPr="004C0971">
        <w:rPr>
          <w:rFonts w:ascii="Times New Roman" w:eastAsia="Times New Roman" w:hAnsi="Times New Roman" w:cs="Times New Roman"/>
          <w:b/>
          <w:bCs/>
          <w:i/>
          <w:iCs/>
          <w:sz w:val="24"/>
          <w:szCs w:val="24"/>
          <w:lang w:eastAsia="ru-RU"/>
        </w:rPr>
        <w:t>n</w:t>
      </w:r>
      <w:r w:rsidRPr="004C0971">
        <w:rPr>
          <w:rFonts w:ascii="Times New Roman" w:eastAsia="Times New Roman" w:hAnsi="Times New Roman" w:cs="Times New Roman"/>
          <w:sz w:val="24"/>
          <w:szCs w:val="24"/>
          <w:lang w:eastAsia="ru-RU"/>
        </w:rPr>
        <w:t>- чисел).</w:t>
      </w:r>
    </w:p>
    <w:p w14:paraId="6280963A"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Во многих областях математики встречаются </w:t>
      </w:r>
      <w:r w:rsidRPr="004C0971">
        <w:rPr>
          <w:rFonts w:ascii="Times New Roman" w:eastAsia="Times New Roman" w:hAnsi="Times New Roman" w:cs="Times New Roman"/>
          <w:b/>
          <w:bCs/>
          <w:i/>
          <w:iCs/>
          <w:sz w:val="24"/>
          <w:szCs w:val="24"/>
          <w:lang w:eastAsia="ru-RU"/>
        </w:rPr>
        <w:t>точки</w:t>
      </w:r>
      <w:r w:rsidRPr="004C0971">
        <w:rPr>
          <w:rFonts w:ascii="Times New Roman" w:eastAsia="Times New Roman" w:hAnsi="Times New Roman" w:cs="Times New Roman"/>
          <w:sz w:val="24"/>
          <w:szCs w:val="24"/>
          <w:lang w:eastAsia="ru-RU"/>
        </w:rPr>
        <w:t xml:space="preserve">, имеющие специальные названия. Так, в геометрии изучаются особые </w:t>
      </w:r>
      <w:r w:rsidRPr="004C0971">
        <w:rPr>
          <w:rFonts w:ascii="Times New Roman" w:eastAsia="Times New Roman" w:hAnsi="Times New Roman" w:cs="Times New Roman"/>
          <w:b/>
          <w:bCs/>
          <w:i/>
          <w:iCs/>
          <w:sz w:val="24"/>
          <w:szCs w:val="24"/>
          <w:lang w:eastAsia="ru-RU"/>
        </w:rPr>
        <w:t>точки</w:t>
      </w:r>
      <w:r w:rsidRPr="004C0971">
        <w:rPr>
          <w:rFonts w:ascii="Times New Roman" w:eastAsia="Times New Roman" w:hAnsi="Times New Roman" w:cs="Times New Roman"/>
          <w:sz w:val="24"/>
          <w:szCs w:val="24"/>
          <w:lang w:eastAsia="ru-RU"/>
        </w:rPr>
        <w:t xml:space="preserve"> кривых; в математическом анализе - особые </w:t>
      </w:r>
      <w:r w:rsidRPr="004C0971">
        <w:rPr>
          <w:rFonts w:ascii="Times New Roman" w:eastAsia="Times New Roman" w:hAnsi="Times New Roman" w:cs="Times New Roman"/>
          <w:b/>
          <w:bCs/>
          <w:i/>
          <w:iCs/>
          <w:sz w:val="24"/>
          <w:szCs w:val="24"/>
          <w:lang w:eastAsia="ru-RU"/>
        </w:rPr>
        <w:t xml:space="preserve">точки </w:t>
      </w:r>
      <w:r w:rsidRPr="004C0971">
        <w:rPr>
          <w:rFonts w:ascii="Times New Roman" w:eastAsia="Times New Roman" w:hAnsi="Times New Roman" w:cs="Times New Roman"/>
          <w:sz w:val="24"/>
          <w:szCs w:val="24"/>
          <w:lang w:eastAsia="ru-RU"/>
        </w:rPr>
        <w:t xml:space="preserve">решений дифференциальных уравнений, особые </w:t>
      </w:r>
      <w:r w:rsidRPr="004C0971">
        <w:rPr>
          <w:rFonts w:ascii="Times New Roman" w:eastAsia="Times New Roman" w:hAnsi="Times New Roman" w:cs="Times New Roman"/>
          <w:b/>
          <w:bCs/>
          <w:i/>
          <w:iCs/>
          <w:sz w:val="24"/>
          <w:szCs w:val="24"/>
          <w:lang w:eastAsia="ru-RU"/>
        </w:rPr>
        <w:t>точки</w:t>
      </w:r>
      <w:r w:rsidRPr="004C0971">
        <w:rPr>
          <w:rFonts w:ascii="Times New Roman" w:eastAsia="Times New Roman" w:hAnsi="Times New Roman" w:cs="Times New Roman"/>
          <w:sz w:val="24"/>
          <w:szCs w:val="24"/>
          <w:lang w:eastAsia="ru-RU"/>
        </w:rPr>
        <w:t xml:space="preserve"> аналитических функций; в теории множеств - </w:t>
      </w:r>
      <w:r w:rsidRPr="004C0971">
        <w:rPr>
          <w:rFonts w:ascii="Times New Roman" w:eastAsia="Times New Roman" w:hAnsi="Times New Roman" w:cs="Times New Roman"/>
          <w:b/>
          <w:bCs/>
          <w:i/>
          <w:iCs/>
          <w:sz w:val="24"/>
          <w:szCs w:val="24"/>
          <w:lang w:eastAsia="ru-RU"/>
        </w:rPr>
        <w:t>точки</w:t>
      </w:r>
      <w:r w:rsidRPr="004C0971">
        <w:rPr>
          <w:rFonts w:ascii="Times New Roman" w:eastAsia="Times New Roman" w:hAnsi="Times New Roman" w:cs="Times New Roman"/>
          <w:sz w:val="24"/>
          <w:szCs w:val="24"/>
          <w:lang w:eastAsia="ru-RU"/>
        </w:rPr>
        <w:t>, характеризующие свойства рассматриваемого множества (</w:t>
      </w:r>
      <w:r w:rsidRPr="004C0971">
        <w:rPr>
          <w:rFonts w:ascii="Times New Roman" w:eastAsia="Times New Roman" w:hAnsi="Times New Roman" w:cs="Times New Roman"/>
          <w:i/>
          <w:iCs/>
          <w:sz w:val="24"/>
          <w:szCs w:val="24"/>
          <w:lang w:eastAsia="ru-RU"/>
        </w:rPr>
        <w:t>предельная точка, граничная точка</w:t>
      </w:r>
      <w:r w:rsidRPr="004C0971">
        <w:rPr>
          <w:rFonts w:ascii="Times New Roman" w:eastAsia="Times New Roman" w:hAnsi="Times New Roman" w:cs="Times New Roman"/>
          <w:sz w:val="24"/>
          <w:szCs w:val="24"/>
          <w:lang w:eastAsia="ru-RU"/>
        </w:rPr>
        <w:t>) и др.</w:t>
      </w:r>
    </w:p>
    <w:p w14:paraId="7A101CFD" w14:textId="77777777" w:rsidR="004C0971" w:rsidRPr="004C0971" w:rsidRDefault="004C0971" w:rsidP="004C0971">
      <w:pPr>
        <w:spacing w:after="0" w:line="276" w:lineRule="auto"/>
        <w:ind w:firstLine="567"/>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Точка в ортогональной системе двух плоскостей проекций </w:t>
      </w:r>
    </w:p>
    <w:p w14:paraId="573501A8"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 построении проекции необходимо помнить, что</w:t>
      </w:r>
      <w:r w:rsidRPr="004C0971">
        <w:rPr>
          <w:rFonts w:ascii="Times New Roman" w:eastAsia="Times New Roman" w:hAnsi="Times New Roman" w:cs="Times New Roman"/>
          <w:i/>
          <w:sz w:val="24"/>
          <w:szCs w:val="24"/>
          <w:lang w:eastAsia="ru-RU"/>
        </w:rPr>
        <w:t xml:space="preserve"> </w:t>
      </w:r>
      <w:r w:rsidRPr="004C0971">
        <w:rPr>
          <w:rFonts w:ascii="Times New Roman" w:eastAsia="Times New Roman" w:hAnsi="Times New Roman" w:cs="Times New Roman"/>
          <w:b/>
          <w:bCs/>
          <w:i/>
          <w:sz w:val="24"/>
          <w:szCs w:val="24"/>
          <w:lang w:eastAsia="ru-RU"/>
        </w:rPr>
        <w:t>ортогональной проекцией точки на плоскость является основание перпендикуляра, опущенного из данной точки на эту плоскость.</w:t>
      </w:r>
      <w:r w:rsidRPr="004C0971">
        <w:rPr>
          <w:rFonts w:ascii="Times New Roman" w:eastAsia="Times New Roman" w:hAnsi="Times New Roman" w:cs="Times New Roman"/>
          <w:i/>
          <w:sz w:val="24"/>
          <w:szCs w:val="24"/>
          <w:lang w:eastAsia="ru-RU"/>
        </w:rPr>
        <w:t xml:space="preserve"> </w:t>
      </w:r>
      <w:r w:rsidRPr="004C0971">
        <w:rPr>
          <w:rFonts w:ascii="Times New Roman" w:eastAsia="Times New Roman" w:hAnsi="Times New Roman" w:cs="Times New Roman"/>
          <w:sz w:val="24"/>
          <w:szCs w:val="24"/>
          <w:lang w:eastAsia="ru-RU"/>
        </w:rPr>
        <w:t xml:space="preserve">На рисунке </w:t>
      </w:r>
      <w:hyperlink r:id="rId99" w:anchor="7" w:history="1">
        <w:r w:rsidRPr="004C0971">
          <w:rPr>
            <w:rFonts w:ascii="Times New Roman" w:eastAsia="Times New Roman" w:hAnsi="Times New Roman" w:cs="Times New Roman"/>
            <w:sz w:val="24"/>
            <w:szCs w:val="24"/>
            <w:lang w:eastAsia="ru-RU"/>
          </w:rPr>
          <w:t>1</w:t>
        </w:r>
      </w:hyperlink>
      <w:r w:rsidRPr="004C0971">
        <w:rPr>
          <w:rFonts w:ascii="Times New Roman" w:eastAsia="Times New Roman" w:hAnsi="Times New Roman" w:cs="Times New Roman"/>
          <w:sz w:val="24"/>
          <w:szCs w:val="24"/>
          <w:lang w:eastAsia="ru-RU"/>
        </w:rPr>
        <w:t xml:space="preserve"> показана точка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sz w:val="24"/>
          <w:szCs w:val="24"/>
          <w:lang w:eastAsia="ru-RU"/>
        </w:rPr>
        <w:t xml:space="preserve"> и ее ортогональные проекции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eastAsia="ru-RU"/>
        </w:rPr>
        <w:t>1</w:t>
      </w:r>
      <w:r w:rsidRPr="004C0971">
        <w:rPr>
          <w:rFonts w:ascii="Times New Roman" w:eastAsia="Times New Roman" w:hAnsi="Times New Roman" w:cs="Times New Roman"/>
          <w:sz w:val="24"/>
          <w:szCs w:val="24"/>
          <w:vertAlign w:val="subscript"/>
          <w:lang w:eastAsia="ru-RU"/>
        </w:rPr>
        <w:t xml:space="preserve"> </w:t>
      </w:r>
      <w:r w:rsidRPr="004C0971">
        <w:rPr>
          <w:rFonts w:ascii="Times New Roman" w:eastAsia="Times New Roman" w:hAnsi="Times New Roman" w:cs="Times New Roman"/>
          <w:sz w:val="24"/>
          <w:szCs w:val="24"/>
          <w:lang w:eastAsia="ru-RU"/>
        </w:rPr>
        <w:t xml:space="preserve">и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eastAsia="ru-RU"/>
        </w:rPr>
        <w:t>2</w:t>
      </w:r>
      <w:r w:rsidRPr="004C0971">
        <w:rPr>
          <w:rFonts w:ascii="Times New Roman" w:eastAsia="Times New Roman" w:hAnsi="Times New Roman" w:cs="Times New Roman"/>
          <w:sz w:val="24"/>
          <w:szCs w:val="24"/>
          <w:lang w:eastAsia="ru-RU"/>
        </w:rPr>
        <w:t>, которые называют соответственно горизонтальной и фронтальной проекциями.</w:t>
      </w:r>
    </w:p>
    <w:p w14:paraId="278D6BAA" w14:textId="77777777" w:rsidR="004C0971" w:rsidRPr="004C0971" w:rsidRDefault="004C0971" w:rsidP="004C0971">
      <w:pPr>
        <w:spacing w:after="0" w:line="276"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i/>
          <w:sz w:val="24"/>
          <w:szCs w:val="24"/>
          <w:lang w:eastAsia="ru-RU"/>
        </w:rPr>
        <w:t>Проекции точки всегда расположены на прямой, перпендикулярной оси</w:t>
      </w:r>
      <w:r w:rsidRPr="004C0971">
        <w:rPr>
          <w:rFonts w:ascii="Times New Roman" w:eastAsia="Times New Roman" w:hAnsi="Times New Roman" w:cs="Times New Roman"/>
          <w:i/>
          <w:sz w:val="24"/>
          <w:szCs w:val="24"/>
          <w:lang w:eastAsia="ru-RU"/>
        </w:rPr>
        <w:t xml:space="preserve"> </w:t>
      </w:r>
      <w:r w:rsidRPr="004C0971">
        <w:rPr>
          <w:rFonts w:ascii="Times New Roman" w:eastAsia="Times New Roman" w:hAnsi="Times New Roman" w:cs="Times New Roman"/>
          <w:b/>
          <w:i/>
          <w:sz w:val="24"/>
          <w:szCs w:val="24"/>
          <w:lang w:eastAsia="ru-RU"/>
        </w:rPr>
        <w:sym w:font="Times New Roman" w:char="0078"/>
      </w:r>
      <w:r w:rsidRPr="004C0971">
        <w:rPr>
          <w:rFonts w:ascii="Times New Roman" w:eastAsia="Times New Roman" w:hAnsi="Times New Roman" w:cs="Times New Roman"/>
          <w:b/>
          <w:sz w:val="24"/>
          <w:szCs w:val="24"/>
          <w:vertAlign w:val="subscript"/>
          <w:lang w:eastAsia="ru-RU"/>
        </w:rPr>
        <w:sym w:font="Times New Roman" w:char="0031"/>
      </w:r>
      <w:r w:rsidRPr="004C0971">
        <w:rPr>
          <w:rFonts w:ascii="Times New Roman" w:eastAsia="Times New Roman" w:hAnsi="Times New Roman" w:cs="Times New Roman"/>
          <w:b/>
          <w:sz w:val="24"/>
          <w:szCs w:val="24"/>
          <w:vertAlign w:val="subscript"/>
          <w:lang w:eastAsia="ru-RU"/>
        </w:rPr>
        <w:sym w:font="Times New Roman" w:char="0032"/>
      </w:r>
      <w:r w:rsidRPr="004C0971">
        <w:rPr>
          <w:rFonts w:ascii="Times New Roman" w:eastAsia="Times New Roman" w:hAnsi="Times New Roman" w:cs="Times New Roman"/>
          <w:i/>
          <w:sz w:val="24"/>
          <w:szCs w:val="24"/>
          <w:lang w:eastAsia="ru-RU"/>
        </w:rPr>
        <w:t xml:space="preserve"> </w:t>
      </w:r>
      <w:r w:rsidRPr="004C0971">
        <w:rPr>
          <w:rFonts w:ascii="Times New Roman" w:eastAsia="Times New Roman" w:hAnsi="Times New Roman" w:cs="Times New Roman"/>
          <w:b/>
          <w:bCs/>
          <w:i/>
          <w:sz w:val="24"/>
          <w:szCs w:val="24"/>
          <w:lang w:eastAsia="ru-RU"/>
        </w:rPr>
        <w:t>и пересекающей эту ось в точке</w:t>
      </w:r>
      <w:r w:rsidRPr="004C0971">
        <w:rPr>
          <w:rFonts w:ascii="Times New Roman" w:eastAsia="Times New Roman" w:hAnsi="Times New Roman" w:cs="Times New Roman"/>
          <w:i/>
          <w:sz w:val="24"/>
          <w:szCs w:val="24"/>
          <w:lang w:eastAsia="ru-RU"/>
        </w:rPr>
        <w:t xml:space="preserve"> </w:t>
      </w:r>
      <w:r w:rsidRPr="004C0971">
        <w:rPr>
          <w:rFonts w:ascii="Times New Roman" w:eastAsia="Times New Roman" w:hAnsi="Times New Roman" w:cs="Times New Roman"/>
          <w:b/>
          <w:i/>
          <w:sz w:val="24"/>
          <w:szCs w:val="24"/>
          <w:lang w:eastAsia="ru-RU"/>
        </w:rPr>
        <w:t xml:space="preserve">А </w:t>
      </w:r>
      <w:r w:rsidRPr="004C0971">
        <w:rPr>
          <w:rFonts w:ascii="Times New Roman" w:eastAsia="Times New Roman" w:hAnsi="Times New Roman" w:cs="Times New Roman"/>
          <w:b/>
          <w:sz w:val="24"/>
          <w:szCs w:val="24"/>
          <w:vertAlign w:val="subscript"/>
          <w:lang w:eastAsia="ru-RU"/>
        </w:rPr>
        <w:sym w:font="Times New Roman" w:char="0078"/>
      </w:r>
      <w:r w:rsidRPr="004C0971">
        <w:rPr>
          <w:rFonts w:ascii="Times New Roman" w:eastAsia="Times New Roman" w:hAnsi="Times New Roman" w:cs="Times New Roman"/>
          <w:i/>
          <w:sz w:val="24"/>
          <w:szCs w:val="24"/>
          <w:lang w:eastAsia="ru-RU"/>
        </w:rPr>
        <w:t>.</w:t>
      </w:r>
      <w:r w:rsidRPr="004C0971">
        <w:rPr>
          <w:rFonts w:ascii="Times New Roman" w:eastAsia="Times New Roman" w:hAnsi="Times New Roman" w:cs="Times New Roman"/>
          <w:sz w:val="24"/>
          <w:szCs w:val="24"/>
          <w:lang w:eastAsia="ru-RU"/>
        </w:rPr>
        <w:t xml:space="preserve"> </w:t>
      </w:r>
    </w:p>
    <w:p w14:paraId="7768263B"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p w14:paraId="718F9E97" w14:textId="77777777" w:rsidR="004C0971" w:rsidRPr="004C0971" w:rsidRDefault="004C0971" w:rsidP="004C0971">
      <w:pPr>
        <w:spacing w:after="0" w:line="276" w:lineRule="auto"/>
        <w:jc w:val="center"/>
        <w:rPr>
          <w:rFonts w:ascii="Times New Roman" w:eastAsia="Times New Roman" w:hAnsi="Times New Roman" w:cs="Times New Roman"/>
          <w:noProof/>
          <w:sz w:val="24"/>
          <w:szCs w:val="24"/>
          <w:lang w:val="en-US" w:eastAsia="ru-RU"/>
        </w:rPr>
      </w:pPr>
      <w:r w:rsidRPr="004C0971">
        <w:rPr>
          <w:rFonts w:ascii="Times New Roman" w:eastAsia="Times New Roman" w:hAnsi="Times New Roman" w:cs="Times New Roman"/>
          <w:noProof/>
          <w:sz w:val="24"/>
          <w:szCs w:val="24"/>
          <w:lang w:eastAsia="ru-RU"/>
        </w:rPr>
        <w:drawing>
          <wp:inline distT="0" distB="0" distL="0" distR="0" wp14:anchorId="19A200F4" wp14:editId="770B5EF0">
            <wp:extent cx="2602523" cy="2602523"/>
            <wp:effectExtent l="0" t="0" r="0" b="0"/>
            <wp:docPr id="294" name="Рисунок 294" descr="http://www.propro.ru/graphbook/Graphbook/book/001/006/7/img/pi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descr="http://www.propro.ru/graphbook/Graphbook/book/001/006/7/img/pic1.gif"/>
                    <pic:cNvPicPr>
                      <a:picLocks noChangeAspect="1" noChangeArrowheads="1"/>
                    </pic:cNvPicPr>
                  </pic:nvPicPr>
                  <pic:blipFill>
                    <a:blip r:embed="rId100" cstate="print"/>
                    <a:srcRect/>
                    <a:stretch>
                      <a:fillRect/>
                    </a:stretch>
                  </pic:blipFill>
                  <pic:spPr bwMode="auto">
                    <a:xfrm>
                      <a:off x="0" y="0"/>
                      <a:ext cx="2598197" cy="2598197"/>
                    </a:xfrm>
                    <a:prstGeom prst="rect">
                      <a:avLst/>
                    </a:prstGeom>
                    <a:noFill/>
                    <a:ln w="9525">
                      <a:noFill/>
                      <a:miter lim="800000"/>
                      <a:headEnd/>
                      <a:tailEnd/>
                    </a:ln>
                  </pic:spPr>
                </pic:pic>
              </a:graphicData>
            </a:graphic>
          </wp:inline>
        </w:drawing>
      </w:r>
    </w:p>
    <w:p w14:paraId="2DC3FC1F"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w:t>
      </w:r>
    </w:p>
    <w:p w14:paraId="52ABEF14"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На эпюре Монжа проекции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eastAsia="ru-RU"/>
        </w:rPr>
        <w:t>1</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eastAsia="ru-RU"/>
        </w:rPr>
        <w:t>2</w:t>
      </w:r>
      <w:r w:rsidRPr="004C0971">
        <w:rPr>
          <w:rFonts w:ascii="Times New Roman" w:eastAsia="Times New Roman" w:hAnsi="Times New Roman" w:cs="Times New Roman"/>
          <w:sz w:val="24"/>
          <w:szCs w:val="24"/>
          <w:lang w:eastAsia="ru-RU"/>
        </w:rPr>
        <w:t xml:space="preserve"> расположены на одном перпендикуляре к оси </w:t>
      </w:r>
      <w:r w:rsidRPr="004C0971">
        <w:rPr>
          <w:rFonts w:ascii="Times New Roman" w:eastAsia="Times New Roman" w:hAnsi="Times New Roman" w:cs="Times New Roman"/>
          <w:b/>
          <w:i/>
          <w:sz w:val="24"/>
          <w:szCs w:val="24"/>
          <w:lang w:eastAsia="ru-RU"/>
        </w:rPr>
        <w:sym w:font="Times New Roman" w:char="0078"/>
      </w:r>
      <w:r w:rsidRPr="004C0971">
        <w:rPr>
          <w:rFonts w:ascii="Times New Roman" w:eastAsia="Times New Roman" w:hAnsi="Times New Roman" w:cs="Times New Roman"/>
          <w:b/>
          <w:sz w:val="24"/>
          <w:szCs w:val="24"/>
          <w:vertAlign w:val="subscript"/>
          <w:lang w:eastAsia="ru-RU"/>
        </w:rPr>
        <w:sym w:font="Times New Roman" w:char="0031"/>
      </w:r>
      <w:r w:rsidRPr="004C0971">
        <w:rPr>
          <w:rFonts w:ascii="Times New Roman" w:eastAsia="Times New Roman" w:hAnsi="Times New Roman" w:cs="Times New Roman"/>
          <w:b/>
          <w:sz w:val="24"/>
          <w:szCs w:val="24"/>
          <w:vertAlign w:val="subscript"/>
          <w:lang w:eastAsia="ru-RU"/>
        </w:rPr>
        <w:sym w:font="Times New Roman" w:char="0032"/>
      </w:r>
      <w:r w:rsidRPr="004C0971">
        <w:rPr>
          <w:rFonts w:ascii="Times New Roman" w:eastAsia="Times New Roman" w:hAnsi="Times New Roman" w:cs="Times New Roman"/>
          <w:b/>
          <w:sz w:val="24"/>
          <w:szCs w:val="24"/>
          <w:lang w:eastAsia="ru-RU"/>
        </w:rPr>
        <w:t>.</w:t>
      </w:r>
      <w:r w:rsidRPr="004C0971">
        <w:rPr>
          <w:rFonts w:ascii="Times New Roman" w:eastAsia="Times New Roman" w:hAnsi="Times New Roman" w:cs="Times New Roman"/>
          <w:sz w:val="24"/>
          <w:szCs w:val="24"/>
          <w:lang w:eastAsia="ru-RU"/>
        </w:rPr>
        <w:t xml:space="preserve"> При этом расстояние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eastAsia="ru-RU"/>
        </w:rPr>
        <w:t>1</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val="en-US" w:eastAsia="ru-RU"/>
        </w:rPr>
        <w:t>x</w:t>
      </w:r>
      <w:r w:rsidRPr="004C0971">
        <w:rPr>
          <w:rFonts w:ascii="Times New Roman" w:eastAsia="Times New Roman" w:hAnsi="Times New Roman" w:cs="Times New Roman"/>
          <w:sz w:val="24"/>
          <w:szCs w:val="24"/>
          <w:lang w:eastAsia="ru-RU"/>
        </w:rPr>
        <w:t xml:space="preserve"> - от горизонтальной проекции точки до оси равно расстоянию от самой точки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sz w:val="24"/>
          <w:szCs w:val="24"/>
          <w:lang w:eastAsia="ru-RU"/>
        </w:rPr>
        <w:t xml:space="preserve"> до плоскости </w:t>
      </w:r>
      <w:r w:rsidRPr="004C0971">
        <w:rPr>
          <w:rFonts w:ascii="Times New Roman" w:eastAsia="Times New Roman" w:hAnsi="Times New Roman" w:cs="Times New Roman"/>
          <w:b/>
          <w:i/>
          <w:sz w:val="24"/>
          <w:szCs w:val="24"/>
          <w:lang w:eastAsia="ru-RU"/>
        </w:rPr>
        <w:t>П</w:t>
      </w:r>
      <w:r w:rsidRPr="004C0971">
        <w:rPr>
          <w:rFonts w:ascii="Times New Roman" w:eastAsia="Times New Roman" w:hAnsi="Times New Roman" w:cs="Times New Roman"/>
          <w:b/>
          <w:sz w:val="24"/>
          <w:szCs w:val="24"/>
          <w:vertAlign w:val="subscript"/>
          <w:lang w:eastAsia="ru-RU"/>
        </w:rPr>
        <w:t>2</w:t>
      </w:r>
      <w:r w:rsidRPr="004C0971">
        <w:rPr>
          <w:rFonts w:ascii="Times New Roman" w:eastAsia="Times New Roman" w:hAnsi="Times New Roman" w:cs="Times New Roman"/>
          <w:sz w:val="24"/>
          <w:szCs w:val="24"/>
          <w:lang w:eastAsia="ru-RU"/>
        </w:rPr>
        <w:t xml:space="preserve">, а расстояние </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eastAsia="ru-RU"/>
        </w:rPr>
        <w:t>2</w:t>
      </w:r>
      <w:r w:rsidRPr="004C0971">
        <w:rPr>
          <w:rFonts w:ascii="Times New Roman" w:eastAsia="Times New Roman" w:hAnsi="Times New Roman" w:cs="Times New Roman"/>
          <w:b/>
          <w:i/>
          <w:sz w:val="24"/>
          <w:szCs w:val="24"/>
          <w:lang w:eastAsia="ru-RU"/>
        </w:rPr>
        <w:t>А</w:t>
      </w:r>
      <w:r w:rsidRPr="004C0971">
        <w:rPr>
          <w:rFonts w:ascii="Times New Roman" w:eastAsia="Times New Roman" w:hAnsi="Times New Roman" w:cs="Times New Roman"/>
          <w:b/>
          <w:sz w:val="24"/>
          <w:szCs w:val="24"/>
          <w:vertAlign w:val="subscript"/>
          <w:lang w:val="en-US" w:eastAsia="ru-RU"/>
        </w:rPr>
        <w:t>x</w:t>
      </w:r>
      <w:r w:rsidRPr="004C0971">
        <w:rPr>
          <w:rFonts w:ascii="Times New Roman" w:eastAsia="Times New Roman" w:hAnsi="Times New Roman" w:cs="Times New Roman"/>
          <w:sz w:val="24"/>
          <w:szCs w:val="24"/>
          <w:lang w:eastAsia="ru-RU"/>
        </w:rPr>
        <w:t xml:space="preserve"> - от фронтальной проекции точки до оси равно расстоянию от самой точки А до плоскости </w:t>
      </w:r>
      <w:r w:rsidRPr="004C0971">
        <w:rPr>
          <w:rFonts w:ascii="Times New Roman" w:eastAsia="Times New Roman" w:hAnsi="Times New Roman" w:cs="Times New Roman"/>
          <w:b/>
          <w:i/>
          <w:sz w:val="24"/>
          <w:szCs w:val="24"/>
          <w:lang w:eastAsia="ru-RU"/>
        </w:rPr>
        <w:t>П</w:t>
      </w:r>
      <w:r w:rsidRPr="004C0971">
        <w:rPr>
          <w:rFonts w:ascii="Times New Roman" w:eastAsia="Times New Roman" w:hAnsi="Times New Roman" w:cs="Times New Roman"/>
          <w:b/>
          <w:sz w:val="24"/>
          <w:szCs w:val="24"/>
          <w:vertAlign w:val="subscript"/>
          <w:lang w:eastAsia="ru-RU"/>
        </w:rPr>
        <w:t>1</w:t>
      </w:r>
      <w:r w:rsidRPr="004C0971">
        <w:rPr>
          <w:rFonts w:ascii="Times New Roman" w:eastAsia="Times New Roman" w:hAnsi="Times New Roman" w:cs="Times New Roman"/>
          <w:sz w:val="24"/>
          <w:szCs w:val="24"/>
          <w:lang w:eastAsia="ru-RU"/>
        </w:rPr>
        <w:t>.</w:t>
      </w:r>
    </w:p>
    <w:p w14:paraId="28FFA67D" w14:textId="77777777" w:rsidR="004C0971" w:rsidRPr="004C0971" w:rsidRDefault="004C0971" w:rsidP="004C0971">
      <w:pPr>
        <w:spacing w:after="0" w:line="276" w:lineRule="auto"/>
        <w:ind w:firstLine="567"/>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sz w:val="24"/>
          <w:szCs w:val="24"/>
          <w:lang w:eastAsia="ru-RU"/>
        </w:rPr>
        <w:t xml:space="preserve">Прямые линии, соединяющие разноименные проекции точки на эпюре, называются </w:t>
      </w:r>
      <w:r w:rsidRPr="004C0971">
        <w:rPr>
          <w:rFonts w:ascii="Times New Roman" w:eastAsia="Times New Roman" w:hAnsi="Times New Roman" w:cs="Times New Roman"/>
          <w:b/>
          <w:bCs/>
          <w:i/>
          <w:sz w:val="24"/>
          <w:szCs w:val="24"/>
          <w:lang w:eastAsia="ru-RU"/>
        </w:rPr>
        <w:t>линиями проекционной связи.</w:t>
      </w:r>
      <w:r w:rsidRPr="004C0971">
        <w:rPr>
          <w:rFonts w:ascii="Times New Roman" w:eastAsia="Times New Roman" w:hAnsi="Times New Roman" w:cs="Times New Roman"/>
          <w:b/>
          <w:bCs/>
          <w:sz w:val="24"/>
          <w:szCs w:val="24"/>
          <w:lang w:eastAsia="ru-RU"/>
        </w:rPr>
        <w:t xml:space="preserve"> </w:t>
      </w:r>
    </w:p>
    <w:p w14:paraId="72A2C32D" w14:textId="77777777" w:rsidR="004C0971" w:rsidRPr="004C0971" w:rsidRDefault="004C0971" w:rsidP="004C0971">
      <w:pPr>
        <w:spacing w:after="0" w:line="276" w:lineRule="auto"/>
        <w:jc w:val="both"/>
        <w:rPr>
          <w:rFonts w:ascii="Times New Roman" w:eastAsia="Times New Roman" w:hAnsi="Times New Roman" w:cs="Times New Roman"/>
          <w:sz w:val="24"/>
          <w:szCs w:val="24"/>
          <w:lang w:eastAsia="ru-RU"/>
        </w:rPr>
      </w:pPr>
    </w:p>
    <w:tbl>
      <w:tblPr>
        <w:tblW w:w="0" w:type="auto"/>
        <w:jc w:val="center"/>
        <w:tblCellMar>
          <w:left w:w="0" w:type="dxa"/>
          <w:right w:w="0" w:type="dxa"/>
        </w:tblCellMar>
        <w:tblLook w:val="00A0" w:firstRow="1" w:lastRow="0" w:firstColumn="1" w:lastColumn="0" w:noHBand="0" w:noVBand="0"/>
      </w:tblPr>
      <w:tblGrid>
        <w:gridCol w:w="6"/>
        <w:gridCol w:w="4470"/>
        <w:gridCol w:w="3870"/>
      </w:tblGrid>
      <w:tr w:rsidR="004C0971" w:rsidRPr="004C0971" w14:paraId="106357CD" w14:textId="77777777" w:rsidTr="004C0971">
        <w:trPr>
          <w:jc w:val="center"/>
        </w:trPr>
        <w:tc>
          <w:tcPr>
            <w:tcW w:w="0" w:type="auto"/>
            <w:tcBorders>
              <w:top w:val="nil"/>
              <w:left w:val="nil"/>
              <w:bottom w:val="nil"/>
              <w:right w:val="nil"/>
            </w:tcBorders>
            <w:vAlign w:val="center"/>
          </w:tcPr>
          <w:p w14:paraId="69269745" w14:textId="77777777" w:rsidR="004C0971" w:rsidRPr="004C0971" w:rsidRDefault="004C0971" w:rsidP="004C0971">
            <w:pPr>
              <w:spacing w:before="100" w:beforeAutospacing="1" w:after="100" w:afterAutospacing="1" w:line="276" w:lineRule="auto"/>
              <w:jc w:val="center"/>
              <w:rPr>
                <w:rFonts w:ascii="Times New Roman" w:eastAsia="Times New Roman" w:hAnsi="Times New Roman" w:cs="Times New Roman"/>
                <w:sz w:val="24"/>
                <w:szCs w:val="24"/>
                <w:lang w:eastAsia="ru-RU"/>
              </w:rPr>
            </w:pPr>
          </w:p>
        </w:tc>
        <w:tc>
          <w:tcPr>
            <w:tcW w:w="0" w:type="auto"/>
            <w:vMerge w:val="restart"/>
            <w:tcBorders>
              <w:top w:val="nil"/>
              <w:left w:val="nil"/>
              <w:bottom w:val="nil"/>
              <w:right w:val="nil"/>
            </w:tcBorders>
            <w:vAlign w:val="center"/>
          </w:tcPr>
          <w:p w14:paraId="08863113"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A4621C7" wp14:editId="3F8A7F79">
                  <wp:extent cx="2828925" cy="2828925"/>
                  <wp:effectExtent l="0" t="0" r="9525" b="0"/>
                  <wp:docPr id="295" name="Рисунок 295" descr="http://www.propro.ru/graphbook/Graphbook/book/001/007/9/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descr="http://www.propro.ru/graphbook/Graphbook/book/001/007/9/9.gif"/>
                          <pic:cNvPicPr>
                            <a:picLocks noChangeAspect="1" noChangeArrowheads="1"/>
                          </pic:cNvPicPr>
                        </pic:nvPicPr>
                        <pic:blipFill>
                          <a:blip r:embed="rId101"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tc>
        <w:tc>
          <w:tcPr>
            <w:tcW w:w="0" w:type="auto"/>
            <w:vMerge w:val="restart"/>
            <w:tcBorders>
              <w:top w:val="nil"/>
              <w:left w:val="nil"/>
              <w:bottom w:val="nil"/>
              <w:right w:val="nil"/>
            </w:tcBorders>
            <w:vAlign w:val="center"/>
          </w:tcPr>
          <w:p w14:paraId="1F1554CF" w14:textId="77777777" w:rsidR="004C0971" w:rsidRPr="004C0971" w:rsidRDefault="004C0971" w:rsidP="004C0971">
            <w:pPr>
              <w:spacing w:before="100" w:beforeAutospacing="1" w:after="100" w:afterAutospacing="1"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F4916EE" wp14:editId="7201775C">
                  <wp:extent cx="2457450" cy="2171700"/>
                  <wp:effectExtent l="0" t="0" r="0" b="0"/>
                  <wp:docPr id="296" name="Рисунок 95" descr="http://www.propro.ru/graphbook/Graphbook/book/001/007/9/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http://www.propro.ru/graphbook/Graphbook/book/001/007/9/9(1).gif"/>
                          <pic:cNvPicPr>
                            <a:picLocks noChangeAspect="1" noChangeArrowheads="1"/>
                          </pic:cNvPicPr>
                        </pic:nvPicPr>
                        <pic:blipFill>
                          <a:blip r:embed="rId102" cstate="print"/>
                          <a:srcRect/>
                          <a:stretch>
                            <a:fillRect/>
                          </a:stretch>
                        </pic:blipFill>
                        <pic:spPr bwMode="auto">
                          <a:xfrm>
                            <a:off x="0" y="0"/>
                            <a:ext cx="2457450" cy="2171700"/>
                          </a:xfrm>
                          <a:prstGeom prst="rect">
                            <a:avLst/>
                          </a:prstGeom>
                          <a:noFill/>
                          <a:ln w="9525">
                            <a:noFill/>
                            <a:miter lim="800000"/>
                            <a:headEnd/>
                            <a:tailEnd/>
                          </a:ln>
                        </pic:spPr>
                      </pic:pic>
                    </a:graphicData>
                  </a:graphic>
                </wp:inline>
              </w:drawing>
            </w:r>
          </w:p>
        </w:tc>
      </w:tr>
      <w:tr w:rsidR="004C0971" w:rsidRPr="004C0971" w14:paraId="7252FE83" w14:textId="77777777" w:rsidTr="004C0971">
        <w:trPr>
          <w:jc w:val="center"/>
        </w:trPr>
        <w:tc>
          <w:tcPr>
            <w:tcW w:w="0" w:type="auto"/>
            <w:tcBorders>
              <w:top w:val="nil"/>
              <w:left w:val="nil"/>
              <w:bottom w:val="nil"/>
              <w:right w:val="nil"/>
            </w:tcBorders>
            <w:vAlign w:val="center"/>
          </w:tcPr>
          <w:p w14:paraId="4E2C1BB4"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c>
          <w:tcPr>
            <w:tcW w:w="0" w:type="auto"/>
            <w:vMerge/>
            <w:tcBorders>
              <w:top w:val="nil"/>
              <w:left w:val="nil"/>
              <w:bottom w:val="nil"/>
              <w:right w:val="nil"/>
            </w:tcBorders>
            <w:vAlign w:val="center"/>
          </w:tcPr>
          <w:p w14:paraId="0D2FA621"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c>
          <w:tcPr>
            <w:tcW w:w="0" w:type="auto"/>
            <w:vMerge/>
            <w:tcBorders>
              <w:top w:val="nil"/>
              <w:left w:val="nil"/>
              <w:bottom w:val="nil"/>
              <w:right w:val="nil"/>
            </w:tcBorders>
            <w:vAlign w:val="center"/>
          </w:tcPr>
          <w:p w14:paraId="7804FC61"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r>
    </w:tbl>
    <w:p w14:paraId="74FAC95E" w14:textId="77777777" w:rsidR="004C0971" w:rsidRPr="004C0971" w:rsidRDefault="004C0971" w:rsidP="004C0971">
      <w:pPr>
        <w:spacing w:before="100" w:beforeAutospacing="1" w:after="90" w:line="276"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2. Точка в системе трех плоскостей проекций</w:t>
      </w:r>
    </w:p>
    <w:p w14:paraId="540C1D00" w14:textId="77777777" w:rsidR="004C0971" w:rsidRPr="004C0971" w:rsidRDefault="004C0971" w:rsidP="004C0971">
      <w:pPr>
        <w:spacing w:after="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Прямая линия</w:t>
      </w:r>
    </w:p>
    <w:p w14:paraId="6FC15A98"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i/>
          <w:iCs/>
          <w:sz w:val="24"/>
          <w:szCs w:val="24"/>
          <w:lang w:eastAsia="ru-RU"/>
        </w:rPr>
        <w:t>Прямая линия</w:t>
      </w:r>
      <w:r w:rsidRPr="004C0971">
        <w:rPr>
          <w:rFonts w:ascii="Times New Roman" w:eastAsia="Times New Roman" w:hAnsi="Times New Roman" w:cs="Times New Roman"/>
          <w:sz w:val="24"/>
          <w:szCs w:val="24"/>
          <w:lang w:eastAsia="ru-RU"/>
        </w:rPr>
        <w:t xml:space="preserve"> - одно из основных понятий геометрии. При систематическом изложении геометрии прямая линия обычно принимается за одно из исходных понятий, которое лишь косвенным образом определяется аксиомами геометрии. Если основой построения геометрии служит понятие расстояния между двумя точками пространства, то прямую линию можно определить как линию, вдоль которой расстояние между двумя точками является кратчайшим.</w:t>
      </w:r>
    </w:p>
    <w:p w14:paraId="67BD7200"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Прямая линия - алгебраическая линия первого порядка: в декартовой системе координат прямая линия задается на плоскости уравнением 1 - ой степени (линейное уравнение).</w:t>
      </w:r>
    </w:p>
    <w:p w14:paraId="69CB62B5" w14:textId="77777777" w:rsidR="004C0971" w:rsidRPr="004C0971" w:rsidRDefault="004C0971" w:rsidP="004C0971">
      <w:pPr>
        <w:spacing w:after="0" w:line="276" w:lineRule="auto"/>
        <w:ind w:firstLine="567"/>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Общее уравнение прямой (полное):</w:t>
      </w:r>
    </w:p>
    <w:p w14:paraId="3A96AB7F" w14:textId="77777777" w:rsidR="004C0971" w:rsidRPr="004C0971" w:rsidRDefault="004C0971" w:rsidP="004C0971">
      <w:pPr>
        <w:spacing w:after="0" w:line="276" w:lineRule="auto"/>
        <w:ind w:firstLine="56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i/>
          <w:iCs/>
          <w:sz w:val="24"/>
          <w:szCs w:val="24"/>
          <w:lang w:eastAsia="ru-RU"/>
        </w:rPr>
        <w:t>Ах</w:t>
      </w:r>
      <w:r w:rsidRPr="004C0971">
        <w:rPr>
          <w:rFonts w:ascii="Times New Roman" w:eastAsia="Times New Roman" w:hAnsi="Times New Roman" w:cs="Times New Roman"/>
          <w:sz w:val="24"/>
          <w:szCs w:val="24"/>
          <w:lang w:eastAsia="ru-RU"/>
        </w:rPr>
        <w:t>+</w:t>
      </w:r>
      <w:r w:rsidRPr="004C0971">
        <w:rPr>
          <w:rFonts w:ascii="Times New Roman" w:eastAsia="Times New Roman" w:hAnsi="Times New Roman" w:cs="Times New Roman"/>
          <w:b/>
          <w:bCs/>
          <w:i/>
          <w:iCs/>
          <w:sz w:val="24"/>
          <w:szCs w:val="24"/>
          <w:lang w:eastAsia="ru-RU"/>
        </w:rPr>
        <w:t>Ву</w:t>
      </w:r>
      <w:r w:rsidRPr="004C0971">
        <w:rPr>
          <w:rFonts w:ascii="Times New Roman" w:eastAsia="Times New Roman" w:hAnsi="Times New Roman" w:cs="Times New Roman"/>
          <w:sz w:val="24"/>
          <w:szCs w:val="24"/>
          <w:lang w:eastAsia="ru-RU"/>
        </w:rPr>
        <w:t>+</w:t>
      </w:r>
      <w:r w:rsidRPr="004C0971">
        <w:rPr>
          <w:rFonts w:ascii="Times New Roman" w:eastAsia="Times New Roman" w:hAnsi="Times New Roman" w:cs="Times New Roman"/>
          <w:b/>
          <w:bCs/>
          <w:i/>
          <w:iCs/>
          <w:sz w:val="24"/>
          <w:szCs w:val="24"/>
          <w:lang w:eastAsia="ru-RU"/>
        </w:rPr>
        <w:t>С</w:t>
      </w:r>
      <w:r w:rsidRPr="004C0971">
        <w:rPr>
          <w:rFonts w:ascii="Times New Roman" w:eastAsia="Times New Roman" w:hAnsi="Times New Roman" w:cs="Times New Roman"/>
          <w:sz w:val="24"/>
          <w:szCs w:val="24"/>
          <w:lang w:eastAsia="ru-RU"/>
        </w:rPr>
        <w:t>=0,</w:t>
      </w:r>
    </w:p>
    <w:p w14:paraId="413DF6A3" w14:textId="77777777" w:rsidR="004C0971" w:rsidRPr="004C0971" w:rsidRDefault="004C0971" w:rsidP="004C0971">
      <w:pPr>
        <w:spacing w:after="0" w:line="276" w:lineRule="auto"/>
        <w:ind w:firstLine="567"/>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где </w:t>
      </w:r>
      <w:r w:rsidRPr="004C0971">
        <w:rPr>
          <w:rFonts w:ascii="Times New Roman" w:eastAsia="Times New Roman" w:hAnsi="Times New Roman" w:cs="Times New Roman"/>
          <w:b/>
          <w:bCs/>
          <w:i/>
          <w:iCs/>
          <w:sz w:val="24"/>
          <w:szCs w:val="24"/>
          <w:lang w:eastAsia="ru-RU"/>
        </w:rPr>
        <w:t>А</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bCs/>
          <w:i/>
          <w:iCs/>
          <w:sz w:val="24"/>
          <w:szCs w:val="24"/>
          <w:lang w:eastAsia="ru-RU"/>
        </w:rPr>
        <w:t>В</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bCs/>
          <w:i/>
          <w:iCs/>
          <w:sz w:val="24"/>
          <w:szCs w:val="24"/>
          <w:lang w:eastAsia="ru-RU"/>
        </w:rPr>
        <w:t>С</w:t>
      </w:r>
      <w:r w:rsidRPr="004C0971">
        <w:rPr>
          <w:rFonts w:ascii="Times New Roman" w:eastAsia="Times New Roman" w:hAnsi="Times New Roman" w:cs="Times New Roman"/>
          <w:sz w:val="24"/>
          <w:szCs w:val="24"/>
          <w:lang w:eastAsia="ru-RU"/>
        </w:rPr>
        <w:t xml:space="preserve"> - любые постоянные, причем </w:t>
      </w:r>
      <w:r w:rsidRPr="004C0971">
        <w:rPr>
          <w:rFonts w:ascii="Times New Roman" w:eastAsia="Times New Roman" w:hAnsi="Times New Roman" w:cs="Times New Roman"/>
          <w:b/>
          <w:bCs/>
          <w:i/>
          <w:iCs/>
          <w:sz w:val="24"/>
          <w:szCs w:val="24"/>
          <w:lang w:eastAsia="ru-RU"/>
        </w:rPr>
        <w:t>А</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bCs/>
          <w:i/>
          <w:iCs/>
          <w:sz w:val="24"/>
          <w:szCs w:val="24"/>
          <w:lang w:eastAsia="ru-RU"/>
        </w:rPr>
        <w:t>В</w:t>
      </w:r>
      <w:r w:rsidRPr="004C0971">
        <w:rPr>
          <w:rFonts w:ascii="Times New Roman" w:eastAsia="Times New Roman" w:hAnsi="Times New Roman" w:cs="Times New Roman"/>
          <w:sz w:val="24"/>
          <w:szCs w:val="24"/>
          <w:lang w:eastAsia="ru-RU"/>
        </w:rPr>
        <w:t xml:space="preserve"> одновременно не равны нулю. Если один из коэффициентов равен нулю, уравнение называется неполным.</w:t>
      </w:r>
    </w:p>
    <w:p w14:paraId="012B9A58" w14:textId="77777777" w:rsidR="004C0971" w:rsidRPr="004C0971" w:rsidRDefault="004C0971" w:rsidP="004C0971">
      <w:pPr>
        <w:spacing w:after="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Способы графического задания прямой линии</w:t>
      </w:r>
    </w:p>
    <w:p w14:paraId="00CCCE41" w14:textId="77777777" w:rsidR="004C0971" w:rsidRPr="004C0971" w:rsidRDefault="004C0971" w:rsidP="004C0971">
      <w:pPr>
        <w:spacing w:after="0" w:line="276"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Для определения положения прямой в пространстве существуют следующие методы:</w:t>
      </w:r>
    </w:p>
    <w:p w14:paraId="4C115480" w14:textId="77777777" w:rsidR="004C0971" w:rsidRPr="004C0971" w:rsidRDefault="004C0971" w:rsidP="004C0971">
      <w:pPr>
        <w:tabs>
          <w:tab w:val="num" w:pos="360"/>
        </w:tabs>
        <w:spacing w:after="0" w:line="276" w:lineRule="auto"/>
        <w:ind w:firstLine="567"/>
        <w:jc w:val="both"/>
        <w:rPr>
          <w:rFonts w:ascii="Times New Roman" w:eastAsia="Calibri" w:hAnsi="Times New Roman" w:cs="Times New Roman"/>
          <w:i/>
          <w:iCs/>
          <w:sz w:val="24"/>
          <w:szCs w:val="24"/>
          <w:lang w:eastAsia="ru-RU"/>
        </w:rPr>
      </w:pPr>
      <w:r w:rsidRPr="004C0971">
        <w:rPr>
          <w:rFonts w:ascii="Times New Roman" w:eastAsia="Calibri" w:hAnsi="Times New Roman" w:cs="Times New Roman"/>
          <w:b/>
          <w:bCs/>
          <w:i/>
          <w:iCs/>
          <w:sz w:val="24"/>
          <w:szCs w:val="24"/>
          <w:lang w:eastAsia="ru-RU"/>
        </w:rPr>
        <w:t>1.Двумя точками (А и В).</w:t>
      </w:r>
    </w:p>
    <w:p w14:paraId="4FE3A360" w14:textId="77777777" w:rsidR="004C0971" w:rsidRPr="004C0971" w:rsidRDefault="004C0971" w:rsidP="004C0971">
      <w:pPr>
        <w:spacing w:after="0" w:line="276" w:lineRule="auto"/>
        <w:ind w:firstLine="567"/>
        <w:jc w:val="both"/>
        <w:rPr>
          <w:rFonts w:ascii="Times New Roman" w:eastAsia="Calibri" w:hAnsi="Times New Roman" w:cs="Times New Roman"/>
          <w:b/>
          <w:bCs/>
          <w:i/>
          <w:iCs/>
          <w:sz w:val="24"/>
          <w:szCs w:val="24"/>
          <w:lang w:eastAsia="ru-RU"/>
        </w:rPr>
      </w:pPr>
      <w:r w:rsidRPr="004C0971">
        <w:rPr>
          <w:rFonts w:ascii="Times New Roman" w:eastAsia="Calibri" w:hAnsi="Times New Roman" w:cs="Times New Roman"/>
          <w:sz w:val="24"/>
          <w:szCs w:val="24"/>
          <w:lang w:eastAsia="ru-RU"/>
        </w:rPr>
        <w:t>Рассмотрим две точки в пространстве</w:t>
      </w:r>
      <w:r w:rsidRPr="004C0971">
        <w:rPr>
          <w:rFonts w:ascii="Times New Roman" w:eastAsia="Calibri" w:hAnsi="Times New Roman" w:cs="Times New Roman"/>
          <w:b/>
          <w:bCs/>
          <w:i/>
          <w:iCs/>
          <w:sz w:val="24"/>
          <w:szCs w:val="24"/>
          <w:lang w:eastAsia="ru-RU"/>
        </w:rPr>
        <w:t xml:space="preserve"> </w:t>
      </w:r>
      <w:r w:rsidRPr="004C0971">
        <w:rPr>
          <w:rFonts w:ascii="Times New Roman" w:eastAsia="Calibri" w:hAnsi="Times New Roman" w:cs="Times New Roman"/>
          <w:b/>
          <w:i/>
          <w:sz w:val="24"/>
          <w:szCs w:val="24"/>
          <w:lang w:eastAsia="ru-RU"/>
        </w:rPr>
        <w:t>А</w:t>
      </w:r>
      <w:r w:rsidRPr="004C0971">
        <w:rPr>
          <w:rFonts w:ascii="Times New Roman" w:eastAsia="Calibri" w:hAnsi="Times New Roman" w:cs="Times New Roman"/>
          <w:sz w:val="24"/>
          <w:szCs w:val="24"/>
          <w:lang w:eastAsia="ru-RU"/>
        </w:rPr>
        <w:t xml:space="preserve"> и</w:t>
      </w:r>
      <w:r w:rsidRPr="004C0971">
        <w:rPr>
          <w:rFonts w:ascii="Times New Roman" w:eastAsia="Calibri" w:hAnsi="Times New Roman" w:cs="Times New Roman"/>
          <w:b/>
          <w:bCs/>
          <w:i/>
          <w:iCs/>
          <w:sz w:val="24"/>
          <w:szCs w:val="24"/>
          <w:lang w:eastAsia="ru-RU"/>
        </w:rPr>
        <w:t xml:space="preserve"> </w:t>
      </w:r>
      <w:r w:rsidRPr="004C0971">
        <w:rPr>
          <w:rFonts w:ascii="Times New Roman" w:eastAsia="Calibri" w:hAnsi="Times New Roman" w:cs="Times New Roman"/>
          <w:b/>
          <w:i/>
          <w:sz w:val="24"/>
          <w:szCs w:val="24"/>
          <w:lang w:eastAsia="ru-RU"/>
        </w:rPr>
        <w:t xml:space="preserve">В </w:t>
      </w:r>
      <w:r w:rsidRPr="004C0971">
        <w:rPr>
          <w:rFonts w:ascii="Times New Roman" w:eastAsia="Calibri" w:hAnsi="Times New Roman" w:cs="Times New Roman"/>
          <w:sz w:val="24"/>
          <w:szCs w:val="24"/>
          <w:lang w:eastAsia="ru-RU"/>
        </w:rPr>
        <w:t xml:space="preserve">(рис.3). Через эти точки можно провести прямую линию. Для того чтобы найти проекции отрезка </w:t>
      </w:r>
      <w:r w:rsidRPr="004C0971">
        <w:rPr>
          <w:rFonts w:ascii="Times New Roman" w:eastAsia="Calibri" w:hAnsi="Times New Roman" w:cs="Times New Roman"/>
          <w:b/>
          <w:bCs/>
          <w:i/>
          <w:iCs/>
          <w:sz w:val="24"/>
          <w:szCs w:val="24"/>
          <w:lang w:eastAsia="ru-RU"/>
        </w:rPr>
        <w:sym w:font="Times New Roman" w:char="005B"/>
      </w:r>
      <w:r w:rsidRPr="004C0971">
        <w:rPr>
          <w:rFonts w:ascii="Times New Roman" w:eastAsia="Calibri" w:hAnsi="Times New Roman" w:cs="Times New Roman"/>
          <w:b/>
          <w:i/>
          <w:sz w:val="24"/>
          <w:szCs w:val="24"/>
          <w:lang w:eastAsia="ru-RU"/>
        </w:rPr>
        <w:sym w:font="Times New Roman" w:char="0041"/>
      </w:r>
      <w:r w:rsidRPr="004C0971">
        <w:rPr>
          <w:rFonts w:ascii="Times New Roman" w:eastAsia="Calibri" w:hAnsi="Times New Roman" w:cs="Times New Roman"/>
          <w:b/>
          <w:i/>
          <w:sz w:val="24"/>
          <w:szCs w:val="24"/>
          <w:lang w:eastAsia="ru-RU"/>
        </w:rPr>
        <w:sym w:font="Times New Roman" w:char="0042"/>
      </w:r>
      <w:r w:rsidRPr="004C0971">
        <w:rPr>
          <w:rFonts w:ascii="Times New Roman" w:eastAsia="Calibri" w:hAnsi="Times New Roman" w:cs="Times New Roman"/>
          <w:b/>
          <w:bCs/>
          <w:i/>
          <w:iCs/>
          <w:sz w:val="24"/>
          <w:szCs w:val="24"/>
          <w:lang w:eastAsia="ru-RU"/>
        </w:rPr>
        <w:sym w:font="Times New Roman" w:char="005D"/>
      </w:r>
      <w:r w:rsidRPr="004C0971">
        <w:rPr>
          <w:rFonts w:ascii="Times New Roman" w:eastAsia="Calibri" w:hAnsi="Times New Roman" w:cs="Times New Roman"/>
          <w:b/>
          <w:bCs/>
          <w:i/>
          <w:iCs/>
          <w:sz w:val="24"/>
          <w:szCs w:val="24"/>
          <w:lang w:eastAsia="ru-RU"/>
        </w:rPr>
        <w:t xml:space="preserve"> </w:t>
      </w:r>
      <w:r w:rsidRPr="004C0971">
        <w:rPr>
          <w:rFonts w:ascii="Times New Roman" w:eastAsia="Calibri" w:hAnsi="Times New Roman" w:cs="Times New Roman"/>
          <w:sz w:val="24"/>
          <w:szCs w:val="24"/>
          <w:lang w:eastAsia="ru-RU"/>
        </w:rPr>
        <w:t>на плоскости проекций необходимо найти проекции точек</w:t>
      </w:r>
      <w:r w:rsidRPr="004C0971">
        <w:rPr>
          <w:rFonts w:ascii="Times New Roman" w:eastAsia="Calibri" w:hAnsi="Times New Roman" w:cs="Times New Roman"/>
          <w:b/>
          <w:bCs/>
          <w:i/>
          <w:iCs/>
          <w:sz w:val="24"/>
          <w:szCs w:val="24"/>
          <w:lang w:eastAsia="ru-RU"/>
        </w:rPr>
        <w:t xml:space="preserve"> </w:t>
      </w:r>
      <w:r w:rsidRPr="004C0971">
        <w:rPr>
          <w:rFonts w:ascii="Times New Roman" w:eastAsia="Calibri" w:hAnsi="Times New Roman" w:cs="Times New Roman"/>
          <w:b/>
          <w:i/>
          <w:sz w:val="24"/>
          <w:szCs w:val="24"/>
          <w:lang w:eastAsia="ru-RU"/>
        </w:rPr>
        <w:t>А</w:t>
      </w:r>
      <w:r w:rsidRPr="004C0971">
        <w:rPr>
          <w:rFonts w:ascii="Times New Roman" w:eastAsia="Calibri" w:hAnsi="Times New Roman" w:cs="Times New Roman"/>
          <w:b/>
          <w:bCs/>
          <w:i/>
          <w:iCs/>
          <w:sz w:val="24"/>
          <w:szCs w:val="24"/>
          <w:lang w:eastAsia="ru-RU"/>
        </w:rPr>
        <w:t xml:space="preserve"> </w:t>
      </w:r>
      <w:r w:rsidRPr="004C0971">
        <w:rPr>
          <w:rFonts w:ascii="Times New Roman" w:eastAsia="Calibri" w:hAnsi="Times New Roman" w:cs="Times New Roman"/>
          <w:sz w:val="24"/>
          <w:szCs w:val="24"/>
          <w:lang w:eastAsia="ru-RU"/>
        </w:rPr>
        <w:t>и</w:t>
      </w:r>
      <w:r w:rsidRPr="004C0971">
        <w:rPr>
          <w:rFonts w:ascii="Times New Roman" w:eastAsia="Calibri" w:hAnsi="Times New Roman" w:cs="Times New Roman"/>
          <w:b/>
          <w:bCs/>
          <w:i/>
          <w:iCs/>
          <w:sz w:val="24"/>
          <w:szCs w:val="24"/>
          <w:lang w:eastAsia="ru-RU"/>
        </w:rPr>
        <w:t xml:space="preserve"> </w:t>
      </w:r>
      <w:r w:rsidRPr="004C0971">
        <w:rPr>
          <w:rFonts w:ascii="Times New Roman" w:eastAsia="Calibri" w:hAnsi="Times New Roman" w:cs="Times New Roman"/>
          <w:b/>
          <w:i/>
          <w:sz w:val="24"/>
          <w:szCs w:val="24"/>
          <w:lang w:eastAsia="ru-RU"/>
        </w:rPr>
        <w:t>В</w:t>
      </w:r>
      <w:r w:rsidRPr="004C0971">
        <w:rPr>
          <w:rFonts w:ascii="Times New Roman" w:eastAsia="Calibri" w:hAnsi="Times New Roman" w:cs="Times New Roman"/>
          <w:b/>
          <w:bCs/>
          <w:i/>
          <w:iCs/>
          <w:sz w:val="24"/>
          <w:szCs w:val="24"/>
          <w:lang w:eastAsia="ru-RU"/>
        </w:rPr>
        <w:t xml:space="preserve"> </w:t>
      </w:r>
      <w:r w:rsidRPr="004C0971">
        <w:rPr>
          <w:rFonts w:ascii="Times New Roman" w:eastAsia="Calibri" w:hAnsi="Times New Roman" w:cs="Times New Roman"/>
          <w:sz w:val="24"/>
          <w:szCs w:val="24"/>
          <w:lang w:eastAsia="ru-RU"/>
        </w:rPr>
        <w:t xml:space="preserve">и соединить их прямой. Каждая из проекций отрезка на плоскости проекций меньше самого отрезка: </w:t>
      </w:r>
    </w:p>
    <w:p w14:paraId="6AFF888B" w14:textId="77777777" w:rsidR="004C0971" w:rsidRPr="004C0971" w:rsidRDefault="004C0971" w:rsidP="004C0971">
      <w:pPr>
        <w:spacing w:after="0" w:line="276" w:lineRule="auto"/>
        <w:ind w:firstLine="567"/>
        <w:jc w:val="center"/>
        <w:rPr>
          <w:rFonts w:ascii="Times New Roman" w:eastAsia="Calibri" w:hAnsi="Times New Roman" w:cs="Times New Roman"/>
          <w:b/>
          <w:bCs/>
          <w:i/>
          <w:iCs/>
          <w:sz w:val="24"/>
          <w:szCs w:val="24"/>
          <w:lang w:eastAsia="ru-RU"/>
        </w:rPr>
      </w:pPr>
      <w:r w:rsidRPr="004C0971">
        <w:rPr>
          <w:rFonts w:ascii="Times New Roman" w:eastAsia="Calibri" w:hAnsi="Times New Roman" w:cs="Times New Roman"/>
          <w:b/>
          <w:i/>
          <w:iCs/>
          <w:sz w:val="24"/>
          <w:szCs w:val="24"/>
          <w:lang w:eastAsia="ru-RU"/>
        </w:rPr>
        <w:lastRenderedPageBreak/>
        <w:sym w:font="Verdana" w:char="005B"/>
      </w:r>
      <w:r w:rsidRPr="004C0971">
        <w:rPr>
          <w:rFonts w:ascii="Times New Roman" w:eastAsia="Calibri" w:hAnsi="Times New Roman" w:cs="Times New Roman"/>
          <w:b/>
          <w:i/>
          <w:sz w:val="24"/>
          <w:szCs w:val="24"/>
          <w:lang w:eastAsia="ru-RU"/>
        </w:rPr>
        <w:sym w:font="Verdana" w:char="0041"/>
      </w:r>
      <w:r w:rsidRPr="004C0971">
        <w:rPr>
          <w:rFonts w:ascii="Times New Roman" w:eastAsia="Calibri" w:hAnsi="Times New Roman" w:cs="Times New Roman"/>
          <w:b/>
          <w:i/>
          <w:iCs/>
          <w:sz w:val="24"/>
          <w:szCs w:val="24"/>
          <w:vertAlign w:val="subscript"/>
          <w:lang w:eastAsia="ru-RU"/>
        </w:rPr>
        <w:sym w:font="Verdana" w:char="0031"/>
      </w:r>
      <w:r w:rsidRPr="004C0971">
        <w:rPr>
          <w:rFonts w:ascii="Times New Roman" w:eastAsia="Calibri" w:hAnsi="Times New Roman" w:cs="Times New Roman"/>
          <w:b/>
          <w:i/>
          <w:sz w:val="24"/>
          <w:szCs w:val="24"/>
          <w:lang w:eastAsia="ru-RU"/>
        </w:rPr>
        <w:sym w:font="Times New Roman" w:char="0042"/>
      </w:r>
      <w:r w:rsidRPr="004C0971">
        <w:rPr>
          <w:rFonts w:ascii="Times New Roman" w:eastAsia="Calibri" w:hAnsi="Times New Roman" w:cs="Times New Roman"/>
          <w:b/>
          <w:i/>
          <w:iCs/>
          <w:sz w:val="24"/>
          <w:szCs w:val="24"/>
          <w:vertAlign w:val="subscript"/>
          <w:lang w:eastAsia="ru-RU"/>
        </w:rPr>
        <w:sym w:font="Times New Roman" w:char="0031"/>
      </w:r>
      <w:r w:rsidRPr="004C0971">
        <w:rPr>
          <w:rFonts w:ascii="Times New Roman" w:eastAsia="Calibri" w:hAnsi="Times New Roman" w:cs="Times New Roman"/>
          <w:b/>
          <w:i/>
          <w:iCs/>
          <w:sz w:val="24"/>
          <w:szCs w:val="24"/>
          <w:lang w:eastAsia="ru-RU"/>
        </w:rPr>
        <w:sym w:font="Times New Roman" w:char="005D"/>
      </w:r>
      <w:r w:rsidRPr="004C0971">
        <w:rPr>
          <w:rFonts w:ascii="Times New Roman" w:eastAsia="Calibri" w:hAnsi="Times New Roman" w:cs="Times New Roman"/>
          <w:b/>
          <w:i/>
          <w:iCs/>
          <w:sz w:val="24"/>
          <w:szCs w:val="24"/>
          <w:lang w:eastAsia="ru-RU"/>
        </w:rPr>
        <w:sym w:font="Times New Roman" w:char="003C"/>
      </w:r>
      <w:r w:rsidRPr="004C0971">
        <w:rPr>
          <w:rFonts w:ascii="Times New Roman" w:eastAsia="Calibri" w:hAnsi="Times New Roman" w:cs="Times New Roman"/>
          <w:b/>
          <w:i/>
          <w:iCs/>
          <w:sz w:val="24"/>
          <w:szCs w:val="24"/>
          <w:lang w:eastAsia="ru-RU"/>
        </w:rPr>
        <w:sym w:font="Times New Roman" w:char="005B"/>
      </w:r>
      <w:r w:rsidRPr="004C0971">
        <w:rPr>
          <w:rFonts w:ascii="Times New Roman" w:eastAsia="Calibri" w:hAnsi="Times New Roman" w:cs="Times New Roman"/>
          <w:b/>
          <w:i/>
          <w:sz w:val="24"/>
          <w:szCs w:val="24"/>
          <w:lang w:eastAsia="ru-RU"/>
        </w:rPr>
        <w:sym w:font="Times New Roman" w:char="0041"/>
      </w:r>
      <w:r w:rsidRPr="004C0971">
        <w:rPr>
          <w:rFonts w:ascii="Times New Roman" w:eastAsia="Calibri" w:hAnsi="Times New Roman" w:cs="Times New Roman"/>
          <w:b/>
          <w:i/>
          <w:sz w:val="24"/>
          <w:szCs w:val="24"/>
          <w:lang w:eastAsia="ru-RU"/>
        </w:rPr>
        <w:sym w:font="Times New Roman" w:char="0042"/>
      </w:r>
      <w:r w:rsidRPr="004C0971">
        <w:rPr>
          <w:rFonts w:ascii="Times New Roman" w:eastAsia="Calibri" w:hAnsi="Times New Roman" w:cs="Times New Roman"/>
          <w:b/>
          <w:i/>
          <w:iCs/>
          <w:sz w:val="24"/>
          <w:szCs w:val="24"/>
          <w:lang w:eastAsia="ru-RU"/>
        </w:rPr>
        <w:sym w:font="Times New Roman" w:char="005D"/>
      </w:r>
      <w:r w:rsidRPr="004C0971">
        <w:rPr>
          <w:rFonts w:ascii="Times New Roman" w:eastAsia="Calibri" w:hAnsi="Times New Roman" w:cs="Times New Roman"/>
          <w:b/>
          <w:i/>
          <w:iCs/>
          <w:sz w:val="24"/>
          <w:szCs w:val="24"/>
          <w:lang w:eastAsia="ru-RU"/>
        </w:rPr>
        <w:t xml:space="preserve">; </w:t>
      </w:r>
      <w:r w:rsidRPr="004C0971">
        <w:rPr>
          <w:rFonts w:ascii="Times New Roman" w:eastAsia="Calibri" w:hAnsi="Times New Roman" w:cs="Times New Roman"/>
          <w:b/>
          <w:i/>
          <w:iCs/>
          <w:sz w:val="24"/>
          <w:szCs w:val="24"/>
          <w:lang w:eastAsia="ru-RU"/>
        </w:rPr>
        <w:sym w:font="Times New Roman" w:char="005B"/>
      </w:r>
      <w:r w:rsidRPr="004C0971">
        <w:rPr>
          <w:rFonts w:ascii="Times New Roman" w:eastAsia="Calibri" w:hAnsi="Times New Roman" w:cs="Times New Roman"/>
          <w:b/>
          <w:i/>
          <w:sz w:val="24"/>
          <w:szCs w:val="24"/>
          <w:lang w:eastAsia="ru-RU"/>
        </w:rPr>
        <w:sym w:font="Times New Roman" w:char="0041"/>
      </w:r>
      <w:r w:rsidRPr="004C0971">
        <w:rPr>
          <w:rFonts w:ascii="Times New Roman" w:eastAsia="Calibri" w:hAnsi="Times New Roman" w:cs="Times New Roman"/>
          <w:b/>
          <w:i/>
          <w:iCs/>
          <w:sz w:val="24"/>
          <w:szCs w:val="24"/>
          <w:vertAlign w:val="subscript"/>
          <w:lang w:eastAsia="ru-RU"/>
        </w:rPr>
        <w:sym w:font="Times New Roman" w:char="0032"/>
      </w:r>
      <w:r w:rsidRPr="004C0971">
        <w:rPr>
          <w:rFonts w:ascii="Times New Roman" w:eastAsia="Calibri" w:hAnsi="Times New Roman" w:cs="Times New Roman"/>
          <w:b/>
          <w:i/>
          <w:sz w:val="24"/>
          <w:szCs w:val="24"/>
          <w:lang w:eastAsia="ru-RU"/>
        </w:rPr>
        <w:sym w:font="Times New Roman" w:char="0042"/>
      </w:r>
      <w:r w:rsidRPr="004C0971">
        <w:rPr>
          <w:rFonts w:ascii="Times New Roman" w:eastAsia="Calibri" w:hAnsi="Times New Roman" w:cs="Times New Roman"/>
          <w:b/>
          <w:i/>
          <w:iCs/>
          <w:sz w:val="24"/>
          <w:szCs w:val="24"/>
          <w:vertAlign w:val="subscript"/>
          <w:lang w:eastAsia="ru-RU"/>
        </w:rPr>
        <w:sym w:font="Times New Roman" w:char="0032"/>
      </w:r>
      <w:r w:rsidRPr="004C0971">
        <w:rPr>
          <w:rFonts w:ascii="Times New Roman" w:eastAsia="Calibri" w:hAnsi="Times New Roman" w:cs="Times New Roman"/>
          <w:b/>
          <w:i/>
          <w:iCs/>
          <w:sz w:val="24"/>
          <w:szCs w:val="24"/>
          <w:lang w:eastAsia="ru-RU"/>
        </w:rPr>
        <w:sym w:font="Times New Roman" w:char="005D"/>
      </w:r>
      <w:r w:rsidRPr="004C0971">
        <w:rPr>
          <w:rFonts w:ascii="Times New Roman" w:eastAsia="Calibri" w:hAnsi="Times New Roman" w:cs="Times New Roman"/>
          <w:b/>
          <w:i/>
          <w:iCs/>
          <w:sz w:val="24"/>
          <w:szCs w:val="24"/>
          <w:lang w:eastAsia="ru-RU"/>
        </w:rPr>
        <w:sym w:font="Times New Roman" w:char="003C"/>
      </w:r>
      <w:r w:rsidRPr="004C0971">
        <w:rPr>
          <w:rFonts w:ascii="Times New Roman" w:eastAsia="Calibri" w:hAnsi="Times New Roman" w:cs="Times New Roman"/>
          <w:b/>
          <w:i/>
          <w:iCs/>
          <w:sz w:val="24"/>
          <w:szCs w:val="24"/>
          <w:lang w:eastAsia="ru-RU"/>
        </w:rPr>
        <w:sym w:font="Times New Roman" w:char="005B"/>
      </w:r>
      <w:r w:rsidRPr="004C0971">
        <w:rPr>
          <w:rFonts w:ascii="Times New Roman" w:eastAsia="Calibri" w:hAnsi="Times New Roman" w:cs="Times New Roman"/>
          <w:b/>
          <w:i/>
          <w:sz w:val="24"/>
          <w:szCs w:val="24"/>
          <w:lang w:eastAsia="ru-RU"/>
        </w:rPr>
        <w:sym w:font="Times New Roman" w:char="0041"/>
      </w:r>
      <w:r w:rsidRPr="004C0971">
        <w:rPr>
          <w:rFonts w:ascii="Times New Roman" w:eastAsia="Calibri" w:hAnsi="Times New Roman" w:cs="Times New Roman"/>
          <w:b/>
          <w:i/>
          <w:sz w:val="24"/>
          <w:szCs w:val="24"/>
          <w:lang w:eastAsia="ru-RU"/>
        </w:rPr>
        <w:sym w:font="Times New Roman" w:char="0042"/>
      </w:r>
      <w:r w:rsidRPr="004C0971">
        <w:rPr>
          <w:rFonts w:ascii="Times New Roman" w:eastAsia="Calibri" w:hAnsi="Times New Roman" w:cs="Times New Roman"/>
          <w:b/>
          <w:i/>
          <w:iCs/>
          <w:sz w:val="24"/>
          <w:szCs w:val="24"/>
          <w:lang w:eastAsia="ru-RU"/>
        </w:rPr>
        <w:sym w:font="Times New Roman" w:char="005D"/>
      </w:r>
      <w:r w:rsidRPr="004C0971">
        <w:rPr>
          <w:rFonts w:ascii="Times New Roman" w:eastAsia="Calibri" w:hAnsi="Times New Roman" w:cs="Times New Roman"/>
          <w:b/>
          <w:i/>
          <w:iCs/>
          <w:sz w:val="24"/>
          <w:szCs w:val="24"/>
          <w:lang w:eastAsia="ru-RU"/>
        </w:rPr>
        <w:sym w:font="Times New Roman" w:char="003B"/>
      </w:r>
      <w:r w:rsidRPr="004C0971">
        <w:rPr>
          <w:rFonts w:ascii="Times New Roman" w:eastAsia="Calibri" w:hAnsi="Times New Roman" w:cs="Times New Roman"/>
          <w:b/>
          <w:i/>
          <w:iCs/>
          <w:sz w:val="24"/>
          <w:szCs w:val="24"/>
          <w:lang w:eastAsia="ru-RU"/>
        </w:rPr>
        <w:t xml:space="preserve"> </w:t>
      </w:r>
      <w:r w:rsidRPr="004C0971">
        <w:rPr>
          <w:rFonts w:ascii="Times New Roman" w:eastAsia="Calibri" w:hAnsi="Times New Roman" w:cs="Times New Roman"/>
          <w:b/>
          <w:i/>
          <w:iCs/>
          <w:sz w:val="24"/>
          <w:szCs w:val="24"/>
          <w:lang w:eastAsia="ru-RU"/>
        </w:rPr>
        <w:sym w:font="Times New Roman" w:char="005B"/>
      </w:r>
      <w:r w:rsidRPr="004C0971">
        <w:rPr>
          <w:rFonts w:ascii="Times New Roman" w:eastAsia="Calibri" w:hAnsi="Times New Roman" w:cs="Times New Roman"/>
          <w:b/>
          <w:i/>
          <w:sz w:val="24"/>
          <w:szCs w:val="24"/>
          <w:lang w:eastAsia="ru-RU"/>
        </w:rPr>
        <w:sym w:font="Times New Roman" w:char="0041"/>
      </w:r>
      <w:r w:rsidRPr="004C0971">
        <w:rPr>
          <w:rFonts w:ascii="Times New Roman" w:eastAsia="Calibri" w:hAnsi="Times New Roman" w:cs="Times New Roman"/>
          <w:b/>
          <w:i/>
          <w:iCs/>
          <w:sz w:val="24"/>
          <w:szCs w:val="24"/>
          <w:vertAlign w:val="subscript"/>
          <w:lang w:eastAsia="ru-RU"/>
        </w:rPr>
        <w:sym w:font="Times New Roman" w:char="0033"/>
      </w:r>
      <w:r w:rsidRPr="004C0971">
        <w:rPr>
          <w:rFonts w:ascii="Times New Roman" w:eastAsia="Calibri" w:hAnsi="Times New Roman" w:cs="Times New Roman"/>
          <w:b/>
          <w:i/>
          <w:sz w:val="24"/>
          <w:szCs w:val="24"/>
          <w:lang w:eastAsia="ru-RU"/>
        </w:rPr>
        <w:sym w:font="Times New Roman" w:char="0042"/>
      </w:r>
      <w:r w:rsidRPr="004C0971">
        <w:rPr>
          <w:rFonts w:ascii="Times New Roman" w:eastAsia="Calibri" w:hAnsi="Times New Roman" w:cs="Times New Roman"/>
          <w:b/>
          <w:i/>
          <w:iCs/>
          <w:sz w:val="24"/>
          <w:szCs w:val="24"/>
          <w:vertAlign w:val="subscript"/>
          <w:lang w:eastAsia="ru-RU"/>
        </w:rPr>
        <w:sym w:font="Times New Roman" w:char="0033"/>
      </w:r>
      <w:r w:rsidRPr="004C0971">
        <w:rPr>
          <w:rFonts w:ascii="Times New Roman" w:eastAsia="Calibri" w:hAnsi="Times New Roman" w:cs="Times New Roman"/>
          <w:b/>
          <w:i/>
          <w:iCs/>
          <w:sz w:val="24"/>
          <w:szCs w:val="24"/>
          <w:lang w:eastAsia="ru-RU"/>
        </w:rPr>
        <w:sym w:font="Times New Roman" w:char="005D"/>
      </w:r>
      <w:r w:rsidRPr="004C0971">
        <w:rPr>
          <w:rFonts w:ascii="Times New Roman" w:eastAsia="Calibri" w:hAnsi="Times New Roman" w:cs="Times New Roman"/>
          <w:b/>
          <w:i/>
          <w:iCs/>
          <w:sz w:val="24"/>
          <w:szCs w:val="24"/>
          <w:lang w:eastAsia="ru-RU"/>
        </w:rPr>
        <w:sym w:font="Times New Roman" w:char="003C"/>
      </w:r>
      <w:r w:rsidRPr="004C0971">
        <w:rPr>
          <w:rFonts w:ascii="Times New Roman" w:eastAsia="Calibri" w:hAnsi="Times New Roman" w:cs="Times New Roman"/>
          <w:b/>
          <w:i/>
          <w:iCs/>
          <w:sz w:val="24"/>
          <w:szCs w:val="24"/>
          <w:lang w:eastAsia="ru-RU"/>
        </w:rPr>
        <w:sym w:font="Times New Roman" w:char="005B"/>
      </w:r>
      <w:r w:rsidRPr="004C0971">
        <w:rPr>
          <w:rFonts w:ascii="Times New Roman" w:eastAsia="Calibri" w:hAnsi="Times New Roman" w:cs="Times New Roman"/>
          <w:b/>
          <w:i/>
          <w:sz w:val="24"/>
          <w:szCs w:val="24"/>
          <w:lang w:eastAsia="ru-RU"/>
        </w:rPr>
        <w:sym w:font="Times New Roman" w:char="0041"/>
      </w:r>
      <w:r w:rsidRPr="004C0971">
        <w:rPr>
          <w:rFonts w:ascii="Times New Roman" w:eastAsia="Calibri" w:hAnsi="Times New Roman" w:cs="Times New Roman"/>
          <w:b/>
          <w:i/>
          <w:sz w:val="24"/>
          <w:szCs w:val="24"/>
          <w:lang w:eastAsia="ru-RU"/>
        </w:rPr>
        <w:sym w:font="Times New Roman" w:char="0042"/>
      </w:r>
      <w:r w:rsidRPr="004C0971">
        <w:rPr>
          <w:rFonts w:ascii="Times New Roman" w:eastAsia="Calibri" w:hAnsi="Times New Roman" w:cs="Times New Roman"/>
          <w:b/>
          <w:i/>
          <w:iCs/>
          <w:sz w:val="24"/>
          <w:szCs w:val="24"/>
          <w:lang w:eastAsia="ru-RU"/>
        </w:rPr>
        <w:sym w:font="Times New Roman" w:char="005D"/>
      </w:r>
      <w:r w:rsidRPr="004C0971">
        <w:rPr>
          <w:rFonts w:ascii="Times New Roman" w:eastAsia="Calibri" w:hAnsi="Times New Roman" w:cs="Times New Roman"/>
          <w:b/>
          <w:bCs/>
          <w:i/>
          <w:iCs/>
          <w:sz w:val="24"/>
          <w:szCs w:val="24"/>
          <w:lang w:eastAsia="ru-RU"/>
        </w:rPr>
        <w:t>.</w:t>
      </w:r>
    </w:p>
    <w:p w14:paraId="68262133"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bookmarkStart w:id="21" w:name="15"/>
      <w:bookmarkEnd w:id="21"/>
      <w:r w:rsidRPr="004C0971">
        <w:rPr>
          <w:rFonts w:ascii="Times New Roman" w:eastAsia="Times New Roman" w:hAnsi="Times New Roman" w:cs="Times New Roman"/>
          <w:noProof/>
          <w:sz w:val="24"/>
          <w:szCs w:val="24"/>
          <w:lang w:eastAsia="ru-RU"/>
        </w:rPr>
        <w:drawing>
          <wp:inline distT="0" distB="0" distL="0" distR="0" wp14:anchorId="3D4CE887" wp14:editId="4A81504B">
            <wp:extent cx="2828925" cy="2828925"/>
            <wp:effectExtent l="0" t="0" r="0" b="0"/>
            <wp:docPr id="297" name="Рисунок 112" descr="http://www.propro.ru/graphbook/Graphbook/book/001/011/15/img/pi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http://www.propro.ru/graphbook/Graphbook/book/001/011/15/img/pic1.gif"/>
                    <pic:cNvPicPr>
                      <a:picLocks noChangeAspect="1" noChangeArrowheads="1"/>
                    </pic:cNvPicPr>
                  </pic:nvPicPr>
                  <pic:blipFill>
                    <a:blip r:embed="rId103"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p w14:paraId="19D4802A"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3. Прямая общего положения</w:t>
      </w:r>
    </w:p>
    <w:p w14:paraId="08458E8C" w14:textId="77777777" w:rsidR="004C0971" w:rsidRPr="004C0971" w:rsidRDefault="004C0971" w:rsidP="004C0971">
      <w:pPr>
        <w:spacing w:after="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Положение прямой линии относительно плоскостей проекций</w:t>
      </w:r>
    </w:p>
    <w:p w14:paraId="6F7A48AE" w14:textId="77777777" w:rsidR="004C0971" w:rsidRPr="004C0971" w:rsidRDefault="004C0971" w:rsidP="004C0971">
      <w:pPr>
        <w:spacing w:after="0" w:line="276" w:lineRule="auto"/>
        <w:ind w:firstLine="525"/>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Прямая по отношению к плоскостям проекций она может занимать как общее, так и частные положения.</w:t>
      </w:r>
    </w:p>
    <w:p w14:paraId="4143216A" w14:textId="77777777" w:rsidR="004C0971" w:rsidRPr="004C0971" w:rsidRDefault="004C0971" w:rsidP="004C0971">
      <w:pPr>
        <w:spacing w:after="0" w:line="276" w:lineRule="auto"/>
        <w:ind w:firstLine="525"/>
        <w:jc w:val="both"/>
        <w:rPr>
          <w:rFonts w:ascii="Times New Roman" w:eastAsia="Times New Roman" w:hAnsi="Times New Roman" w:cs="Times New Roman"/>
          <w:sz w:val="24"/>
          <w:szCs w:val="24"/>
          <w:lang w:eastAsia="ru-RU"/>
        </w:rPr>
      </w:pPr>
      <w:bookmarkStart w:id="22" w:name="v24"/>
      <w:r w:rsidRPr="004C0971">
        <w:rPr>
          <w:rFonts w:ascii="Times New Roman" w:eastAsia="Times New Roman" w:hAnsi="Times New Roman" w:cs="Times New Roman"/>
          <w:sz w:val="24"/>
          <w:szCs w:val="24"/>
          <w:lang w:eastAsia="ru-RU"/>
        </w:rPr>
        <w:t>1.</w:t>
      </w:r>
      <w:bookmarkEnd w:id="22"/>
      <w:r w:rsidRPr="004C0971">
        <w:rPr>
          <w:rFonts w:ascii="Times New Roman" w:eastAsia="Times New Roman" w:hAnsi="Times New Roman" w:cs="Times New Roman"/>
          <w:sz w:val="24"/>
          <w:szCs w:val="24"/>
          <w:lang w:eastAsia="ru-RU"/>
        </w:rPr>
        <w:t xml:space="preserve"> Прямая не параллельная ни одной плоскости проекций называется</w:t>
      </w:r>
      <w:r w:rsidRPr="004C0971">
        <w:rPr>
          <w:rFonts w:ascii="Times New Roman" w:eastAsia="Times New Roman" w:hAnsi="Times New Roman" w:cs="Times New Roman"/>
          <w:b/>
          <w:bCs/>
          <w:i/>
          <w:iCs/>
          <w:sz w:val="24"/>
          <w:szCs w:val="24"/>
          <w:lang w:eastAsia="ru-RU"/>
        </w:rPr>
        <w:t xml:space="preserve"> прямой общего положения</w:t>
      </w:r>
    </w:p>
    <w:tbl>
      <w:tblPr>
        <w:tblW w:w="0" w:type="auto"/>
        <w:jc w:val="center"/>
        <w:tblCellMar>
          <w:left w:w="0" w:type="dxa"/>
          <w:right w:w="0" w:type="dxa"/>
        </w:tblCellMar>
        <w:tblLook w:val="00A0" w:firstRow="1" w:lastRow="0" w:firstColumn="1" w:lastColumn="0" w:noHBand="0" w:noVBand="0"/>
      </w:tblPr>
      <w:tblGrid>
        <w:gridCol w:w="6"/>
        <w:gridCol w:w="4455"/>
        <w:gridCol w:w="4455"/>
      </w:tblGrid>
      <w:tr w:rsidR="004C0971" w:rsidRPr="004C0971" w14:paraId="0B5B8933" w14:textId="77777777" w:rsidTr="004C0971">
        <w:trPr>
          <w:jc w:val="center"/>
        </w:trPr>
        <w:tc>
          <w:tcPr>
            <w:tcW w:w="0" w:type="auto"/>
            <w:tcBorders>
              <w:top w:val="nil"/>
              <w:left w:val="nil"/>
              <w:bottom w:val="nil"/>
              <w:right w:val="nil"/>
            </w:tcBorders>
            <w:vAlign w:val="center"/>
          </w:tcPr>
          <w:p w14:paraId="4765B00E"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p>
        </w:tc>
        <w:tc>
          <w:tcPr>
            <w:tcW w:w="0" w:type="auto"/>
            <w:vMerge w:val="restart"/>
            <w:tcBorders>
              <w:top w:val="nil"/>
              <w:left w:val="nil"/>
              <w:bottom w:val="nil"/>
              <w:right w:val="nil"/>
            </w:tcBorders>
            <w:vAlign w:val="center"/>
          </w:tcPr>
          <w:p w14:paraId="231FED0B"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bookmarkStart w:id="23" w:name="22"/>
            <w:bookmarkEnd w:id="23"/>
            <w:r w:rsidRPr="004C0971">
              <w:rPr>
                <w:rFonts w:ascii="Times New Roman" w:eastAsia="Times New Roman" w:hAnsi="Times New Roman" w:cs="Times New Roman"/>
                <w:noProof/>
                <w:sz w:val="24"/>
                <w:szCs w:val="24"/>
                <w:lang w:eastAsia="ru-RU"/>
              </w:rPr>
              <w:drawing>
                <wp:inline distT="0" distB="0" distL="0" distR="0" wp14:anchorId="5DF23180" wp14:editId="2F61D6B0">
                  <wp:extent cx="2828925" cy="2828925"/>
                  <wp:effectExtent l="0" t="0" r="0" b="0"/>
                  <wp:docPr id="298" name="Рисунок 142" descr="http://www.propro.ru/graphbook/Graphbook/book/001/012/22/img/pi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http://www.propro.ru/graphbook/Graphbook/book/001/012/22/img/pic1.gif"/>
                          <pic:cNvPicPr>
                            <a:picLocks noChangeAspect="1" noChangeArrowheads="1"/>
                          </pic:cNvPicPr>
                        </pic:nvPicPr>
                        <pic:blipFill>
                          <a:blip r:embed="rId104"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tc>
        <w:tc>
          <w:tcPr>
            <w:tcW w:w="0" w:type="auto"/>
            <w:vMerge w:val="restart"/>
            <w:tcBorders>
              <w:top w:val="nil"/>
              <w:left w:val="nil"/>
              <w:bottom w:val="nil"/>
              <w:right w:val="nil"/>
            </w:tcBorders>
            <w:vAlign w:val="center"/>
          </w:tcPr>
          <w:p w14:paraId="1AD57E50"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775F9F3" wp14:editId="6402BB36">
                  <wp:extent cx="2828925" cy="2828925"/>
                  <wp:effectExtent l="0" t="0" r="0" b="0"/>
                  <wp:docPr id="299" name="Рисунок 143" descr="http://www.propro.ru/graphbook/Graphbook/book/001/012/22/img/pic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http://www.propro.ru/graphbook/Graphbook/book/001/012/22/img/pic6.gif"/>
                          <pic:cNvPicPr>
                            <a:picLocks noChangeAspect="1" noChangeArrowheads="1"/>
                          </pic:cNvPicPr>
                        </pic:nvPicPr>
                        <pic:blipFill>
                          <a:blip r:embed="rId105"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tc>
      </w:tr>
      <w:tr w:rsidR="004C0971" w:rsidRPr="004C0971" w14:paraId="2B63163E" w14:textId="77777777" w:rsidTr="004C0971">
        <w:trPr>
          <w:jc w:val="center"/>
        </w:trPr>
        <w:tc>
          <w:tcPr>
            <w:tcW w:w="0" w:type="auto"/>
            <w:tcBorders>
              <w:top w:val="nil"/>
              <w:left w:val="nil"/>
              <w:bottom w:val="nil"/>
              <w:right w:val="nil"/>
            </w:tcBorders>
            <w:vAlign w:val="center"/>
          </w:tcPr>
          <w:p w14:paraId="51AB1D9A"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c>
          <w:tcPr>
            <w:tcW w:w="0" w:type="auto"/>
            <w:vMerge/>
            <w:tcBorders>
              <w:top w:val="nil"/>
              <w:left w:val="nil"/>
              <w:bottom w:val="nil"/>
              <w:right w:val="nil"/>
            </w:tcBorders>
            <w:vAlign w:val="center"/>
          </w:tcPr>
          <w:p w14:paraId="2C9B8001"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c>
          <w:tcPr>
            <w:tcW w:w="0" w:type="auto"/>
            <w:vMerge/>
            <w:tcBorders>
              <w:top w:val="nil"/>
              <w:left w:val="nil"/>
              <w:bottom w:val="nil"/>
              <w:right w:val="nil"/>
            </w:tcBorders>
            <w:vAlign w:val="center"/>
          </w:tcPr>
          <w:p w14:paraId="648A5EC8"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r>
    </w:tbl>
    <w:p w14:paraId="13591E78" w14:textId="77777777" w:rsidR="004C0971" w:rsidRPr="004C0971" w:rsidRDefault="004C0971" w:rsidP="004C0971">
      <w:pPr>
        <w:spacing w:after="0" w:line="276" w:lineRule="auto"/>
        <w:jc w:val="center"/>
        <w:rPr>
          <w:rFonts w:ascii="Times New Roman" w:eastAsia="Times New Roman" w:hAnsi="Times New Roman" w:cs="Times New Roman"/>
          <w:b/>
          <w:bCs/>
          <w:i/>
          <w:sz w:val="24"/>
          <w:szCs w:val="24"/>
          <w:lang w:eastAsia="ru-RU"/>
        </w:rPr>
      </w:pPr>
    </w:p>
    <w:p w14:paraId="5CF2A22E"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sz w:val="24"/>
          <w:szCs w:val="24"/>
          <w:lang w:eastAsia="ru-RU"/>
        </w:rPr>
        <w:t>Рисунок 4. Фронтально проецирующая</w:t>
      </w:r>
      <w:r w:rsidRPr="004C0971">
        <w:rPr>
          <w:rFonts w:ascii="Times New Roman" w:eastAsia="Times New Roman" w:hAnsi="Times New Roman" w:cs="Times New Roman"/>
          <w:sz w:val="24"/>
          <w:szCs w:val="24"/>
          <w:lang w:eastAsia="ru-RU"/>
        </w:rPr>
        <w:t xml:space="preserve"> прямая - АВ</w:t>
      </w:r>
    </w:p>
    <w:p w14:paraId="6344AE94"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bookmarkStart w:id="24" w:name="23"/>
      <w:bookmarkEnd w:id="24"/>
      <w:r w:rsidRPr="004C0971">
        <w:rPr>
          <w:rFonts w:ascii="Times New Roman" w:eastAsia="Times New Roman" w:hAnsi="Times New Roman" w:cs="Times New Roman"/>
          <w:noProof/>
          <w:sz w:val="24"/>
          <w:szCs w:val="24"/>
          <w:lang w:eastAsia="ru-RU"/>
        </w:rPr>
        <w:lastRenderedPageBreak/>
        <w:drawing>
          <wp:inline distT="0" distB="0" distL="0" distR="0" wp14:anchorId="57D501F3" wp14:editId="21B8A05F">
            <wp:extent cx="2828925" cy="2828925"/>
            <wp:effectExtent l="0" t="0" r="0" b="0"/>
            <wp:docPr id="300" name="Рисунок 163" descr="http://www.propro.ru/graphbook/Graphbook/book/001/012/23/img/pi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http://www.propro.ru/graphbook/Graphbook/book/001/012/23/img/pic1.gif"/>
                    <pic:cNvPicPr>
                      <a:picLocks noChangeAspect="1" noChangeArrowheads="1"/>
                    </pic:cNvPicPr>
                  </pic:nvPicPr>
                  <pic:blipFill>
                    <a:blip r:embed="rId106"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42ED0EDD" wp14:editId="1B601086">
            <wp:extent cx="2828925" cy="2828925"/>
            <wp:effectExtent l="0" t="0" r="0" b="0"/>
            <wp:docPr id="301" name="Рисунок 164" descr="http://www.propro.ru/graphbook/Graphbook/book/001/012/23/img/pic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http://www.propro.ru/graphbook/Graphbook/book/001/012/23/img/pic6.gif"/>
                    <pic:cNvPicPr>
                      <a:picLocks noChangeAspect="1" noChangeArrowheads="1"/>
                    </pic:cNvPicPr>
                  </pic:nvPicPr>
                  <pic:blipFill>
                    <a:blip r:embed="rId107"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p w14:paraId="5CEA44DF"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5. Профильно проецирующая прямая</w:t>
      </w:r>
    </w:p>
    <w:p w14:paraId="22610870"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p w14:paraId="7F8D79F7"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bookmarkStart w:id="25" w:name="24"/>
      <w:bookmarkEnd w:id="25"/>
      <w:r w:rsidRPr="004C0971">
        <w:rPr>
          <w:rFonts w:ascii="Times New Roman" w:eastAsia="Times New Roman" w:hAnsi="Times New Roman" w:cs="Times New Roman"/>
          <w:noProof/>
          <w:sz w:val="24"/>
          <w:szCs w:val="24"/>
          <w:lang w:eastAsia="ru-RU"/>
        </w:rPr>
        <w:drawing>
          <wp:inline distT="0" distB="0" distL="0" distR="0" wp14:anchorId="4F66AF28" wp14:editId="315A8080">
            <wp:extent cx="2828925" cy="2828925"/>
            <wp:effectExtent l="0" t="0" r="0" b="0"/>
            <wp:docPr id="302" name="Рисунок 198" descr="http://www.propro.ru/graphbook/Graphbook/book/001/012/24/img/pi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http://www.propro.ru/graphbook/Graphbook/book/001/012/24/img/pic1.gif"/>
                    <pic:cNvPicPr>
                      <a:picLocks noChangeAspect="1" noChangeArrowheads="1"/>
                    </pic:cNvPicPr>
                  </pic:nvPicPr>
                  <pic:blipFill>
                    <a:blip r:embed="rId108"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780088B6" wp14:editId="4789A2A1">
            <wp:extent cx="2828925" cy="2828925"/>
            <wp:effectExtent l="0" t="0" r="0" b="0"/>
            <wp:docPr id="303" name="Рисунок 199" descr="http://www.propro.ru/graphbook/Graphbook/book/001/012/24/img/pic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http://www.propro.ru/graphbook/Graphbook/book/001/012/24/img/pic6.gif"/>
                    <pic:cNvPicPr>
                      <a:picLocks noChangeAspect="1" noChangeArrowheads="1"/>
                    </pic:cNvPicPr>
                  </pic:nvPicPr>
                  <pic:blipFill>
                    <a:blip r:embed="rId109"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p w14:paraId="718CEB4B"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sz w:val="24"/>
          <w:szCs w:val="24"/>
          <w:lang w:eastAsia="ru-RU"/>
        </w:rPr>
        <w:t>Рисунок 6. Горизонтально проецирующая</w:t>
      </w:r>
      <w:r w:rsidRPr="004C0971">
        <w:rPr>
          <w:rFonts w:ascii="Times New Roman" w:eastAsia="Times New Roman" w:hAnsi="Times New Roman" w:cs="Times New Roman"/>
          <w:sz w:val="24"/>
          <w:szCs w:val="24"/>
          <w:lang w:eastAsia="ru-RU"/>
        </w:rPr>
        <w:t xml:space="preserve"> прямая – АВ</w:t>
      </w:r>
    </w:p>
    <w:p w14:paraId="462B921C" w14:textId="77777777" w:rsidR="004C0971" w:rsidRPr="004C0971" w:rsidRDefault="004C0971" w:rsidP="004C0971">
      <w:pPr>
        <w:spacing w:after="0" w:line="276" w:lineRule="auto"/>
        <w:ind w:firstLine="525"/>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Если точка принадлежит прямой, то её проекции должны принадлежать одноименным проекциям этой прямой (аксиома принадлежности точки прямой). </w:t>
      </w:r>
      <w:bookmarkStart w:id="26" w:name="3.15.0"/>
      <w:bookmarkEnd w:id="26"/>
    </w:p>
    <w:p w14:paraId="10910B60" w14:textId="77777777" w:rsidR="004C0971" w:rsidRPr="004C0971" w:rsidRDefault="004C0971" w:rsidP="004C0971">
      <w:pPr>
        <w:spacing w:after="0" w:line="276" w:lineRule="auto"/>
        <w:ind w:firstLine="525"/>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 тех случаях, когда точка и прямая лежат в плоскости уровня (параллельной какой-либо из плоскостей проекций </w:t>
      </w:r>
      <w:r w:rsidRPr="004C0971">
        <w:rPr>
          <w:rFonts w:ascii="Times New Roman" w:eastAsia="Times New Roman" w:hAnsi="Times New Roman" w:cs="Times New Roman"/>
          <w:b/>
          <w:bCs/>
          <w:i/>
          <w:iCs/>
          <w:sz w:val="24"/>
          <w:szCs w:val="24"/>
          <w:lang w:eastAsia="ru-RU"/>
        </w:rPr>
        <w:t>П</w:t>
      </w:r>
      <w:r w:rsidRPr="004C0971">
        <w:rPr>
          <w:rFonts w:ascii="Times New Roman" w:eastAsia="Times New Roman" w:hAnsi="Times New Roman" w:cs="Times New Roman"/>
          <w:sz w:val="24"/>
          <w:szCs w:val="24"/>
          <w:vertAlign w:val="subscript"/>
          <w:lang w:eastAsia="ru-RU"/>
        </w:rPr>
        <w:t>1</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bCs/>
          <w:i/>
          <w:iCs/>
          <w:sz w:val="24"/>
          <w:szCs w:val="24"/>
          <w:lang w:eastAsia="ru-RU"/>
        </w:rPr>
        <w:t>П</w:t>
      </w:r>
      <w:r w:rsidRPr="004C0971">
        <w:rPr>
          <w:rFonts w:ascii="Times New Roman" w:eastAsia="Times New Roman" w:hAnsi="Times New Roman" w:cs="Times New Roman"/>
          <w:sz w:val="24"/>
          <w:szCs w:val="24"/>
          <w:vertAlign w:val="subscript"/>
          <w:lang w:eastAsia="ru-RU"/>
        </w:rPr>
        <w:t>2</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bCs/>
          <w:i/>
          <w:iCs/>
          <w:sz w:val="24"/>
          <w:szCs w:val="24"/>
          <w:lang w:eastAsia="ru-RU"/>
        </w:rPr>
        <w:t>П</w:t>
      </w:r>
      <w:r w:rsidRPr="004C0971">
        <w:rPr>
          <w:rFonts w:ascii="Times New Roman" w:eastAsia="Times New Roman" w:hAnsi="Times New Roman" w:cs="Times New Roman"/>
          <w:sz w:val="24"/>
          <w:szCs w:val="24"/>
          <w:vertAlign w:val="subscript"/>
          <w:lang w:eastAsia="ru-RU"/>
        </w:rPr>
        <w:t>3</w:t>
      </w:r>
      <w:r w:rsidRPr="004C0971">
        <w:rPr>
          <w:rFonts w:ascii="Times New Roman" w:eastAsia="Times New Roman" w:hAnsi="Times New Roman" w:cs="Times New Roman"/>
          <w:sz w:val="24"/>
          <w:szCs w:val="24"/>
          <w:lang w:eastAsia="ru-RU"/>
        </w:rPr>
        <w:t xml:space="preserve">), то вопрос о взаимном расположении прямой и точки решается при построении проекций на плоскость соответственно </w:t>
      </w:r>
      <w:r w:rsidRPr="004C0971">
        <w:rPr>
          <w:rFonts w:ascii="Times New Roman" w:eastAsia="Times New Roman" w:hAnsi="Times New Roman" w:cs="Times New Roman"/>
          <w:b/>
          <w:bCs/>
          <w:i/>
          <w:iCs/>
          <w:sz w:val="24"/>
          <w:szCs w:val="24"/>
          <w:lang w:eastAsia="ru-RU"/>
        </w:rPr>
        <w:t>П</w:t>
      </w:r>
      <w:r w:rsidRPr="004C0971">
        <w:rPr>
          <w:rFonts w:ascii="Times New Roman" w:eastAsia="Times New Roman" w:hAnsi="Times New Roman" w:cs="Times New Roman"/>
          <w:sz w:val="24"/>
          <w:szCs w:val="24"/>
          <w:vertAlign w:val="subscript"/>
          <w:lang w:eastAsia="ru-RU"/>
        </w:rPr>
        <w:t>1</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bCs/>
          <w:i/>
          <w:iCs/>
          <w:sz w:val="24"/>
          <w:szCs w:val="24"/>
          <w:lang w:eastAsia="ru-RU"/>
        </w:rPr>
        <w:t>П</w:t>
      </w:r>
      <w:r w:rsidRPr="004C0971">
        <w:rPr>
          <w:rFonts w:ascii="Times New Roman" w:eastAsia="Times New Roman" w:hAnsi="Times New Roman" w:cs="Times New Roman"/>
          <w:sz w:val="24"/>
          <w:szCs w:val="24"/>
          <w:vertAlign w:val="subscript"/>
          <w:lang w:eastAsia="ru-RU"/>
        </w:rPr>
        <w:t>2</w:t>
      </w:r>
      <w:r w:rsidRPr="004C0971">
        <w:rPr>
          <w:rFonts w:ascii="Times New Roman" w:eastAsia="Times New Roman" w:hAnsi="Times New Roman" w:cs="Times New Roman"/>
          <w:sz w:val="24"/>
          <w:szCs w:val="24"/>
          <w:lang w:eastAsia="ru-RU"/>
        </w:rPr>
        <w:t xml:space="preserve"> или </w:t>
      </w:r>
      <w:r w:rsidRPr="004C0971">
        <w:rPr>
          <w:rFonts w:ascii="Times New Roman" w:eastAsia="Times New Roman" w:hAnsi="Times New Roman" w:cs="Times New Roman"/>
          <w:b/>
          <w:bCs/>
          <w:i/>
          <w:iCs/>
          <w:sz w:val="24"/>
          <w:szCs w:val="24"/>
          <w:lang w:eastAsia="ru-RU"/>
        </w:rPr>
        <w:t>П</w:t>
      </w:r>
      <w:r w:rsidRPr="004C0971">
        <w:rPr>
          <w:rFonts w:ascii="Times New Roman" w:eastAsia="Times New Roman" w:hAnsi="Times New Roman" w:cs="Times New Roman"/>
          <w:sz w:val="24"/>
          <w:szCs w:val="24"/>
          <w:vertAlign w:val="subscript"/>
          <w:lang w:eastAsia="ru-RU"/>
        </w:rPr>
        <w:t>3</w:t>
      </w:r>
      <w:r w:rsidRPr="004C0971">
        <w:rPr>
          <w:rFonts w:ascii="Times New Roman" w:eastAsia="Times New Roman" w:hAnsi="Times New Roman" w:cs="Times New Roman"/>
          <w:sz w:val="24"/>
          <w:szCs w:val="24"/>
          <w:lang w:eastAsia="ru-RU"/>
        </w:rPr>
        <w:t xml:space="preserve">. Например, прямая </w:t>
      </w:r>
      <w:r w:rsidRPr="004C0971">
        <w:rPr>
          <w:rFonts w:ascii="Times New Roman" w:eastAsia="Times New Roman" w:hAnsi="Times New Roman" w:cs="Times New Roman"/>
          <w:b/>
          <w:bCs/>
          <w:i/>
          <w:iCs/>
          <w:sz w:val="24"/>
          <w:szCs w:val="24"/>
          <w:lang w:eastAsia="ru-RU"/>
        </w:rPr>
        <w:t xml:space="preserve">АВ </w:t>
      </w:r>
      <w:r w:rsidRPr="004C0971">
        <w:rPr>
          <w:rFonts w:ascii="Times New Roman" w:eastAsia="Times New Roman" w:hAnsi="Times New Roman" w:cs="Times New Roman"/>
          <w:sz w:val="24"/>
          <w:szCs w:val="24"/>
          <w:lang w:eastAsia="ru-RU"/>
        </w:rPr>
        <w:t xml:space="preserve">и точка </w:t>
      </w:r>
      <w:r w:rsidRPr="004C0971">
        <w:rPr>
          <w:rFonts w:ascii="Times New Roman" w:eastAsia="Times New Roman" w:hAnsi="Times New Roman" w:cs="Times New Roman"/>
          <w:b/>
          <w:bCs/>
          <w:i/>
          <w:iCs/>
          <w:sz w:val="24"/>
          <w:szCs w:val="24"/>
          <w:lang w:eastAsia="ru-RU"/>
        </w:rPr>
        <w:t>К</w:t>
      </w:r>
      <w:r w:rsidRPr="004C0971">
        <w:rPr>
          <w:rFonts w:ascii="Times New Roman" w:eastAsia="Times New Roman" w:hAnsi="Times New Roman" w:cs="Times New Roman"/>
          <w:sz w:val="24"/>
          <w:szCs w:val="24"/>
          <w:lang w:eastAsia="ru-RU"/>
        </w:rPr>
        <w:t xml:space="preserve"> лежат в плоскости параллельной профильной плоскости проекций (рис.5).</w:t>
      </w:r>
    </w:p>
    <w:p w14:paraId="276E1521" w14:textId="77777777" w:rsidR="004C0971" w:rsidRPr="004C0971" w:rsidRDefault="004C0971" w:rsidP="004C0971">
      <w:pPr>
        <w:spacing w:after="0" w:line="276" w:lineRule="auto"/>
        <w:ind w:firstLine="525"/>
        <w:rPr>
          <w:rFonts w:ascii="Times New Roman" w:eastAsia="Times New Roman" w:hAnsi="Times New Roman" w:cs="Times New Roman"/>
          <w:sz w:val="24"/>
          <w:szCs w:val="24"/>
          <w:lang w:eastAsia="ru-RU"/>
        </w:rPr>
      </w:pPr>
    </w:p>
    <w:p w14:paraId="452D4FC1" w14:textId="77777777" w:rsidR="004C0971" w:rsidRPr="004C0971" w:rsidRDefault="004C0971" w:rsidP="004C0971">
      <w:pPr>
        <w:spacing w:after="0" w:line="276" w:lineRule="auto"/>
        <w:jc w:val="center"/>
        <w:rPr>
          <w:rFonts w:ascii="Times New Roman" w:eastAsia="Times New Roman" w:hAnsi="Times New Roman" w:cs="Times New Roman"/>
          <w:noProof/>
          <w:sz w:val="24"/>
          <w:szCs w:val="24"/>
          <w:lang w:eastAsia="ru-RU"/>
        </w:rPr>
      </w:pPr>
      <w:bookmarkStart w:id="27" w:name="29"/>
      <w:bookmarkEnd w:id="27"/>
      <w:r w:rsidRPr="004C0971">
        <w:rPr>
          <w:rFonts w:ascii="Times New Roman" w:eastAsia="Times New Roman" w:hAnsi="Times New Roman" w:cs="Times New Roman"/>
          <w:noProof/>
          <w:sz w:val="24"/>
          <w:szCs w:val="24"/>
          <w:lang w:eastAsia="ru-RU"/>
        </w:rPr>
        <w:lastRenderedPageBreak/>
        <w:drawing>
          <wp:inline distT="0" distB="0" distL="0" distR="0" wp14:anchorId="0630E5B7" wp14:editId="1CE94E30">
            <wp:extent cx="2828925" cy="2828925"/>
            <wp:effectExtent l="0" t="0" r="0" b="0"/>
            <wp:docPr id="304" name="Рисунок 36" descr="http://www.propro.ru/graphbook/Graphbook/book/001/014/29/img/pic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www.propro.ru/graphbook/Graphbook/book/001/014/29/img/pic9.gif"/>
                    <pic:cNvPicPr>
                      <a:picLocks noChangeAspect="1" noChangeArrowheads="1"/>
                    </pic:cNvPicPr>
                  </pic:nvPicPr>
                  <pic:blipFill>
                    <a:blip r:embed="rId110"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p w14:paraId="765984DD"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7. Точка и прямая, расположенные в профильной плоскости уровня</w:t>
      </w:r>
    </w:p>
    <w:p w14:paraId="634B05BF" w14:textId="77777777" w:rsidR="004C0971" w:rsidRPr="004C0971" w:rsidRDefault="004C0971" w:rsidP="004C0971">
      <w:pPr>
        <w:spacing w:after="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Взаимное расположение двух прямых</w:t>
      </w:r>
    </w:p>
    <w:p w14:paraId="50286D24"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Прямые линии в пространстве могут быть </w:t>
      </w:r>
      <w:hyperlink r:id="rId111" w:anchor="001" w:history="1">
        <w:r w:rsidRPr="004C0971">
          <w:rPr>
            <w:rFonts w:ascii="Times New Roman" w:eastAsia="Times New Roman" w:hAnsi="Times New Roman" w:cs="Times New Roman"/>
            <w:b/>
            <w:bCs/>
            <w:i/>
            <w:iCs/>
            <w:sz w:val="24"/>
            <w:szCs w:val="24"/>
            <w:u w:val="single"/>
            <w:lang w:eastAsia="ru-RU"/>
          </w:rPr>
          <w:t>параллельными</w:t>
        </w:r>
      </w:hyperlink>
      <w:r w:rsidRPr="004C0971">
        <w:rPr>
          <w:rFonts w:ascii="Times New Roman" w:eastAsia="Times New Roman" w:hAnsi="Times New Roman" w:cs="Times New Roman"/>
          <w:sz w:val="24"/>
          <w:szCs w:val="24"/>
          <w:lang w:eastAsia="ru-RU"/>
        </w:rPr>
        <w:t xml:space="preserve">, </w:t>
      </w:r>
      <w:hyperlink r:id="rId112" w:anchor="002" w:history="1">
        <w:r w:rsidRPr="004C0971">
          <w:rPr>
            <w:rFonts w:ascii="Times New Roman" w:eastAsia="Times New Roman" w:hAnsi="Times New Roman" w:cs="Times New Roman"/>
            <w:b/>
            <w:bCs/>
            <w:i/>
            <w:iCs/>
            <w:sz w:val="24"/>
            <w:szCs w:val="24"/>
            <w:u w:val="single"/>
            <w:lang w:eastAsia="ru-RU"/>
          </w:rPr>
          <w:t>пересекающимися</w:t>
        </w:r>
      </w:hyperlink>
      <w:r w:rsidRPr="004C0971">
        <w:rPr>
          <w:rFonts w:ascii="Times New Roman" w:eastAsia="Times New Roman" w:hAnsi="Times New Roman" w:cs="Times New Roman"/>
          <w:sz w:val="24"/>
          <w:szCs w:val="24"/>
          <w:lang w:eastAsia="ru-RU"/>
        </w:rPr>
        <w:t xml:space="preserve"> и </w:t>
      </w:r>
      <w:hyperlink r:id="rId113" w:anchor="003" w:history="1">
        <w:r w:rsidRPr="004C0971">
          <w:rPr>
            <w:rFonts w:ascii="Times New Roman" w:eastAsia="Times New Roman" w:hAnsi="Times New Roman" w:cs="Times New Roman"/>
            <w:b/>
            <w:bCs/>
            <w:i/>
            <w:iCs/>
            <w:sz w:val="24"/>
            <w:szCs w:val="24"/>
            <w:u w:val="single"/>
            <w:lang w:eastAsia="ru-RU"/>
          </w:rPr>
          <w:t>скрещивающимися</w:t>
        </w:r>
      </w:hyperlink>
      <w:r w:rsidRPr="004C0971">
        <w:rPr>
          <w:rFonts w:ascii="Times New Roman" w:eastAsia="Times New Roman" w:hAnsi="Times New Roman" w:cs="Times New Roman"/>
          <w:sz w:val="24"/>
          <w:szCs w:val="24"/>
          <w:lang w:eastAsia="ru-RU"/>
        </w:rPr>
        <w:t>. Рассмотрим подробнее каждый случай.</w:t>
      </w:r>
    </w:p>
    <w:p w14:paraId="39EFE87A" w14:textId="77777777" w:rsidR="004C0971" w:rsidRPr="004C0971" w:rsidRDefault="004C0971" w:rsidP="004C0971">
      <w:pPr>
        <w:spacing w:after="0" w:line="276" w:lineRule="auto"/>
        <w:ind w:firstLine="567"/>
        <w:jc w:val="both"/>
        <w:outlineLvl w:val="2"/>
        <w:rPr>
          <w:rFonts w:ascii="Times New Roman" w:eastAsia="Times New Roman" w:hAnsi="Times New Roman" w:cs="Times New Roman"/>
          <w:b/>
          <w:bCs/>
          <w:i/>
          <w:iCs/>
          <w:sz w:val="24"/>
          <w:szCs w:val="24"/>
          <w:lang w:eastAsia="ru-RU"/>
        </w:rPr>
      </w:pPr>
      <w:bookmarkStart w:id="28" w:name="_Toc354407921"/>
      <w:bookmarkStart w:id="29" w:name="_Toc373910625"/>
      <w:r w:rsidRPr="004C0971">
        <w:rPr>
          <w:rFonts w:ascii="Times New Roman" w:eastAsia="Times New Roman" w:hAnsi="Times New Roman" w:cs="Times New Roman"/>
          <w:b/>
          <w:bCs/>
          <w:i/>
          <w:iCs/>
          <w:sz w:val="24"/>
          <w:szCs w:val="24"/>
          <w:lang w:eastAsia="ru-RU"/>
        </w:rPr>
        <w:t>1. Параллельные прямые линии.</w:t>
      </w:r>
      <w:bookmarkEnd w:id="28"/>
      <w:bookmarkEnd w:id="29"/>
    </w:p>
    <w:p w14:paraId="43B66776"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i/>
          <w:iCs/>
          <w:sz w:val="24"/>
          <w:szCs w:val="24"/>
          <w:lang w:eastAsia="ru-RU"/>
        </w:rPr>
        <w:t>Параллельными</w:t>
      </w:r>
      <w:r w:rsidRPr="004C0971">
        <w:rPr>
          <w:rFonts w:ascii="Times New Roman" w:eastAsia="Times New Roman" w:hAnsi="Times New Roman" w:cs="Times New Roman"/>
          <w:sz w:val="24"/>
          <w:szCs w:val="24"/>
          <w:lang w:eastAsia="ru-RU"/>
        </w:rPr>
        <w:t xml:space="preserve"> называются две прямые, которые лежат в одной плоскости и не имеют общих точек.</w:t>
      </w:r>
    </w:p>
    <w:p w14:paraId="47ABFD39"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i/>
          <w:sz w:val="24"/>
          <w:szCs w:val="24"/>
          <w:lang w:eastAsia="ru-RU"/>
        </w:rPr>
        <w:t>Проекции параллельных прямых на любую плоскость (не перпендикулярную данным прямым) - параллельны.</w:t>
      </w:r>
      <w:r w:rsidRPr="004C0971">
        <w:rPr>
          <w:rFonts w:ascii="Times New Roman" w:eastAsia="Times New Roman" w:hAnsi="Times New Roman" w:cs="Times New Roman"/>
          <w:b/>
          <w:bCs/>
          <w:i/>
          <w:iCs/>
          <w:sz w:val="24"/>
          <w:szCs w:val="24"/>
          <w:lang w:eastAsia="ru-RU"/>
        </w:rPr>
        <w:t xml:space="preserve"> </w:t>
      </w:r>
      <w:r w:rsidRPr="004C0971">
        <w:rPr>
          <w:rFonts w:ascii="Times New Roman" w:eastAsia="Times New Roman" w:hAnsi="Times New Roman" w:cs="Times New Roman"/>
          <w:sz w:val="24"/>
          <w:szCs w:val="24"/>
          <w:lang w:eastAsia="ru-RU"/>
        </w:rPr>
        <w:t>Если</w:t>
      </w:r>
      <w:r w:rsidRPr="004C0971">
        <w:rPr>
          <w:rFonts w:ascii="Times New Roman" w:eastAsia="Times New Roman" w:hAnsi="Times New Roman" w:cs="Times New Roman"/>
          <w:sz w:val="24"/>
          <w:szCs w:val="24"/>
          <w:lang w:val="en-US" w:eastAsia="ru-RU"/>
        </w:rPr>
        <w:t xml:space="preserve"> </w:t>
      </w:r>
      <w:r w:rsidRPr="004C0971">
        <w:rPr>
          <w:rFonts w:ascii="Times New Roman" w:eastAsia="Times New Roman" w:hAnsi="Times New Roman" w:cs="Times New Roman"/>
          <w:b/>
          <w:sz w:val="24"/>
          <w:szCs w:val="24"/>
          <w:lang w:val="en-US" w:eastAsia="ru-RU"/>
        </w:rPr>
        <w:t>AB</w:t>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val="en-US" w:eastAsia="ru-RU"/>
        </w:rPr>
        <w:t>CD</w:t>
      </w:r>
      <w:r w:rsidRPr="004C0971">
        <w:rPr>
          <w:rFonts w:ascii="Times New Roman" w:eastAsia="Times New Roman" w:hAnsi="Times New Roman" w:cs="Times New Roman"/>
          <w:sz w:val="24"/>
          <w:szCs w:val="24"/>
          <w:lang w:val="en-US" w:eastAsia="ru-RU"/>
        </w:rPr>
        <w:t xml:space="preserve"> </w:t>
      </w:r>
      <w:r w:rsidRPr="004C0971">
        <w:rPr>
          <w:rFonts w:ascii="Times New Roman" w:eastAsia="Times New Roman" w:hAnsi="Times New Roman" w:cs="Times New Roman"/>
          <w:sz w:val="24"/>
          <w:szCs w:val="24"/>
          <w:lang w:eastAsia="ru-RU"/>
        </w:rPr>
        <w:t>то</w:t>
      </w:r>
      <w:r w:rsidRPr="004C0971">
        <w:rPr>
          <w:rFonts w:ascii="Times New Roman" w:eastAsia="Times New Roman" w:hAnsi="Times New Roman" w:cs="Times New Roman"/>
          <w:sz w:val="24"/>
          <w:szCs w:val="24"/>
          <w:lang w:val="en-US" w:eastAsia="ru-RU"/>
        </w:rPr>
        <w:t xml:space="preserve"> </w:t>
      </w:r>
      <w:r w:rsidRPr="004C0971">
        <w:rPr>
          <w:rFonts w:ascii="Times New Roman" w:eastAsia="Times New Roman" w:hAnsi="Times New Roman" w:cs="Times New Roman"/>
          <w:b/>
          <w:sz w:val="24"/>
          <w:szCs w:val="24"/>
          <w:lang w:val="en-US" w:eastAsia="ru-RU"/>
        </w:rPr>
        <w:t>A</w:t>
      </w:r>
      <w:r w:rsidRPr="004C0971">
        <w:rPr>
          <w:rFonts w:ascii="Times New Roman" w:eastAsia="Times New Roman" w:hAnsi="Times New Roman" w:cs="Times New Roman"/>
          <w:b/>
          <w:sz w:val="24"/>
          <w:szCs w:val="24"/>
          <w:vertAlign w:val="subscript"/>
          <w:lang w:val="en-US" w:eastAsia="ru-RU"/>
        </w:rPr>
        <w:t>1</w:t>
      </w:r>
      <w:r w:rsidRPr="004C0971">
        <w:rPr>
          <w:rFonts w:ascii="Times New Roman" w:eastAsia="Times New Roman" w:hAnsi="Times New Roman" w:cs="Times New Roman"/>
          <w:b/>
          <w:sz w:val="24"/>
          <w:szCs w:val="24"/>
          <w:lang w:val="en-US" w:eastAsia="ru-RU"/>
        </w:rPr>
        <w:t>B</w:t>
      </w:r>
      <w:r w:rsidRPr="004C0971">
        <w:rPr>
          <w:rFonts w:ascii="Times New Roman" w:eastAsia="Times New Roman" w:hAnsi="Times New Roman" w:cs="Times New Roman"/>
          <w:b/>
          <w:sz w:val="24"/>
          <w:szCs w:val="24"/>
          <w:vertAlign w:val="subscript"/>
          <w:lang w:val="en-US" w:eastAsia="ru-RU"/>
        </w:rPr>
        <w:t>1</w:t>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val="en-US" w:eastAsia="ru-RU"/>
        </w:rPr>
        <w:t>C</w:t>
      </w:r>
      <w:r w:rsidRPr="004C0971">
        <w:rPr>
          <w:rFonts w:ascii="Times New Roman" w:eastAsia="Times New Roman" w:hAnsi="Times New Roman" w:cs="Times New Roman"/>
          <w:b/>
          <w:sz w:val="24"/>
          <w:szCs w:val="24"/>
          <w:vertAlign w:val="subscript"/>
          <w:lang w:val="en-US" w:eastAsia="ru-RU"/>
        </w:rPr>
        <w:t>1</w:t>
      </w:r>
      <w:r w:rsidRPr="004C0971">
        <w:rPr>
          <w:rFonts w:ascii="Times New Roman" w:eastAsia="Times New Roman" w:hAnsi="Times New Roman" w:cs="Times New Roman"/>
          <w:b/>
          <w:sz w:val="24"/>
          <w:szCs w:val="24"/>
          <w:lang w:val="en-US" w:eastAsia="ru-RU"/>
        </w:rPr>
        <w:t>D</w:t>
      </w:r>
      <w:r w:rsidRPr="004C0971">
        <w:rPr>
          <w:rFonts w:ascii="Times New Roman" w:eastAsia="Times New Roman" w:hAnsi="Times New Roman" w:cs="Times New Roman"/>
          <w:b/>
          <w:sz w:val="24"/>
          <w:szCs w:val="24"/>
          <w:vertAlign w:val="subscript"/>
          <w:lang w:val="en-US" w:eastAsia="ru-RU"/>
        </w:rPr>
        <w:t>1</w:t>
      </w:r>
      <w:r w:rsidRPr="004C0971">
        <w:rPr>
          <w:rFonts w:ascii="Times New Roman" w:eastAsia="Times New Roman" w:hAnsi="Times New Roman" w:cs="Times New Roman"/>
          <w:b/>
          <w:bCs/>
          <w:sz w:val="24"/>
          <w:szCs w:val="24"/>
          <w:lang w:val="en-US" w:eastAsia="ru-RU"/>
        </w:rPr>
        <w:t xml:space="preserve">; </w:t>
      </w:r>
      <w:r w:rsidRPr="004C0971">
        <w:rPr>
          <w:rFonts w:ascii="Times New Roman" w:eastAsia="Times New Roman" w:hAnsi="Times New Roman" w:cs="Times New Roman"/>
          <w:b/>
          <w:sz w:val="24"/>
          <w:szCs w:val="24"/>
          <w:lang w:val="en-US" w:eastAsia="ru-RU"/>
        </w:rPr>
        <w:t>A</w:t>
      </w:r>
      <w:r w:rsidRPr="004C0971">
        <w:rPr>
          <w:rFonts w:ascii="Times New Roman" w:eastAsia="Times New Roman" w:hAnsi="Times New Roman" w:cs="Times New Roman"/>
          <w:b/>
          <w:sz w:val="24"/>
          <w:szCs w:val="24"/>
          <w:vertAlign w:val="subscript"/>
          <w:lang w:val="en-US" w:eastAsia="ru-RU"/>
        </w:rPr>
        <w:t>2</w:t>
      </w:r>
      <w:r w:rsidRPr="004C0971">
        <w:rPr>
          <w:rFonts w:ascii="Times New Roman" w:eastAsia="Times New Roman" w:hAnsi="Times New Roman" w:cs="Times New Roman"/>
          <w:b/>
          <w:sz w:val="24"/>
          <w:szCs w:val="24"/>
          <w:lang w:val="en-US" w:eastAsia="ru-RU"/>
        </w:rPr>
        <w:t>B</w:t>
      </w:r>
      <w:r w:rsidRPr="004C0971">
        <w:rPr>
          <w:rFonts w:ascii="Times New Roman" w:eastAsia="Times New Roman" w:hAnsi="Times New Roman" w:cs="Times New Roman"/>
          <w:b/>
          <w:sz w:val="24"/>
          <w:szCs w:val="24"/>
          <w:vertAlign w:val="subscript"/>
          <w:lang w:val="en-US" w:eastAsia="ru-RU"/>
        </w:rPr>
        <w:t>2</w:t>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val="en-US" w:eastAsia="ru-RU"/>
        </w:rPr>
        <w:t>C</w:t>
      </w:r>
      <w:r w:rsidRPr="004C0971">
        <w:rPr>
          <w:rFonts w:ascii="Times New Roman" w:eastAsia="Times New Roman" w:hAnsi="Times New Roman" w:cs="Times New Roman"/>
          <w:b/>
          <w:sz w:val="24"/>
          <w:szCs w:val="24"/>
          <w:vertAlign w:val="subscript"/>
          <w:lang w:val="en-US" w:eastAsia="ru-RU"/>
        </w:rPr>
        <w:t>2</w:t>
      </w:r>
      <w:r w:rsidRPr="004C0971">
        <w:rPr>
          <w:rFonts w:ascii="Times New Roman" w:eastAsia="Times New Roman" w:hAnsi="Times New Roman" w:cs="Times New Roman"/>
          <w:b/>
          <w:sz w:val="24"/>
          <w:szCs w:val="24"/>
          <w:lang w:val="en-US" w:eastAsia="ru-RU"/>
        </w:rPr>
        <w:t>D</w:t>
      </w:r>
      <w:r w:rsidRPr="004C0971">
        <w:rPr>
          <w:rFonts w:ascii="Times New Roman" w:eastAsia="Times New Roman" w:hAnsi="Times New Roman" w:cs="Times New Roman"/>
          <w:b/>
          <w:sz w:val="24"/>
          <w:szCs w:val="24"/>
          <w:vertAlign w:val="subscript"/>
          <w:lang w:val="en-US" w:eastAsia="ru-RU"/>
        </w:rPr>
        <w:t>2</w:t>
      </w:r>
      <w:r w:rsidRPr="004C0971">
        <w:rPr>
          <w:rFonts w:ascii="Times New Roman" w:eastAsia="Times New Roman" w:hAnsi="Times New Roman" w:cs="Times New Roman"/>
          <w:b/>
          <w:bCs/>
          <w:sz w:val="24"/>
          <w:szCs w:val="24"/>
          <w:lang w:val="en-US" w:eastAsia="ru-RU"/>
        </w:rPr>
        <w:t xml:space="preserve">; </w:t>
      </w:r>
      <w:r w:rsidRPr="004C0971">
        <w:rPr>
          <w:rFonts w:ascii="Times New Roman" w:eastAsia="Times New Roman" w:hAnsi="Times New Roman" w:cs="Times New Roman"/>
          <w:b/>
          <w:sz w:val="24"/>
          <w:szCs w:val="24"/>
          <w:lang w:val="en-US" w:eastAsia="ru-RU"/>
        </w:rPr>
        <w:t>A</w:t>
      </w:r>
      <w:r w:rsidRPr="004C0971">
        <w:rPr>
          <w:rFonts w:ascii="Times New Roman" w:eastAsia="Times New Roman" w:hAnsi="Times New Roman" w:cs="Times New Roman"/>
          <w:b/>
          <w:sz w:val="24"/>
          <w:szCs w:val="24"/>
          <w:vertAlign w:val="subscript"/>
          <w:lang w:val="en-US" w:eastAsia="ru-RU"/>
        </w:rPr>
        <w:t>3</w:t>
      </w:r>
      <w:r w:rsidRPr="004C0971">
        <w:rPr>
          <w:rFonts w:ascii="Times New Roman" w:eastAsia="Times New Roman" w:hAnsi="Times New Roman" w:cs="Times New Roman"/>
          <w:b/>
          <w:sz w:val="24"/>
          <w:szCs w:val="24"/>
          <w:lang w:val="en-US" w:eastAsia="ru-RU"/>
        </w:rPr>
        <w:t>B</w:t>
      </w:r>
      <w:r w:rsidRPr="004C0971">
        <w:rPr>
          <w:rFonts w:ascii="Times New Roman" w:eastAsia="Times New Roman" w:hAnsi="Times New Roman" w:cs="Times New Roman"/>
          <w:b/>
          <w:sz w:val="24"/>
          <w:szCs w:val="24"/>
          <w:vertAlign w:val="subscript"/>
          <w:lang w:val="en-US" w:eastAsia="ru-RU"/>
        </w:rPr>
        <w:t>3</w:t>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val="en-US" w:eastAsia="ru-RU"/>
        </w:rPr>
        <w:t>C</w:t>
      </w:r>
      <w:r w:rsidRPr="004C0971">
        <w:rPr>
          <w:rFonts w:ascii="Times New Roman" w:eastAsia="Times New Roman" w:hAnsi="Times New Roman" w:cs="Times New Roman"/>
          <w:b/>
          <w:sz w:val="24"/>
          <w:szCs w:val="24"/>
          <w:vertAlign w:val="subscript"/>
          <w:lang w:val="en-US" w:eastAsia="ru-RU"/>
        </w:rPr>
        <w:t>3</w:t>
      </w:r>
      <w:r w:rsidRPr="004C0971">
        <w:rPr>
          <w:rFonts w:ascii="Times New Roman" w:eastAsia="Times New Roman" w:hAnsi="Times New Roman" w:cs="Times New Roman"/>
          <w:b/>
          <w:sz w:val="24"/>
          <w:szCs w:val="24"/>
          <w:lang w:val="en-US" w:eastAsia="ru-RU"/>
        </w:rPr>
        <w:t>D</w:t>
      </w:r>
      <w:r w:rsidRPr="004C0971">
        <w:rPr>
          <w:rFonts w:ascii="Times New Roman" w:eastAsia="Times New Roman" w:hAnsi="Times New Roman" w:cs="Times New Roman"/>
          <w:b/>
          <w:sz w:val="24"/>
          <w:szCs w:val="24"/>
          <w:vertAlign w:val="subscript"/>
          <w:lang w:val="en-US" w:eastAsia="ru-RU"/>
        </w:rPr>
        <w:t>3</w:t>
      </w:r>
      <w:r w:rsidRPr="004C0971">
        <w:rPr>
          <w:rFonts w:ascii="Times New Roman" w:eastAsia="Times New Roman" w:hAnsi="Times New Roman" w:cs="Times New Roman"/>
          <w:sz w:val="24"/>
          <w:szCs w:val="24"/>
          <w:lang w:val="en-US" w:eastAsia="ru-RU"/>
        </w:rPr>
        <w:t xml:space="preserve"> (</w:t>
      </w:r>
      <w:r w:rsidRPr="004C0971">
        <w:rPr>
          <w:rFonts w:ascii="Times New Roman" w:eastAsia="Times New Roman" w:hAnsi="Times New Roman" w:cs="Times New Roman"/>
          <w:sz w:val="24"/>
          <w:szCs w:val="24"/>
          <w:lang w:eastAsia="ru-RU"/>
        </w:rPr>
        <w:t>рис</w:t>
      </w:r>
      <w:r w:rsidRPr="004C0971">
        <w:rPr>
          <w:rFonts w:ascii="Times New Roman" w:eastAsia="Times New Roman" w:hAnsi="Times New Roman" w:cs="Times New Roman"/>
          <w:sz w:val="24"/>
          <w:szCs w:val="24"/>
          <w:lang w:val="en-US" w:eastAsia="ru-RU"/>
        </w:rPr>
        <w:t xml:space="preserve">.8). </w:t>
      </w:r>
      <w:r w:rsidRPr="004C0971">
        <w:rPr>
          <w:rFonts w:ascii="Times New Roman" w:eastAsia="Times New Roman" w:hAnsi="Times New Roman" w:cs="Times New Roman"/>
          <w:sz w:val="24"/>
          <w:szCs w:val="24"/>
          <w:lang w:eastAsia="ru-RU"/>
        </w:rPr>
        <w:t>В общем случае справедливо и обратное утверждение</w:t>
      </w:r>
    </w:p>
    <w:p w14:paraId="2C1E4801" w14:textId="77777777" w:rsidR="004C0971" w:rsidRPr="004C0971" w:rsidRDefault="004C0971" w:rsidP="004C0971">
      <w:pPr>
        <w:spacing w:before="100" w:beforeAutospacing="1" w:after="90" w:line="276" w:lineRule="auto"/>
        <w:jc w:val="center"/>
        <w:rPr>
          <w:rFonts w:ascii="Times New Roman" w:eastAsia="Calibri" w:hAnsi="Times New Roman" w:cs="Times New Roman"/>
          <w:sz w:val="24"/>
          <w:szCs w:val="24"/>
          <w:lang w:eastAsia="ru-RU"/>
        </w:rPr>
      </w:pPr>
      <w:bookmarkStart w:id="30" w:name="33"/>
      <w:bookmarkEnd w:id="30"/>
      <w:r w:rsidRPr="004C0971">
        <w:rPr>
          <w:rFonts w:ascii="Times New Roman" w:eastAsia="Calibri" w:hAnsi="Times New Roman" w:cs="Times New Roman"/>
          <w:noProof/>
          <w:sz w:val="24"/>
          <w:szCs w:val="24"/>
          <w:lang w:eastAsia="ru-RU"/>
        </w:rPr>
        <w:drawing>
          <wp:inline distT="0" distB="0" distL="0" distR="0" wp14:anchorId="3D693D76" wp14:editId="0967B049">
            <wp:extent cx="2657475" cy="2657475"/>
            <wp:effectExtent l="0" t="0" r="9525" b="0"/>
            <wp:docPr id="305" name="Рисунок 212" descr="http://www.propro.ru/graphbook/Graphbook/book/001/017/33/img/pic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http://www.propro.ru/graphbook/Graphbook/book/001/017/33/img/pic4.gif"/>
                    <pic:cNvPicPr>
                      <a:picLocks noChangeAspect="1" noChangeArrowheads="1"/>
                    </pic:cNvPicPr>
                  </pic:nvPicPr>
                  <pic:blipFill>
                    <a:blip r:embed="rId114" cstate="print"/>
                    <a:srcRect/>
                    <a:stretch>
                      <a:fillRect/>
                    </a:stretch>
                  </pic:blipFill>
                  <pic:spPr bwMode="auto">
                    <a:xfrm>
                      <a:off x="0" y="0"/>
                      <a:ext cx="2657475" cy="2657475"/>
                    </a:xfrm>
                    <a:prstGeom prst="rect">
                      <a:avLst/>
                    </a:prstGeom>
                    <a:noFill/>
                    <a:ln w="9525">
                      <a:noFill/>
                      <a:miter lim="800000"/>
                      <a:headEnd/>
                      <a:tailEnd/>
                    </a:ln>
                  </pic:spPr>
                </pic:pic>
              </a:graphicData>
            </a:graphic>
          </wp:inline>
        </w:drawing>
      </w:r>
      <w:r w:rsidRPr="004C0971">
        <w:rPr>
          <w:rFonts w:ascii="Times New Roman" w:eastAsia="Calibri" w:hAnsi="Times New Roman" w:cs="Times New Roman"/>
          <w:noProof/>
          <w:sz w:val="24"/>
          <w:szCs w:val="24"/>
          <w:lang w:eastAsia="ru-RU"/>
        </w:rPr>
        <w:drawing>
          <wp:inline distT="0" distB="0" distL="0" distR="0" wp14:anchorId="69E2A0E1" wp14:editId="3642D911">
            <wp:extent cx="2514600" cy="2514600"/>
            <wp:effectExtent l="0" t="0" r="0" b="0"/>
            <wp:docPr id="308" name="Рисунок 38" descr="http://www.propro.ru/graphbook/Graphbook/book/001/017/33/img/p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www.propro.ru/graphbook/Graphbook/book/001/017/33/img/pic10.gif"/>
                    <pic:cNvPicPr>
                      <a:picLocks noChangeAspect="1" noChangeArrowheads="1"/>
                    </pic:cNvPicPr>
                  </pic:nvPicPr>
                  <pic:blipFill>
                    <a:blip r:embed="rId115" cstate="print"/>
                    <a:srcRect/>
                    <a:stretch>
                      <a:fillRect/>
                    </a:stretch>
                  </pic:blipFill>
                  <pic:spPr bwMode="auto">
                    <a:xfrm>
                      <a:off x="0" y="0"/>
                      <a:ext cx="2514600" cy="2514600"/>
                    </a:xfrm>
                    <a:prstGeom prst="rect">
                      <a:avLst/>
                    </a:prstGeom>
                    <a:noFill/>
                    <a:ln w="9525">
                      <a:noFill/>
                      <a:miter lim="800000"/>
                      <a:headEnd/>
                      <a:tailEnd/>
                    </a:ln>
                  </pic:spPr>
                </pic:pic>
              </a:graphicData>
            </a:graphic>
          </wp:inline>
        </w:drawing>
      </w:r>
    </w:p>
    <w:p w14:paraId="20BD0F1B" w14:textId="77777777" w:rsidR="004C0971" w:rsidRPr="004C0971" w:rsidRDefault="004C0971" w:rsidP="004C0971">
      <w:pPr>
        <w:spacing w:after="0" w:line="276" w:lineRule="auto"/>
        <w:ind w:firstLine="567"/>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8. Параллельные прямые</w:t>
      </w:r>
    </w:p>
    <w:p w14:paraId="0FF92FE4" w14:textId="77777777" w:rsidR="004C0971" w:rsidRPr="004C0971" w:rsidRDefault="004C0971" w:rsidP="004C0971">
      <w:pPr>
        <w:spacing w:after="0" w:line="276" w:lineRule="auto"/>
        <w:ind w:firstLine="567"/>
        <w:rPr>
          <w:rFonts w:ascii="Times New Roman" w:eastAsia="Calibri" w:hAnsi="Times New Roman" w:cs="Times New Roman"/>
          <w:b/>
          <w:sz w:val="24"/>
          <w:szCs w:val="24"/>
          <w:lang w:eastAsia="ru-RU"/>
        </w:rPr>
      </w:pPr>
      <w:r w:rsidRPr="004C0971">
        <w:rPr>
          <w:rFonts w:ascii="Times New Roman" w:eastAsia="Calibri" w:hAnsi="Times New Roman" w:cs="Times New Roman"/>
          <w:b/>
          <w:i/>
          <w:iCs/>
          <w:sz w:val="24"/>
          <w:szCs w:val="24"/>
          <w:lang w:eastAsia="ru-RU"/>
        </w:rPr>
        <w:t>2. Пересекающиеся прямые.</w:t>
      </w:r>
    </w:p>
    <w:p w14:paraId="65AEF054" w14:textId="77777777" w:rsidR="004C0971" w:rsidRPr="004C0971" w:rsidRDefault="004C0971" w:rsidP="004C0971">
      <w:pPr>
        <w:spacing w:after="0" w:line="276"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iCs/>
          <w:sz w:val="24"/>
          <w:szCs w:val="24"/>
          <w:lang w:eastAsia="ru-RU"/>
        </w:rPr>
        <w:t>Пересекающимися</w:t>
      </w:r>
      <w:r w:rsidRPr="004C0971">
        <w:rPr>
          <w:rFonts w:ascii="Times New Roman" w:eastAsia="Calibri" w:hAnsi="Times New Roman" w:cs="Times New Roman"/>
          <w:sz w:val="24"/>
          <w:szCs w:val="24"/>
          <w:lang w:eastAsia="ru-RU"/>
        </w:rPr>
        <w:t xml:space="preserve"> называются две прямые лежащие в одной плоскости и имеющие одну общую точку.</w:t>
      </w:r>
    </w:p>
    <w:p w14:paraId="0346B0B1" w14:textId="77777777" w:rsidR="004C0971" w:rsidRPr="004C0971" w:rsidRDefault="004C0971" w:rsidP="004C0971">
      <w:pPr>
        <w:spacing w:after="0" w:line="276"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i/>
          <w:sz w:val="24"/>
          <w:szCs w:val="24"/>
          <w:lang w:eastAsia="ru-RU"/>
        </w:rPr>
        <w:t>Если прямые пересекаются, то точки пересечения их одноименных проекций находится на одной линии связи</w:t>
      </w:r>
      <w:r w:rsidRPr="004C0971">
        <w:rPr>
          <w:rFonts w:ascii="Times New Roman" w:eastAsia="Calibri" w:hAnsi="Times New Roman" w:cs="Times New Roman"/>
          <w:sz w:val="24"/>
          <w:szCs w:val="24"/>
          <w:lang w:eastAsia="ru-RU"/>
        </w:rPr>
        <w:t xml:space="preserve"> (рис.9).</w:t>
      </w:r>
    </w:p>
    <w:p w14:paraId="49F5388A"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i/>
          <w:noProof/>
          <w:sz w:val="24"/>
          <w:szCs w:val="24"/>
          <w:lang w:eastAsia="ru-RU"/>
        </w:rPr>
        <w:lastRenderedPageBreak/>
        <w:drawing>
          <wp:inline distT="0" distB="0" distL="0" distR="0" wp14:anchorId="3D8E2849" wp14:editId="11AC3A76">
            <wp:extent cx="2828925" cy="3114675"/>
            <wp:effectExtent l="0" t="0" r="0" b="0"/>
            <wp:docPr id="309" name="Рисунок 309" descr="http://www.propro.ru/graphbook/Graphbook/book/001/017/35/img/p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http://www.propro.ru/graphbook/Graphbook/book/001/017/35/img/pic10.gif"/>
                    <pic:cNvPicPr>
                      <a:picLocks noChangeAspect="1" noChangeArrowheads="1"/>
                    </pic:cNvPicPr>
                  </pic:nvPicPr>
                  <pic:blipFill>
                    <a:blip r:embed="rId116" cstate="print"/>
                    <a:srcRect/>
                    <a:stretch>
                      <a:fillRect/>
                    </a:stretch>
                  </pic:blipFill>
                  <pic:spPr bwMode="auto">
                    <a:xfrm>
                      <a:off x="0" y="0"/>
                      <a:ext cx="2828925" cy="3114675"/>
                    </a:xfrm>
                    <a:prstGeom prst="rect">
                      <a:avLst/>
                    </a:prstGeom>
                    <a:noFill/>
                    <a:ln w="9525">
                      <a:noFill/>
                      <a:miter lim="800000"/>
                      <a:headEnd/>
                      <a:tailEnd/>
                    </a:ln>
                  </pic:spPr>
                </pic:pic>
              </a:graphicData>
            </a:graphic>
          </wp:inline>
        </w:drawing>
      </w:r>
    </w:p>
    <w:p w14:paraId="5F86CF7D" w14:textId="77777777" w:rsidR="004C0971" w:rsidRPr="004C0971" w:rsidRDefault="004C0971" w:rsidP="004C0971">
      <w:pPr>
        <w:spacing w:after="0" w:line="276" w:lineRule="auto"/>
        <w:ind w:firstLine="567"/>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9. Пересекающиеся прямые</w:t>
      </w:r>
    </w:p>
    <w:p w14:paraId="51D2D895" w14:textId="77777777" w:rsidR="004C0971" w:rsidRPr="004C0971" w:rsidRDefault="004C0971" w:rsidP="004C0971">
      <w:pPr>
        <w:spacing w:after="0" w:line="276" w:lineRule="auto"/>
        <w:ind w:firstLine="567"/>
        <w:jc w:val="both"/>
        <w:rPr>
          <w:rFonts w:ascii="Times New Roman" w:eastAsia="Calibri" w:hAnsi="Times New Roman" w:cs="Times New Roman"/>
          <w:b/>
          <w:sz w:val="24"/>
          <w:szCs w:val="24"/>
          <w:lang w:eastAsia="ru-RU"/>
        </w:rPr>
      </w:pPr>
      <w:r w:rsidRPr="004C0971">
        <w:rPr>
          <w:rFonts w:ascii="Times New Roman" w:eastAsia="Calibri" w:hAnsi="Times New Roman" w:cs="Times New Roman"/>
          <w:b/>
          <w:i/>
          <w:iCs/>
          <w:sz w:val="24"/>
          <w:szCs w:val="24"/>
          <w:lang w:eastAsia="ru-RU"/>
        </w:rPr>
        <w:t>3. Скрещивающиеся прямые</w:t>
      </w:r>
    </w:p>
    <w:p w14:paraId="20CBB4BB" w14:textId="77777777" w:rsidR="004C0971" w:rsidRPr="004C0971" w:rsidRDefault="004C0971" w:rsidP="004C0971">
      <w:pPr>
        <w:spacing w:after="0" w:line="276"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bCs/>
          <w:iCs/>
          <w:sz w:val="24"/>
          <w:szCs w:val="24"/>
          <w:lang w:eastAsia="ru-RU"/>
        </w:rPr>
        <w:t>Если одноименные проекции прямых пересекаются, но точки пересечения лежат на разных линиях проекционной связи (рис. 10), то прямые не пересекаются, а</w:t>
      </w:r>
      <w:r w:rsidRPr="004C0971">
        <w:rPr>
          <w:rFonts w:ascii="Times New Roman" w:eastAsia="Calibri" w:hAnsi="Times New Roman" w:cs="Times New Roman"/>
          <w:bCs/>
          <w:i/>
          <w:iCs/>
          <w:sz w:val="24"/>
          <w:szCs w:val="24"/>
          <w:lang w:eastAsia="ru-RU"/>
        </w:rPr>
        <w:t xml:space="preserve"> </w:t>
      </w:r>
      <w:r w:rsidRPr="004C0971">
        <w:rPr>
          <w:rFonts w:ascii="Times New Roman" w:eastAsia="Calibri" w:hAnsi="Times New Roman" w:cs="Times New Roman"/>
          <w:b/>
          <w:bCs/>
          <w:i/>
          <w:iCs/>
          <w:sz w:val="24"/>
          <w:szCs w:val="24"/>
          <w:lang w:eastAsia="ru-RU"/>
        </w:rPr>
        <w:t>скрещиваются</w:t>
      </w:r>
      <w:r w:rsidRPr="004C0971">
        <w:rPr>
          <w:rFonts w:ascii="Times New Roman" w:eastAsia="Calibri" w:hAnsi="Times New Roman" w:cs="Times New Roman"/>
          <w:bCs/>
          <w:iCs/>
          <w:sz w:val="24"/>
          <w:szCs w:val="24"/>
          <w:lang w:eastAsia="ru-RU"/>
        </w:rPr>
        <w:t>. Точки пересечения одноименных проекций представляют собой проекции разных точек, которые находятся на одном проецирующем луче и принадлежат разным прямым</w:t>
      </w:r>
    </w:p>
    <w:tbl>
      <w:tblPr>
        <w:tblW w:w="0" w:type="auto"/>
        <w:jc w:val="center"/>
        <w:tblCellMar>
          <w:left w:w="0" w:type="dxa"/>
          <w:right w:w="0" w:type="dxa"/>
        </w:tblCellMar>
        <w:tblLook w:val="00A0" w:firstRow="1" w:lastRow="0" w:firstColumn="1" w:lastColumn="0" w:noHBand="0" w:noVBand="0"/>
      </w:tblPr>
      <w:tblGrid>
        <w:gridCol w:w="6"/>
        <w:gridCol w:w="4455"/>
        <w:gridCol w:w="4455"/>
      </w:tblGrid>
      <w:tr w:rsidR="004C0971" w:rsidRPr="004C0971" w14:paraId="6B2351EE" w14:textId="77777777" w:rsidTr="004C0971">
        <w:trPr>
          <w:jc w:val="center"/>
        </w:trPr>
        <w:tc>
          <w:tcPr>
            <w:tcW w:w="0" w:type="auto"/>
            <w:tcBorders>
              <w:top w:val="nil"/>
              <w:left w:val="nil"/>
              <w:bottom w:val="nil"/>
              <w:right w:val="nil"/>
            </w:tcBorders>
            <w:vAlign w:val="center"/>
          </w:tcPr>
          <w:p w14:paraId="41E1334A"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p>
        </w:tc>
        <w:tc>
          <w:tcPr>
            <w:tcW w:w="0" w:type="auto"/>
            <w:vMerge w:val="restart"/>
            <w:tcBorders>
              <w:top w:val="nil"/>
              <w:left w:val="nil"/>
              <w:bottom w:val="nil"/>
              <w:right w:val="nil"/>
            </w:tcBorders>
            <w:vAlign w:val="center"/>
          </w:tcPr>
          <w:p w14:paraId="7779710D"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bookmarkStart w:id="31" w:name="38"/>
            <w:bookmarkEnd w:id="31"/>
            <w:r w:rsidRPr="004C0971">
              <w:rPr>
                <w:rFonts w:ascii="Times New Roman" w:eastAsia="Times New Roman" w:hAnsi="Times New Roman" w:cs="Times New Roman"/>
                <w:b/>
                <w:i/>
                <w:noProof/>
                <w:sz w:val="24"/>
                <w:szCs w:val="24"/>
                <w:lang w:eastAsia="ru-RU"/>
              </w:rPr>
              <w:drawing>
                <wp:inline distT="0" distB="0" distL="0" distR="0" wp14:anchorId="174B6E5A" wp14:editId="43D52FFD">
                  <wp:extent cx="2828925" cy="2828925"/>
                  <wp:effectExtent l="0" t="0" r="0" b="0"/>
                  <wp:docPr id="778" name="Рисунок 239" descr="http://www.propro.ru/graphbook/Graphbook/book/001/017/38/img/pic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http://www.propro.ru/graphbook/Graphbook/book/001/017/38/img/pic16.gif"/>
                          <pic:cNvPicPr>
                            <a:picLocks noChangeAspect="1" noChangeArrowheads="1"/>
                          </pic:cNvPicPr>
                        </pic:nvPicPr>
                        <pic:blipFill>
                          <a:blip r:embed="rId117"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tc>
        <w:tc>
          <w:tcPr>
            <w:tcW w:w="0" w:type="auto"/>
            <w:vMerge w:val="restart"/>
            <w:tcBorders>
              <w:top w:val="nil"/>
              <w:left w:val="nil"/>
              <w:bottom w:val="nil"/>
              <w:right w:val="nil"/>
            </w:tcBorders>
            <w:vAlign w:val="center"/>
          </w:tcPr>
          <w:p w14:paraId="08F2F164"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i/>
                <w:noProof/>
                <w:sz w:val="24"/>
                <w:szCs w:val="24"/>
                <w:lang w:eastAsia="ru-RU"/>
              </w:rPr>
              <w:drawing>
                <wp:inline distT="0" distB="0" distL="0" distR="0" wp14:anchorId="649EC6B6" wp14:editId="3A3A3119">
                  <wp:extent cx="2828925" cy="2828925"/>
                  <wp:effectExtent l="0" t="0" r="0" b="0"/>
                  <wp:docPr id="780" name="Рисунок 240" descr="http://www.propro.ru/graphbook/Graphbook/book/001/017/38/img/pic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http://www.propro.ru/graphbook/Graphbook/book/001/017/38/img/pic4.gif"/>
                          <pic:cNvPicPr>
                            <a:picLocks noChangeAspect="1" noChangeArrowheads="1"/>
                          </pic:cNvPicPr>
                        </pic:nvPicPr>
                        <pic:blipFill>
                          <a:blip r:embed="rId118"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tc>
      </w:tr>
      <w:tr w:rsidR="004C0971" w:rsidRPr="004C0971" w14:paraId="637D12EF" w14:textId="77777777" w:rsidTr="004C0971">
        <w:trPr>
          <w:jc w:val="center"/>
        </w:trPr>
        <w:tc>
          <w:tcPr>
            <w:tcW w:w="0" w:type="auto"/>
            <w:tcBorders>
              <w:top w:val="nil"/>
              <w:left w:val="nil"/>
              <w:bottom w:val="nil"/>
              <w:right w:val="nil"/>
            </w:tcBorders>
            <w:vAlign w:val="center"/>
          </w:tcPr>
          <w:p w14:paraId="450B180A"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c>
          <w:tcPr>
            <w:tcW w:w="0" w:type="auto"/>
            <w:vMerge/>
            <w:tcBorders>
              <w:top w:val="nil"/>
              <w:left w:val="nil"/>
              <w:bottom w:val="nil"/>
              <w:right w:val="nil"/>
            </w:tcBorders>
            <w:vAlign w:val="center"/>
          </w:tcPr>
          <w:p w14:paraId="55A605C8"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c>
          <w:tcPr>
            <w:tcW w:w="0" w:type="auto"/>
            <w:vMerge/>
            <w:tcBorders>
              <w:top w:val="nil"/>
              <w:left w:val="nil"/>
              <w:bottom w:val="nil"/>
              <w:right w:val="nil"/>
            </w:tcBorders>
            <w:vAlign w:val="center"/>
          </w:tcPr>
          <w:p w14:paraId="5D38B4CD" w14:textId="77777777" w:rsidR="004C0971" w:rsidRPr="004C0971" w:rsidRDefault="004C0971" w:rsidP="004C0971">
            <w:pPr>
              <w:spacing w:after="0" w:line="276" w:lineRule="auto"/>
              <w:rPr>
                <w:rFonts w:ascii="Times New Roman" w:eastAsia="Times New Roman" w:hAnsi="Times New Roman" w:cs="Times New Roman"/>
                <w:sz w:val="24"/>
                <w:szCs w:val="24"/>
                <w:lang w:eastAsia="ru-RU"/>
              </w:rPr>
            </w:pPr>
          </w:p>
        </w:tc>
      </w:tr>
    </w:tbl>
    <w:p w14:paraId="504C3B55" w14:textId="77777777" w:rsidR="004C0971" w:rsidRPr="004C0971" w:rsidRDefault="004C0971" w:rsidP="004C0971">
      <w:pPr>
        <w:spacing w:before="100" w:beforeAutospacing="1" w:after="90" w:line="276"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10. Скрещивающиеся прямые</w:t>
      </w:r>
    </w:p>
    <w:p w14:paraId="178D03EC" w14:textId="77777777" w:rsidR="004C0971" w:rsidRPr="004C0971" w:rsidRDefault="004C0971" w:rsidP="004C0971">
      <w:pPr>
        <w:spacing w:after="0" w:line="276" w:lineRule="auto"/>
        <w:ind w:firstLine="567"/>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Плоскость</w:t>
      </w:r>
    </w:p>
    <w:p w14:paraId="17DC389F"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 xml:space="preserve">Плоскость </w:t>
      </w:r>
      <w:r w:rsidRPr="004C0971">
        <w:rPr>
          <w:rFonts w:ascii="Times New Roman" w:eastAsia="Times New Roman" w:hAnsi="Times New Roman" w:cs="Times New Roman"/>
          <w:sz w:val="24"/>
          <w:szCs w:val="24"/>
          <w:lang w:eastAsia="ru-RU"/>
        </w:rPr>
        <w:t>– одно из основных понятий геометрии. При систематическом изложении геометрии понятие плоскость обычно принимается за одно из исходных понятий, которое лишь косвенным образом определяется аксиомами геометрии. Некоторые характеристические свойства плоскости:</w:t>
      </w:r>
    </w:p>
    <w:p w14:paraId="7674F4F7"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Плоскость есть поверхность, содержащая полностью каждую прямую, соединяющую любые ее точки;</w:t>
      </w:r>
    </w:p>
    <w:p w14:paraId="7FE69353"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2. Плоскость есть множество точек, равноотстоящих от двух заданных точек. </w:t>
      </w:r>
    </w:p>
    <w:p w14:paraId="4BAED10F"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Плоскость в линейной алгебре - поверхность первого порядка: в декартовой системе координат плоскость может быть задана уравнением 1-ой степени. Общее уравнение плоскости:</w:t>
      </w:r>
    </w:p>
    <w:p w14:paraId="0C971AAC"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i/>
          <w:iCs/>
          <w:sz w:val="24"/>
          <w:szCs w:val="24"/>
          <w:lang w:eastAsia="ru-RU"/>
        </w:rPr>
        <w:t>Ax+By+Cz+D=0,</w:t>
      </w:r>
    </w:p>
    <w:p w14:paraId="1BE6F361"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где </w:t>
      </w:r>
      <w:r w:rsidRPr="004C0971">
        <w:rPr>
          <w:rFonts w:ascii="Times New Roman" w:eastAsia="Times New Roman" w:hAnsi="Times New Roman" w:cs="Times New Roman"/>
          <w:b/>
          <w:bCs/>
          <w:sz w:val="24"/>
          <w:szCs w:val="24"/>
          <w:lang w:eastAsia="ru-RU"/>
        </w:rPr>
        <w:t>А, В, С,</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bCs/>
          <w:sz w:val="24"/>
          <w:szCs w:val="24"/>
          <w:lang w:eastAsia="ru-RU"/>
        </w:rPr>
        <w:t>D</w:t>
      </w:r>
      <w:r w:rsidRPr="004C0971">
        <w:rPr>
          <w:rFonts w:ascii="Times New Roman" w:eastAsia="Times New Roman" w:hAnsi="Times New Roman" w:cs="Times New Roman"/>
          <w:sz w:val="24"/>
          <w:szCs w:val="24"/>
          <w:lang w:eastAsia="ru-RU"/>
        </w:rPr>
        <w:t xml:space="preserve"> - постоянные, причем </w:t>
      </w:r>
      <w:r w:rsidRPr="004C0971">
        <w:rPr>
          <w:rFonts w:ascii="Times New Roman" w:eastAsia="Times New Roman" w:hAnsi="Times New Roman" w:cs="Times New Roman"/>
          <w:b/>
          <w:bCs/>
          <w:sz w:val="24"/>
          <w:szCs w:val="24"/>
          <w:lang w:eastAsia="ru-RU"/>
        </w:rPr>
        <w:t>А, В</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bCs/>
          <w:sz w:val="24"/>
          <w:szCs w:val="24"/>
          <w:lang w:eastAsia="ru-RU"/>
        </w:rPr>
        <w:t>С</w:t>
      </w:r>
      <w:r w:rsidRPr="004C0971">
        <w:rPr>
          <w:rFonts w:ascii="Times New Roman" w:eastAsia="Times New Roman" w:hAnsi="Times New Roman" w:cs="Times New Roman"/>
          <w:sz w:val="24"/>
          <w:szCs w:val="24"/>
          <w:lang w:eastAsia="ru-RU"/>
        </w:rPr>
        <w:t xml:space="preserve"> одновременно не равны нулю.</w:t>
      </w:r>
    </w:p>
    <w:p w14:paraId="0613A13D" w14:textId="77777777" w:rsidR="004C0971" w:rsidRPr="004C0971" w:rsidRDefault="004C0971" w:rsidP="004C0971">
      <w:pPr>
        <w:spacing w:after="0" w:line="276" w:lineRule="auto"/>
        <w:ind w:firstLine="525"/>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Положение плоскости относительно плоскостей проекций</w:t>
      </w:r>
    </w:p>
    <w:p w14:paraId="3A1D6233"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зависимости от положения плоскости по отношению к плоскостям проекций она может занимать как общее, так и частные положения.</w:t>
      </w:r>
    </w:p>
    <w:p w14:paraId="144D0B7B"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bookmarkStart w:id="32" w:name="v45"/>
      <w:r w:rsidRPr="004C0971">
        <w:rPr>
          <w:rFonts w:ascii="Times New Roman" w:eastAsia="Times New Roman" w:hAnsi="Times New Roman" w:cs="Times New Roman"/>
          <w:sz w:val="24"/>
          <w:szCs w:val="24"/>
          <w:lang w:eastAsia="ru-RU"/>
        </w:rPr>
        <w:t>1.</w:t>
      </w:r>
      <w:bookmarkEnd w:id="32"/>
      <w:r w:rsidRPr="004C0971">
        <w:rPr>
          <w:rFonts w:ascii="Times New Roman" w:eastAsia="Times New Roman" w:hAnsi="Times New Roman" w:cs="Times New Roman"/>
          <w:sz w:val="24"/>
          <w:szCs w:val="24"/>
          <w:lang w:eastAsia="ru-RU"/>
        </w:rPr>
        <w:t xml:space="preserve"> Плоскость не перпендикулярная ни одной плоскости проекций называется </w:t>
      </w:r>
      <w:r w:rsidRPr="004C0971">
        <w:rPr>
          <w:rFonts w:ascii="Times New Roman" w:eastAsia="Times New Roman" w:hAnsi="Times New Roman" w:cs="Times New Roman"/>
          <w:b/>
          <w:bCs/>
          <w:i/>
          <w:sz w:val="24"/>
          <w:szCs w:val="24"/>
          <w:lang w:eastAsia="ru-RU"/>
        </w:rPr>
        <w:t>плоскостью общего положения</w:t>
      </w:r>
      <w:r w:rsidRPr="004C0971">
        <w:rPr>
          <w:rFonts w:ascii="Times New Roman" w:eastAsia="Times New Roman" w:hAnsi="Times New Roman" w:cs="Times New Roman"/>
          <w:sz w:val="24"/>
          <w:szCs w:val="24"/>
          <w:lang w:eastAsia="ru-RU"/>
        </w:rPr>
        <w:t xml:space="preserve">. Такая плоскость пересекает все плоскости проекций (имеет три следа: - </w:t>
      </w:r>
      <w:r w:rsidRPr="004C0971">
        <w:rPr>
          <w:rFonts w:ascii="Times New Roman" w:eastAsia="Times New Roman" w:hAnsi="Times New Roman" w:cs="Times New Roman"/>
          <w:b/>
          <w:bCs/>
          <w:i/>
          <w:iCs/>
          <w:sz w:val="24"/>
          <w:szCs w:val="24"/>
          <w:lang w:eastAsia="ru-RU"/>
        </w:rPr>
        <w:t>горизонтальный</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П1</w:t>
      </w:r>
      <w:r w:rsidRPr="004C0971">
        <w:rPr>
          <w:rFonts w:ascii="Times New Roman" w:eastAsia="Times New Roman" w:hAnsi="Times New Roman" w:cs="Times New Roman"/>
          <w:b/>
          <w:bCs/>
          <w:i/>
          <w:iCs/>
          <w:sz w:val="24"/>
          <w:szCs w:val="24"/>
          <w:lang w:eastAsia="ru-RU"/>
        </w:rPr>
        <w:t xml:space="preserve">; - фронтальный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П2</w:t>
      </w:r>
      <w:r w:rsidRPr="004C0971">
        <w:rPr>
          <w:rFonts w:ascii="Times New Roman" w:eastAsia="Times New Roman" w:hAnsi="Times New Roman" w:cs="Times New Roman"/>
          <w:b/>
          <w:bCs/>
          <w:i/>
          <w:iCs/>
          <w:sz w:val="24"/>
          <w:szCs w:val="24"/>
          <w:lang w:eastAsia="ru-RU"/>
        </w:rPr>
        <w:t>;</w:t>
      </w:r>
      <w:r w:rsidRPr="004C0971">
        <w:rPr>
          <w:rFonts w:ascii="Times New Roman" w:eastAsia="Times New Roman" w:hAnsi="Times New Roman" w:cs="Times New Roman"/>
          <w:b/>
          <w:bCs/>
          <w:i/>
          <w:iCs/>
          <w:sz w:val="24"/>
          <w:szCs w:val="24"/>
          <w:vertAlign w:val="subscript"/>
          <w:lang w:eastAsia="ru-RU"/>
        </w:rPr>
        <w:t xml:space="preserve"> </w:t>
      </w:r>
      <w:r w:rsidRPr="004C0971">
        <w:rPr>
          <w:rFonts w:ascii="Times New Roman" w:eastAsia="Times New Roman" w:hAnsi="Times New Roman" w:cs="Times New Roman"/>
          <w:b/>
          <w:bCs/>
          <w:i/>
          <w:iCs/>
          <w:sz w:val="24"/>
          <w:szCs w:val="24"/>
          <w:lang w:eastAsia="ru-RU"/>
        </w:rPr>
        <w:t xml:space="preserve">- профильный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П3</w:t>
      </w:r>
      <w:r w:rsidRPr="004C0971">
        <w:rPr>
          <w:rFonts w:ascii="Times New Roman" w:eastAsia="Times New Roman" w:hAnsi="Times New Roman" w:cs="Times New Roman"/>
          <w:sz w:val="24"/>
          <w:szCs w:val="24"/>
          <w:lang w:eastAsia="ru-RU"/>
        </w:rPr>
        <w:t>).</w:t>
      </w:r>
      <w:r w:rsidRPr="004C0971">
        <w:rPr>
          <w:rFonts w:ascii="Times New Roman" w:eastAsia="Times New Roman" w:hAnsi="Times New Roman" w:cs="Times New Roman"/>
          <w:sz w:val="24"/>
          <w:szCs w:val="24"/>
          <w:vertAlign w:val="subscript"/>
          <w:lang w:eastAsia="ru-RU"/>
        </w:rPr>
        <w:t xml:space="preserve"> </w:t>
      </w:r>
    </w:p>
    <w:p w14:paraId="6ABE3610"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2. Плоскости, перпендикулярные плоскостям проекций – занимают частное положение в пространстве и называются </w:t>
      </w:r>
      <w:r w:rsidRPr="004C0971">
        <w:rPr>
          <w:rFonts w:ascii="Times New Roman" w:eastAsia="Times New Roman" w:hAnsi="Times New Roman" w:cs="Times New Roman"/>
          <w:b/>
          <w:bCs/>
          <w:i/>
          <w:iCs/>
          <w:sz w:val="24"/>
          <w:szCs w:val="24"/>
          <w:lang w:eastAsia="ru-RU"/>
        </w:rPr>
        <w:t>проецирующими</w:t>
      </w:r>
      <w:r w:rsidRPr="004C0971">
        <w:rPr>
          <w:rFonts w:ascii="Times New Roman" w:eastAsia="Times New Roman" w:hAnsi="Times New Roman" w:cs="Times New Roman"/>
          <w:sz w:val="24"/>
          <w:szCs w:val="24"/>
          <w:lang w:eastAsia="ru-RU"/>
        </w:rPr>
        <w:t>. В зависимости от того, какой плоскости проекций перпендикулярна заданная плоскость, различают:</w:t>
      </w:r>
    </w:p>
    <w:p w14:paraId="1E2CEF7D"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bookmarkStart w:id="33" w:name="v46"/>
      <w:r w:rsidRPr="004C0971">
        <w:rPr>
          <w:rFonts w:ascii="Times New Roman" w:eastAsia="Times New Roman" w:hAnsi="Times New Roman" w:cs="Times New Roman"/>
          <w:sz w:val="24"/>
          <w:szCs w:val="24"/>
          <w:lang w:eastAsia="ru-RU"/>
        </w:rPr>
        <w:t>2.1.</w:t>
      </w:r>
      <w:bookmarkEnd w:id="33"/>
      <w:r w:rsidRPr="004C0971">
        <w:rPr>
          <w:rFonts w:ascii="Times New Roman" w:eastAsia="Times New Roman" w:hAnsi="Times New Roman" w:cs="Times New Roman"/>
          <w:sz w:val="24"/>
          <w:szCs w:val="24"/>
          <w:lang w:eastAsia="ru-RU"/>
        </w:rPr>
        <w:t xml:space="preserve"> Плоскость, перпендикулярная горизонтальной плоскости проекций </w:t>
      </w:r>
      <w:r w:rsidRPr="004C0971">
        <w:rPr>
          <w:rFonts w:ascii="Times New Roman" w:eastAsia="Times New Roman" w:hAnsi="Times New Roman" w:cs="Times New Roman"/>
          <w:sz w:val="24"/>
          <w:szCs w:val="24"/>
          <w:lang w:eastAsia="ru-RU"/>
        </w:rPr>
        <w:sym w:font="Symbol" w:char="F028"/>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sz w:val="24"/>
          <w:szCs w:val="24"/>
          <w:lang w:eastAsia="ru-RU"/>
        </w:rPr>
        <w:sym w:font="Symbol" w:char="F05E"/>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sz w:val="24"/>
          <w:szCs w:val="24"/>
          <w:vertAlign w:val="subscript"/>
          <w:lang w:eastAsia="ru-RU"/>
        </w:rPr>
        <w:sym w:font="Symbol" w:char="F031"/>
      </w:r>
      <w:r w:rsidRPr="004C0971">
        <w:rPr>
          <w:rFonts w:ascii="Times New Roman" w:eastAsia="Times New Roman" w:hAnsi="Times New Roman" w:cs="Times New Roman"/>
          <w:sz w:val="24"/>
          <w:szCs w:val="24"/>
          <w:lang w:eastAsia="ru-RU"/>
        </w:rPr>
        <w:sym w:font="Symbol" w:char="F029"/>
      </w:r>
      <w:r w:rsidRPr="004C0971">
        <w:rPr>
          <w:rFonts w:ascii="Times New Roman" w:eastAsia="Times New Roman" w:hAnsi="Times New Roman" w:cs="Times New Roman"/>
          <w:sz w:val="24"/>
          <w:szCs w:val="24"/>
          <w:lang w:eastAsia="ru-RU"/>
        </w:rPr>
        <w:t xml:space="preserve">, называется </w:t>
      </w:r>
      <w:r w:rsidRPr="004C0971">
        <w:rPr>
          <w:rFonts w:ascii="Times New Roman" w:eastAsia="Times New Roman" w:hAnsi="Times New Roman" w:cs="Times New Roman"/>
          <w:b/>
          <w:bCs/>
          <w:i/>
          <w:sz w:val="24"/>
          <w:szCs w:val="24"/>
          <w:lang w:eastAsia="ru-RU"/>
        </w:rPr>
        <w:t>горизонтально проецирующей плоскостью</w:t>
      </w:r>
      <w:r w:rsidRPr="004C0971">
        <w:rPr>
          <w:rFonts w:ascii="Times New Roman" w:eastAsia="Times New Roman" w:hAnsi="Times New Roman" w:cs="Times New Roman"/>
          <w:sz w:val="24"/>
          <w:szCs w:val="24"/>
          <w:lang w:eastAsia="ru-RU"/>
        </w:rPr>
        <w:t>. Горизонтальная проекция такой плоскости представляет собой прямую линию, которая одновременно является её горизонтальным следом. Горизонтальные проекции всех точек этой плоскости совпадают с горизонтальным следом (</w:t>
      </w:r>
      <w:hyperlink r:id="rId119" w:anchor="46" w:history="1">
        <w:r w:rsidRPr="004C0971">
          <w:rPr>
            <w:rFonts w:ascii="Times New Roman" w:eastAsia="Times New Roman" w:hAnsi="Times New Roman" w:cs="Times New Roman"/>
            <w:sz w:val="24"/>
            <w:szCs w:val="24"/>
            <w:lang w:eastAsia="ru-RU"/>
          </w:rPr>
          <w:t>рис.11</w:t>
        </w:r>
      </w:hyperlink>
      <w:r w:rsidRPr="004C0971">
        <w:rPr>
          <w:rFonts w:ascii="Times New Roman" w:eastAsia="Times New Roman" w:hAnsi="Times New Roman" w:cs="Times New Roman"/>
          <w:sz w:val="24"/>
          <w:szCs w:val="24"/>
          <w:lang w:eastAsia="ru-RU"/>
        </w:rPr>
        <w:t>).</w:t>
      </w:r>
    </w:p>
    <w:p w14:paraId="3CEC4290" w14:textId="77777777" w:rsidR="004C0971" w:rsidRPr="004C0971" w:rsidRDefault="004C0971" w:rsidP="004C0971">
      <w:pPr>
        <w:spacing w:after="0" w:line="276" w:lineRule="auto"/>
        <w:ind w:firstLine="527"/>
        <w:jc w:val="both"/>
        <w:rPr>
          <w:rFonts w:ascii="Times New Roman" w:eastAsia="Times New Roman" w:hAnsi="Times New Roman" w:cs="Times New Roman"/>
          <w:sz w:val="24"/>
          <w:szCs w:val="24"/>
          <w:lang w:eastAsia="ru-RU"/>
        </w:rPr>
      </w:pPr>
      <w:bookmarkStart w:id="34" w:name="46"/>
      <w:bookmarkEnd w:id="34"/>
      <w:r w:rsidRPr="004C0971">
        <w:rPr>
          <w:rFonts w:ascii="Times New Roman" w:eastAsia="Times New Roman" w:hAnsi="Times New Roman" w:cs="Times New Roman"/>
          <w:noProof/>
          <w:sz w:val="24"/>
          <w:szCs w:val="24"/>
          <w:lang w:eastAsia="ru-RU"/>
        </w:rPr>
        <w:drawing>
          <wp:inline distT="0" distB="0" distL="0" distR="0" wp14:anchorId="657A6505" wp14:editId="238261F6">
            <wp:extent cx="2600325" cy="2600325"/>
            <wp:effectExtent l="19050" t="0" r="9525" b="0"/>
            <wp:docPr id="829" name="Рисунок 249" descr="http://www.propro.ru/graphbook/Graphbook/book/001/021/46/img/pi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http://www.propro.ru/graphbook/Graphbook/book/001/021/46/img/pic8.gif"/>
                    <pic:cNvPicPr>
                      <a:picLocks noChangeAspect="1" noChangeArrowheads="1"/>
                    </pic:cNvPicPr>
                  </pic:nvPicPr>
                  <pic:blipFill>
                    <a:blip r:embed="rId120" cstate="print"/>
                    <a:srcRect/>
                    <a:stretch>
                      <a:fillRect/>
                    </a:stretch>
                  </pic:blipFill>
                  <pic:spPr bwMode="auto">
                    <a:xfrm>
                      <a:off x="0" y="0"/>
                      <a:ext cx="2600325" cy="26003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5BF4D87B" wp14:editId="5B21D6C6">
            <wp:extent cx="2543175" cy="2543175"/>
            <wp:effectExtent l="19050" t="0" r="9525" b="0"/>
            <wp:docPr id="375" name="Рисунок 250" descr="http://www.propro.ru/graphbook/Graphbook/book/001/021/46/img/pic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http://www.propro.ru/graphbook/Graphbook/book/001/021/46/img/pic12.gif"/>
                    <pic:cNvPicPr>
                      <a:picLocks noChangeAspect="1" noChangeArrowheads="1"/>
                    </pic:cNvPicPr>
                  </pic:nvPicPr>
                  <pic:blipFill>
                    <a:blip r:embed="rId121" cstate="print"/>
                    <a:srcRect/>
                    <a:stretch>
                      <a:fillRect/>
                    </a:stretch>
                  </pic:blipFill>
                  <pic:spPr bwMode="auto">
                    <a:xfrm>
                      <a:off x="0" y="0"/>
                      <a:ext cx="2543175" cy="2543175"/>
                    </a:xfrm>
                    <a:prstGeom prst="rect">
                      <a:avLst/>
                    </a:prstGeom>
                    <a:noFill/>
                    <a:ln w="9525">
                      <a:noFill/>
                      <a:miter lim="800000"/>
                      <a:headEnd/>
                      <a:tailEnd/>
                    </a:ln>
                  </pic:spPr>
                </pic:pic>
              </a:graphicData>
            </a:graphic>
          </wp:inline>
        </w:drawing>
      </w:r>
    </w:p>
    <w:p w14:paraId="4EC251F9" w14:textId="77777777" w:rsidR="004C0971" w:rsidRPr="004C0971" w:rsidRDefault="004C0971" w:rsidP="004C0971">
      <w:pPr>
        <w:spacing w:after="0" w:line="276" w:lineRule="auto"/>
        <w:ind w:firstLine="525"/>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11. Горизонтально проецирующая плоскость</w:t>
      </w:r>
    </w:p>
    <w:p w14:paraId="0FCF9820" w14:textId="77777777" w:rsidR="004C0971" w:rsidRPr="004C0971" w:rsidRDefault="004C0971" w:rsidP="004C0971">
      <w:pPr>
        <w:spacing w:after="0" w:line="276" w:lineRule="auto"/>
        <w:ind w:firstLine="525"/>
        <w:jc w:val="both"/>
        <w:rPr>
          <w:rFonts w:ascii="Times New Roman" w:eastAsia="Times New Roman" w:hAnsi="Times New Roman" w:cs="Times New Roman"/>
          <w:sz w:val="24"/>
          <w:szCs w:val="24"/>
          <w:lang w:eastAsia="ru-RU"/>
        </w:rPr>
      </w:pPr>
      <w:bookmarkStart w:id="35" w:name="v47"/>
      <w:r w:rsidRPr="004C0971">
        <w:rPr>
          <w:rFonts w:ascii="Times New Roman" w:eastAsia="Times New Roman" w:hAnsi="Times New Roman" w:cs="Times New Roman"/>
          <w:sz w:val="24"/>
          <w:szCs w:val="24"/>
          <w:lang w:eastAsia="ru-RU"/>
        </w:rPr>
        <w:t>2.2</w:t>
      </w:r>
      <w:bookmarkEnd w:id="35"/>
      <w:r w:rsidRPr="004C0971">
        <w:rPr>
          <w:rFonts w:ascii="Times New Roman" w:eastAsia="Times New Roman" w:hAnsi="Times New Roman" w:cs="Times New Roman"/>
          <w:sz w:val="24"/>
          <w:szCs w:val="24"/>
          <w:lang w:eastAsia="ru-RU"/>
        </w:rPr>
        <w:t>. Плоскость, перпендикулярная фронтальной плоскости проекций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sz w:val="24"/>
          <w:szCs w:val="24"/>
          <w:lang w:eastAsia="ru-RU"/>
        </w:rPr>
        <w:sym w:font="Symbol" w:char="F05E"/>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i/>
          <w:iCs/>
          <w:sz w:val="24"/>
          <w:szCs w:val="24"/>
          <w:vertAlign w:val="subscript"/>
          <w:lang w:eastAsia="ru-RU"/>
        </w:rPr>
        <w:t>2</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bCs/>
          <w:i/>
          <w:sz w:val="24"/>
          <w:szCs w:val="24"/>
          <w:lang w:eastAsia="ru-RU"/>
        </w:rPr>
        <w:t>фронтально проецирующая плоскость</w:t>
      </w:r>
      <w:r w:rsidRPr="004C0971">
        <w:rPr>
          <w:rFonts w:ascii="Times New Roman" w:eastAsia="Times New Roman" w:hAnsi="Times New Roman" w:cs="Times New Roman"/>
          <w:sz w:val="24"/>
          <w:szCs w:val="24"/>
          <w:lang w:eastAsia="ru-RU"/>
        </w:rPr>
        <w:t xml:space="preserve">. Фронтальной проекцией плоскости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bCs/>
          <w:i/>
          <w:iCs/>
          <w:sz w:val="24"/>
          <w:szCs w:val="24"/>
          <w:lang w:eastAsia="ru-RU"/>
        </w:rPr>
        <w:t xml:space="preserve"> </w:t>
      </w:r>
      <w:r w:rsidRPr="004C0971">
        <w:rPr>
          <w:rFonts w:ascii="Times New Roman" w:eastAsia="Times New Roman" w:hAnsi="Times New Roman" w:cs="Times New Roman"/>
          <w:sz w:val="24"/>
          <w:szCs w:val="24"/>
          <w:lang w:eastAsia="ru-RU"/>
        </w:rPr>
        <w:t>является прямая линия, совпадающая со следом</w:t>
      </w:r>
      <w:r w:rsidRPr="004C0971">
        <w:rPr>
          <w:rFonts w:ascii="Times New Roman" w:eastAsia="Times New Roman" w:hAnsi="Times New Roman" w:cs="Times New Roman"/>
          <w:b/>
          <w:bCs/>
          <w:i/>
          <w:iCs/>
          <w:sz w:val="24"/>
          <w:szCs w:val="24"/>
          <w:lang w:eastAsia="ru-RU"/>
        </w:rPr>
        <w:t xml:space="preserve">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П2</w:t>
      </w:r>
      <w:r w:rsidRPr="004C0971">
        <w:rPr>
          <w:rFonts w:ascii="Times New Roman" w:eastAsia="Times New Roman" w:hAnsi="Times New Roman" w:cs="Times New Roman"/>
          <w:b/>
          <w:bCs/>
          <w:i/>
          <w:iCs/>
          <w:sz w:val="24"/>
          <w:szCs w:val="24"/>
          <w:lang w:eastAsia="ru-RU"/>
        </w:rPr>
        <w:t xml:space="preserve"> </w:t>
      </w:r>
      <w:r w:rsidRPr="004C0971">
        <w:rPr>
          <w:rFonts w:ascii="Times New Roman" w:eastAsia="Times New Roman" w:hAnsi="Times New Roman" w:cs="Times New Roman"/>
          <w:sz w:val="24"/>
          <w:szCs w:val="24"/>
          <w:lang w:eastAsia="ru-RU"/>
        </w:rPr>
        <w:t>(рис.12).</w:t>
      </w:r>
    </w:p>
    <w:p w14:paraId="2A0BAEDC" w14:textId="77777777" w:rsidR="004C0971" w:rsidRPr="004C0971" w:rsidRDefault="004C0971" w:rsidP="004C0971">
      <w:pPr>
        <w:spacing w:after="0" w:line="276" w:lineRule="auto"/>
        <w:ind w:firstLine="527"/>
        <w:jc w:val="center"/>
        <w:rPr>
          <w:rFonts w:ascii="Times New Roman" w:eastAsia="Times New Roman" w:hAnsi="Times New Roman" w:cs="Times New Roman"/>
          <w:noProof/>
          <w:sz w:val="24"/>
          <w:szCs w:val="24"/>
          <w:lang w:eastAsia="ru-RU"/>
        </w:rPr>
      </w:pPr>
      <w:bookmarkStart w:id="36" w:name="47"/>
      <w:bookmarkEnd w:id="36"/>
      <w:r w:rsidRPr="004C0971">
        <w:rPr>
          <w:rFonts w:ascii="Times New Roman" w:eastAsia="Times New Roman" w:hAnsi="Times New Roman" w:cs="Times New Roman"/>
          <w:noProof/>
          <w:sz w:val="24"/>
          <w:szCs w:val="24"/>
          <w:lang w:eastAsia="ru-RU"/>
        </w:rPr>
        <w:lastRenderedPageBreak/>
        <w:drawing>
          <wp:inline distT="0" distB="0" distL="0" distR="0" wp14:anchorId="3C395FF1" wp14:editId="00227D9E">
            <wp:extent cx="2428875" cy="2428875"/>
            <wp:effectExtent l="0" t="0" r="9525" b="0"/>
            <wp:docPr id="376" name="Рисунок 255" descr="http://www.propro.ru/graphbook/Graphbook/book/001/021/47/img/pic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descr="http://www.propro.ru/graphbook/Graphbook/book/001/021/47/img/pic7.gif"/>
                    <pic:cNvPicPr>
                      <a:picLocks noChangeAspect="1" noChangeArrowheads="1"/>
                    </pic:cNvPicPr>
                  </pic:nvPicPr>
                  <pic:blipFill>
                    <a:blip r:embed="rId122" cstate="print"/>
                    <a:srcRect/>
                    <a:stretch>
                      <a:fillRect/>
                    </a:stretch>
                  </pic:blipFill>
                  <pic:spPr bwMode="auto">
                    <a:xfrm>
                      <a:off x="0" y="0"/>
                      <a:ext cx="2428875" cy="242887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4639BA70" wp14:editId="2FB242B1">
            <wp:extent cx="2657475" cy="2657475"/>
            <wp:effectExtent l="0" t="0" r="0" b="0"/>
            <wp:docPr id="377" name="Рисунок 256" descr="http://www.propro.ru/graphbook/Graphbook/book/001/021/47/img/pic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http://www.propro.ru/graphbook/Graphbook/book/001/021/47/img/pic12.gif"/>
                    <pic:cNvPicPr>
                      <a:picLocks noChangeAspect="1" noChangeArrowheads="1"/>
                    </pic:cNvPicPr>
                  </pic:nvPicPr>
                  <pic:blipFill>
                    <a:blip r:embed="rId123" cstate="print"/>
                    <a:srcRect/>
                    <a:stretch>
                      <a:fillRect/>
                    </a:stretch>
                  </pic:blipFill>
                  <pic:spPr bwMode="auto">
                    <a:xfrm>
                      <a:off x="0" y="0"/>
                      <a:ext cx="2657475" cy="2657475"/>
                    </a:xfrm>
                    <a:prstGeom prst="rect">
                      <a:avLst/>
                    </a:prstGeom>
                    <a:noFill/>
                    <a:ln w="9525">
                      <a:noFill/>
                      <a:miter lim="800000"/>
                      <a:headEnd/>
                      <a:tailEnd/>
                    </a:ln>
                  </pic:spPr>
                </pic:pic>
              </a:graphicData>
            </a:graphic>
          </wp:inline>
        </w:drawing>
      </w:r>
    </w:p>
    <w:p w14:paraId="1D400058" w14:textId="77777777" w:rsidR="004C0971" w:rsidRPr="004C0971" w:rsidRDefault="004C0971" w:rsidP="004C0971">
      <w:pPr>
        <w:spacing w:after="0" w:line="276" w:lineRule="auto"/>
        <w:ind w:firstLine="52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12. Фронтально проецирующая плоскость</w:t>
      </w:r>
    </w:p>
    <w:p w14:paraId="3B5A0251" w14:textId="77777777" w:rsidR="004C0971" w:rsidRPr="004C0971" w:rsidRDefault="004C0971" w:rsidP="004C0971">
      <w:pPr>
        <w:numPr>
          <w:ilvl w:val="1"/>
          <w:numId w:val="1"/>
        </w:numPr>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Плоскость, перпендикулярная профильной плоскости (</w:t>
      </w:r>
      <w:r w:rsidRPr="004C0971">
        <w:rPr>
          <w:rFonts w:ascii="Times New Roman" w:eastAsia="Calibri" w:hAnsi="Times New Roman" w:cs="Times New Roman"/>
          <w:b/>
          <w:sz w:val="24"/>
          <w:szCs w:val="24"/>
          <w:lang w:eastAsia="ru-RU"/>
        </w:rPr>
        <w:sym w:font="Symbol" w:char="F061"/>
      </w:r>
      <w:r w:rsidRPr="004C0971">
        <w:rPr>
          <w:rFonts w:ascii="Times New Roman" w:eastAsia="Calibri" w:hAnsi="Times New Roman" w:cs="Times New Roman"/>
          <w:b/>
          <w:sz w:val="24"/>
          <w:szCs w:val="24"/>
          <w:lang w:eastAsia="ru-RU"/>
        </w:rPr>
        <w:sym w:font="Symbol" w:char="F05E"/>
      </w:r>
      <w:r w:rsidRPr="004C0971">
        <w:rPr>
          <w:rFonts w:ascii="Times New Roman" w:eastAsia="Calibri" w:hAnsi="Times New Roman" w:cs="Times New Roman"/>
          <w:b/>
          <w:sz w:val="24"/>
          <w:szCs w:val="24"/>
          <w:lang w:eastAsia="ru-RU"/>
        </w:rPr>
        <w:t>П</w:t>
      </w:r>
      <w:r w:rsidRPr="004C0971">
        <w:rPr>
          <w:rFonts w:ascii="Times New Roman" w:eastAsia="Calibri" w:hAnsi="Times New Roman" w:cs="Times New Roman"/>
          <w:b/>
          <w:i/>
          <w:iCs/>
          <w:sz w:val="24"/>
          <w:szCs w:val="24"/>
          <w:vertAlign w:val="subscript"/>
          <w:lang w:eastAsia="ru-RU"/>
        </w:rPr>
        <w:t>3</w:t>
      </w:r>
      <w:r w:rsidRPr="004C0971">
        <w:rPr>
          <w:rFonts w:ascii="Times New Roman" w:eastAsia="Calibri" w:hAnsi="Times New Roman" w:cs="Times New Roman"/>
          <w:sz w:val="24"/>
          <w:szCs w:val="24"/>
          <w:lang w:eastAsia="ru-RU"/>
        </w:rPr>
        <w:t xml:space="preserve">) - </w:t>
      </w:r>
      <w:r w:rsidRPr="004C0971">
        <w:rPr>
          <w:rFonts w:ascii="Times New Roman" w:eastAsia="Calibri" w:hAnsi="Times New Roman" w:cs="Times New Roman"/>
          <w:b/>
          <w:bCs/>
          <w:i/>
          <w:sz w:val="24"/>
          <w:szCs w:val="24"/>
          <w:lang w:eastAsia="ru-RU"/>
        </w:rPr>
        <w:t>профильно проецирующая плоскость</w:t>
      </w:r>
      <w:r w:rsidRPr="004C0971">
        <w:rPr>
          <w:rFonts w:ascii="Times New Roman" w:eastAsia="Calibri" w:hAnsi="Times New Roman" w:cs="Times New Roman"/>
          <w:sz w:val="24"/>
          <w:szCs w:val="24"/>
          <w:lang w:eastAsia="ru-RU"/>
        </w:rPr>
        <w:t xml:space="preserve">. Частным случаем такой плоскости является </w:t>
      </w:r>
    </w:p>
    <w:p w14:paraId="0717A8CF" w14:textId="77777777" w:rsidR="004C0971" w:rsidRPr="004C0971" w:rsidRDefault="004C0971" w:rsidP="004C0971">
      <w:pPr>
        <w:numPr>
          <w:ilvl w:val="1"/>
          <w:numId w:val="1"/>
        </w:numPr>
        <w:spacing w:after="0" w:line="276" w:lineRule="auto"/>
        <w:jc w:val="both"/>
        <w:rPr>
          <w:rFonts w:ascii="Times New Roman" w:eastAsia="Calibri" w:hAnsi="Times New Roman" w:cs="Times New Roman"/>
          <w:b/>
          <w:bCs/>
          <w:i/>
          <w:iCs/>
          <w:sz w:val="24"/>
          <w:szCs w:val="24"/>
          <w:lang w:eastAsia="ru-RU"/>
        </w:rPr>
      </w:pPr>
      <w:r w:rsidRPr="004C0971">
        <w:rPr>
          <w:rFonts w:ascii="Times New Roman" w:eastAsia="Calibri" w:hAnsi="Times New Roman" w:cs="Times New Roman"/>
          <w:b/>
          <w:bCs/>
          <w:i/>
          <w:sz w:val="24"/>
          <w:szCs w:val="24"/>
          <w:lang w:eastAsia="ru-RU"/>
        </w:rPr>
        <w:t>биссекторная плоскость</w:t>
      </w:r>
      <w:r w:rsidRPr="004C0971">
        <w:rPr>
          <w:rFonts w:ascii="Times New Roman" w:eastAsia="Calibri" w:hAnsi="Times New Roman" w:cs="Times New Roman"/>
          <w:sz w:val="24"/>
          <w:szCs w:val="24"/>
          <w:lang w:eastAsia="ru-RU"/>
        </w:rPr>
        <w:t xml:space="preserve"> (рис.13).</w:t>
      </w:r>
      <w:bookmarkStart w:id="37" w:name="48"/>
      <w:bookmarkEnd w:id="37"/>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noProof/>
          <w:sz w:val="24"/>
          <w:szCs w:val="24"/>
          <w:lang w:eastAsia="ru-RU"/>
        </w:rPr>
        <w:drawing>
          <wp:inline distT="0" distB="0" distL="0" distR="0" wp14:anchorId="64B546A8" wp14:editId="19648A61">
            <wp:extent cx="2657475" cy="2657475"/>
            <wp:effectExtent l="0" t="0" r="0" b="0"/>
            <wp:docPr id="378" name="Рисунок 262" descr="http://www.propro.ru/graphbook/Graphbook/book/001/021/48/img/pic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http://www.propro.ru/graphbook/Graphbook/book/001/021/48/img/pic12.gif"/>
                    <pic:cNvPicPr>
                      <a:picLocks noChangeAspect="1" noChangeArrowheads="1"/>
                    </pic:cNvPicPr>
                  </pic:nvPicPr>
                  <pic:blipFill>
                    <a:blip r:embed="rId124" cstate="print"/>
                    <a:srcRect/>
                    <a:stretch>
                      <a:fillRect/>
                    </a:stretch>
                  </pic:blipFill>
                  <pic:spPr bwMode="auto">
                    <a:xfrm>
                      <a:off x="0" y="0"/>
                      <a:ext cx="2657475" cy="2657475"/>
                    </a:xfrm>
                    <a:prstGeom prst="rect">
                      <a:avLst/>
                    </a:prstGeom>
                    <a:noFill/>
                    <a:ln w="9525">
                      <a:noFill/>
                      <a:miter lim="800000"/>
                      <a:headEnd/>
                      <a:tailEnd/>
                    </a:ln>
                  </pic:spPr>
                </pic:pic>
              </a:graphicData>
            </a:graphic>
          </wp:inline>
        </w:drawing>
      </w:r>
      <w:r w:rsidRPr="004C0971">
        <w:rPr>
          <w:rFonts w:ascii="Times New Roman" w:eastAsia="Calibri" w:hAnsi="Times New Roman" w:cs="Times New Roman"/>
          <w:noProof/>
          <w:sz w:val="24"/>
          <w:szCs w:val="24"/>
          <w:lang w:eastAsia="ru-RU"/>
        </w:rPr>
        <w:drawing>
          <wp:inline distT="0" distB="0" distL="0" distR="0" wp14:anchorId="411D5B91" wp14:editId="1E4EA996">
            <wp:extent cx="2686050" cy="2686050"/>
            <wp:effectExtent l="0" t="0" r="0" b="0"/>
            <wp:docPr id="379" name="Рисунок 261" descr="http://www.propro.ru/graphbook/Graphbook/book/001/021/48/img/pic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http://www.propro.ru/graphbook/Graphbook/book/001/021/48/img/pic7.gif"/>
                    <pic:cNvPicPr>
                      <a:picLocks noChangeAspect="1" noChangeArrowheads="1"/>
                    </pic:cNvPicPr>
                  </pic:nvPicPr>
                  <pic:blipFill>
                    <a:blip r:embed="rId125" cstate="print"/>
                    <a:srcRect/>
                    <a:stretch>
                      <a:fillRect/>
                    </a:stretch>
                  </pic:blipFill>
                  <pic:spPr bwMode="auto">
                    <a:xfrm>
                      <a:off x="0" y="0"/>
                      <a:ext cx="2686050" cy="2686050"/>
                    </a:xfrm>
                    <a:prstGeom prst="rect">
                      <a:avLst/>
                    </a:prstGeom>
                    <a:noFill/>
                    <a:ln w="9525">
                      <a:noFill/>
                      <a:miter lim="800000"/>
                      <a:headEnd/>
                      <a:tailEnd/>
                    </a:ln>
                  </pic:spPr>
                </pic:pic>
              </a:graphicData>
            </a:graphic>
          </wp:inline>
        </w:drawing>
      </w:r>
    </w:p>
    <w:p w14:paraId="31B3B656" w14:textId="77777777" w:rsidR="004C0971" w:rsidRPr="004C0971" w:rsidRDefault="004C0971" w:rsidP="004C0971">
      <w:pPr>
        <w:spacing w:after="0" w:line="276" w:lineRule="auto"/>
        <w:ind w:firstLine="525"/>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Рисунок 14. Биссекторная плоскость</w:t>
      </w:r>
    </w:p>
    <w:p w14:paraId="5666D05E" w14:textId="77777777" w:rsidR="004C0971" w:rsidRPr="004C0971" w:rsidRDefault="004C0971" w:rsidP="004C0971">
      <w:pPr>
        <w:spacing w:after="0" w:line="276" w:lineRule="auto"/>
        <w:ind w:firstLine="525"/>
        <w:jc w:val="center"/>
        <w:rPr>
          <w:rFonts w:ascii="Times New Roman" w:eastAsia="Times New Roman" w:hAnsi="Times New Roman" w:cs="Times New Roman"/>
          <w:sz w:val="24"/>
          <w:szCs w:val="24"/>
          <w:lang w:eastAsia="ru-RU"/>
        </w:rPr>
      </w:pPr>
    </w:p>
    <w:p w14:paraId="415478CB" w14:textId="77777777" w:rsidR="004C0971" w:rsidRPr="004C0971" w:rsidRDefault="004C0971" w:rsidP="004C0971">
      <w:pPr>
        <w:spacing w:after="0" w:line="276" w:lineRule="auto"/>
        <w:ind w:firstLine="567"/>
        <w:jc w:val="both"/>
        <w:rPr>
          <w:rFonts w:ascii="Times New Roman" w:eastAsia="Times New Roman" w:hAnsi="Times New Roman" w:cs="Times New Roman"/>
          <w:sz w:val="24"/>
          <w:szCs w:val="24"/>
          <w:lang w:eastAsia="ru-RU"/>
        </w:rPr>
      </w:pPr>
      <w:bookmarkStart w:id="38" w:name="v49"/>
      <w:r w:rsidRPr="004C0971">
        <w:rPr>
          <w:rFonts w:ascii="Times New Roman" w:eastAsia="Times New Roman" w:hAnsi="Times New Roman" w:cs="Times New Roman"/>
          <w:sz w:val="24"/>
          <w:szCs w:val="24"/>
          <w:lang w:eastAsia="ru-RU"/>
        </w:rPr>
        <w:t>3.1</w:t>
      </w:r>
      <w:bookmarkEnd w:id="38"/>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bCs/>
          <w:i/>
          <w:iCs/>
          <w:sz w:val="24"/>
          <w:szCs w:val="24"/>
          <w:lang w:eastAsia="ru-RU"/>
        </w:rPr>
        <w:t>Горизонтальная плоскость</w:t>
      </w:r>
      <w:r w:rsidRPr="004C0971">
        <w:rPr>
          <w:rFonts w:ascii="Times New Roman" w:eastAsia="Times New Roman" w:hAnsi="Times New Roman" w:cs="Times New Roman"/>
          <w:sz w:val="24"/>
          <w:szCs w:val="24"/>
          <w:lang w:eastAsia="ru-RU"/>
        </w:rPr>
        <w:t xml:space="preserve"> - плоскость, параллельная горизонтальной плоскости проекций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eastAsia="ru-RU"/>
        </w:rPr>
        <w:sym w:font="Symbol" w:char="F02F"/>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i/>
          <w:iCs/>
          <w:sz w:val="24"/>
          <w:szCs w:val="24"/>
          <w:vertAlign w:val="subscript"/>
          <w:lang w:eastAsia="ru-RU"/>
        </w:rPr>
        <w:t>1</w:t>
      </w:r>
      <w:r w:rsidRPr="004C0971">
        <w:rPr>
          <w:rFonts w:ascii="Times New Roman" w:eastAsia="Times New Roman" w:hAnsi="Times New Roman" w:cs="Times New Roman"/>
          <w:sz w:val="24"/>
          <w:szCs w:val="24"/>
          <w:lang w:eastAsia="ru-RU"/>
        </w:rPr>
        <w:t>) -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sz w:val="24"/>
          <w:szCs w:val="24"/>
          <w:lang w:eastAsia="ru-RU"/>
        </w:rPr>
        <w:sym w:font="Symbol" w:char="F05E"/>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sz w:val="24"/>
          <w:szCs w:val="24"/>
          <w:vertAlign w:val="subscript"/>
          <w:lang w:eastAsia="ru-RU"/>
        </w:rPr>
        <w:t>2</w:t>
      </w:r>
      <w:r w:rsidRPr="004C0971">
        <w:rPr>
          <w:rFonts w:ascii="Times New Roman" w:eastAsia="Times New Roman" w:hAnsi="Times New Roman" w:cs="Times New Roman"/>
          <w:b/>
          <w:sz w:val="24"/>
          <w:szCs w:val="24"/>
          <w:lang w:eastAsia="ru-RU"/>
        </w:rPr>
        <w:t>,</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sz w:val="24"/>
          <w:szCs w:val="24"/>
          <w:lang w:eastAsia="ru-RU"/>
        </w:rPr>
        <w:sym w:font="Symbol" w:char="F05E"/>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sz w:val="24"/>
          <w:szCs w:val="24"/>
          <w:vertAlign w:val="subscript"/>
          <w:lang w:eastAsia="ru-RU"/>
        </w:rPr>
        <w:t>3</w:t>
      </w:r>
      <w:r w:rsidRPr="004C0971">
        <w:rPr>
          <w:rFonts w:ascii="Times New Roman" w:eastAsia="Times New Roman" w:hAnsi="Times New Roman" w:cs="Times New Roman"/>
          <w:sz w:val="24"/>
          <w:szCs w:val="24"/>
          <w:lang w:eastAsia="ru-RU"/>
        </w:rPr>
        <w:t xml:space="preserve">). Геометрический объект, принадлежащий этой плоскости проецируется на плоскость </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i/>
          <w:iCs/>
          <w:sz w:val="24"/>
          <w:szCs w:val="24"/>
          <w:vertAlign w:val="subscript"/>
          <w:lang w:eastAsia="ru-RU"/>
        </w:rPr>
        <w:t>1</w:t>
      </w:r>
      <w:r w:rsidRPr="004C0971">
        <w:rPr>
          <w:rFonts w:ascii="Times New Roman" w:eastAsia="Times New Roman" w:hAnsi="Times New Roman" w:cs="Times New Roman"/>
          <w:i/>
          <w:iCs/>
          <w:sz w:val="24"/>
          <w:szCs w:val="24"/>
          <w:lang w:eastAsia="ru-RU"/>
        </w:rPr>
        <w:t xml:space="preserve"> без искажения, а на плоскости </w:t>
      </w:r>
      <w:r w:rsidRPr="004C0971">
        <w:rPr>
          <w:rFonts w:ascii="Times New Roman" w:eastAsia="Times New Roman" w:hAnsi="Times New Roman" w:cs="Times New Roman"/>
          <w:b/>
          <w:i/>
          <w:sz w:val="24"/>
          <w:szCs w:val="24"/>
          <w:lang w:eastAsia="ru-RU"/>
        </w:rPr>
        <w:t>П</w:t>
      </w:r>
      <w:r w:rsidRPr="004C0971">
        <w:rPr>
          <w:rFonts w:ascii="Times New Roman" w:eastAsia="Times New Roman" w:hAnsi="Times New Roman" w:cs="Times New Roman"/>
          <w:b/>
          <w:i/>
          <w:iCs/>
          <w:sz w:val="24"/>
          <w:szCs w:val="24"/>
          <w:vertAlign w:val="subscript"/>
          <w:lang w:eastAsia="ru-RU"/>
        </w:rPr>
        <w:t>2</w:t>
      </w:r>
      <w:r w:rsidRPr="004C0971">
        <w:rPr>
          <w:rFonts w:ascii="Times New Roman" w:eastAsia="Times New Roman" w:hAnsi="Times New Roman" w:cs="Times New Roman"/>
          <w:i/>
          <w:iCs/>
          <w:sz w:val="24"/>
          <w:szCs w:val="24"/>
          <w:lang w:eastAsia="ru-RU"/>
        </w:rPr>
        <w:t xml:space="preserve"> и </w:t>
      </w:r>
      <w:r w:rsidRPr="004C0971">
        <w:rPr>
          <w:rFonts w:ascii="Times New Roman" w:eastAsia="Times New Roman" w:hAnsi="Times New Roman" w:cs="Times New Roman"/>
          <w:b/>
          <w:i/>
          <w:sz w:val="24"/>
          <w:szCs w:val="24"/>
          <w:lang w:eastAsia="ru-RU"/>
        </w:rPr>
        <w:t>П</w:t>
      </w:r>
      <w:r w:rsidRPr="004C0971">
        <w:rPr>
          <w:rFonts w:ascii="Times New Roman" w:eastAsia="Times New Roman" w:hAnsi="Times New Roman" w:cs="Times New Roman"/>
          <w:b/>
          <w:i/>
          <w:iCs/>
          <w:sz w:val="24"/>
          <w:szCs w:val="24"/>
          <w:vertAlign w:val="subscript"/>
          <w:lang w:eastAsia="ru-RU"/>
        </w:rPr>
        <w:t>3</w:t>
      </w:r>
      <w:r w:rsidRPr="004C0971">
        <w:rPr>
          <w:rFonts w:ascii="Times New Roman" w:eastAsia="Times New Roman" w:hAnsi="Times New Roman" w:cs="Times New Roman"/>
          <w:i/>
          <w:iCs/>
          <w:sz w:val="24"/>
          <w:szCs w:val="24"/>
          <w:lang w:eastAsia="ru-RU"/>
        </w:rPr>
        <w:t xml:space="preserve"> в прямые - следы плоскости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П2</w:t>
      </w:r>
      <w:r w:rsidRPr="004C0971">
        <w:rPr>
          <w:rFonts w:ascii="Times New Roman" w:eastAsia="Times New Roman" w:hAnsi="Times New Roman" w:cs="Times New Roman"/>
          <w:b/>
          <w:bCs/>
          <w:i/>
          <w:iCs/>
          <w:sz w:val="24"/>
          <w:szCs w:val="24"/>
          <w:lang w:eastAsia="ru-RU"/>
        </w:rPr>
        <w:t xml:space="preserve"> </w:t>
      </w:r>
      <w:r w:rsidRPr="004C0971">
        <w:rPr>
          <w:rFonts w:ascii="Times New Roman" w:eastAsia="Times New Roman" w:hAnsi="Times New Roman" w:cs="Times New Roman"/>
          <w:sz w:val="24"/>
          <w:szCs w:val="24"/>
          <w:lang w:eastAsia="ru-RU"/>
        </w:rPr>
        <w:t xml:space="preserve">и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П3</w:t>
      </w:r>
      <w:r w:rsidRPr="004C0971">
        <w:rPr>
          <w:rFonts w:ascii="Times New Roman" w:eastAsia="Times New Roman" w:hAnsi="Times New Roman" w:cs="Times New Roman"/>
          <w:b/>
          <w:i/>
          <w:iCs/>
          <w:sz w:val="24"/>
          <w:szCs w:val="24"/>
          <w:lang w:eastAsia="ru-RU"/>
        </w:rPr>
        <w:t xml:space="preserve"> </w:t>
      </w:r>
      <w:r w:rsidRPr="004C0971">
        <w:rPr>
          <w:rFonts w:ascii="Times New Roman" w:eastAsia="Times New Roman" w:hAnsi="Times New Roman" w:cs="Times New Roman"/>
          <w:sz w:val="24"/>
          <w:szCs w:val="24"/>
          <w:lang w:eastAsia="ru-RU"/>
        </w:rPr>
        <w:t>(рис. 15).</w:t>
      </w:r>
    </w:p>
    <w:p w14:paraId="60AAEAFF" w14:textId="77777777" w:rsidR="004C0971" w:rsidRPr="004C0971" w:rsidRDefault="004C0971" w:rsidP="004C0971">
      <w:pPr>
        <w:spacing w:after="0" w:line="276" w:lineRule="auto"/>
        <w:ind w:firstLine="525"/>
        <w:rPr>
          <w:rFonts w:ascii="Times New Roman" w:eastAsia="Times New Roman" w:hAnsi="Times New Roman" w:cs="Times New Roman"/>
          <w:sz w:val="24"/>
          <w:szCs w:val="24"/>
          <w:lang w:eastAsia="ru-RU"/>
        </w:rPr>
      </w:pPr>
      <w:bookmarkStart w:id="39" w:name="49"/>
      <w:bookmarkEnd w:id="39"/>
      <w:r w:rsidRPr="004C0971">
        <w:rPr>
          <w:rFonts w:ascii="Times New Roman" w:eastAsia="Times New Roman" w:hAnsi="Times New Roman" w:cs="Times New Roman"/>
          <w:noProof/>
          <w:sz w:val="24"/>
          <w:szCs w:val="24"/>
          <w:lang w:eastAsia="ru-RU"/>
        </w:rPr>
        <w:drawing>
          <wp:inline distT="0" distB="0" distL="0" distR="0" wp14:anchorId="4ACCA626" wp14:editId="280EE4A9">
            <wp:extent cx="2486025" cy="2486025"/>
            <wp:effectExtent l="0" t="0" r="9525" b="0"/>
            <wp:docPr id="380" name="Рисунок 267" descr="http://www.propro.ru/graphbook/Graphbook/book/001/021/49/img/pic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http://www.propro.ru/graphbook/Graphbook/book/001/021/49/img/pic7.gif"/>
                    <pic:cNvPicPr>
                      <a:picLocks noChangeAspect="1" noChangeArrowheads="1"/>
                    </pic:cNvPicPr>
                  </pic:nvPicPr>
                  <pic:blipFill>
                    <a:blip r:embed="rId126" cstate="print"/>
                    <a:srcRect/>
                    <a:stretch>
                      <a:fillRect/>
                    </a:stretch>
                  </pic:blipFill>
                  <pic:spPr bwMode="auto">
                    <a:xfrm>
                      <a:off x="0" y="0"/>
                      <a:ext cx="2486025" cy="2486025"/>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noProof/>
          <w:sz w:val="24"/>
          <w:szCs w:val="24"/>
          <w:lang w:eastAsia="ru-RU"/>
        </w:rPr>
        <w:drawing>
          <wp:inline distT="0" distB="0" distL="0" distR="0" wp14:anchorId="5E66ED9A" wp14:editId="2DB60E5B">
            <wp:extent cx="2686050" cy="2686050"/>
            <wp:effectExtent l="0" t="0" r="0" b="0"/>
            <wp:docPr id="381" name="Рисунок 268" descr="http://www.propro.ru/graphbook/Graphbook/book/001/021/49/img/pic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http://www.propro.ru/graphbook/Graphbook/book/001/021/49/img/pic12.gif"/>
                    <pic:cNvPicPr>
                      <a:picLocks noChangeAspect="1" noChangeArrowheads="1"/>
                    </pic:cNvPicPr>
                  </pic:nvPicPr>
                  <pic:blipFill>
                    <a:blip r:embed="rId127" cstate="print"/>
                    <a:srcRect/>
                    <a:stretch>
                      <a:fillRect/>
                    </a:stretch>
                  </pic:blipFill>
                  <pic:spPr bwMode="auto">
                    <a:xfrm>
                      <a:off x="0" y="0"/>
                      <a:ext cx="2686050" cy="2686050"/>
                    </a:xfrm>
                    <a:prstGeom prst="rect">
                      <a:avLst/>
                    </a:prstGeom>
                    <a:noFill/>
                    <a:ln w="9525">
                      <a:noFill/>
                      <a:miter lim="800000"/>
                      <a:headEnd/>
                      <a:tailEnd/>
                    </a:ln>
                  </pic:spPr>
                </pic:pic>
              </a:graphicData>
            </a:graphic>
          </wp:inline>
        </w:drawing>
      </w:r>
    </w:p>
    <w:p w14:paraId="18061E04" w14:textId="77777777" w:rsidR="004C0971" w:rsidRPr="004C0971" w:rsidRDefault="004C0971" w:rsidP="004C0971">
      <w:pPr>
        <w:spacing w:after="0" w:line="276" w:lineRule="auto"/>
        <w:ind w:firstLine="527"/>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15. Горизонтальная плоскость</w:t>
      </w:r>
    </w:p>
    <w:p w14:paraId="3DBA5014" w14:textId="77777777" w:rsidR="004C0971" w:rsidRPr="004C0971" w:rsidRDefault="004C0971" w:rsidP="004C0971">
      <w:pPr>
        <w:spacing w:after="0" w:line="276" w:lineRule="auto"/>
        <w:ind w:firstLine="52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position w:val="6"/>
          <w:sz w:val="24"/>
          <w:szCs w:val="24"/>
          <w:lang w:eastAsia="ru-RU"/>
        </w:rPr>
        <w:t xml:space="preserve">3.2 </w:t>
      </w:r>
      <w:r w:rsidRPr="004C0971">
        <w:rPr>
          <w:rFonts w:ascii="Times New Roman" w:eastAsia="Times New Roman" w:hAnsi="Times New Roman" w:cs="Times New Roman"/>
          <w:b/>
          <w:bCs/>
          <w:i/>
          <w:iCs/>
          <w:position w:val="6"/>
          <w:sz w:val="24"/>
          <w:szCs w:val="24"/>
          <w:lang w:eastAsia="ru-RU"/>
        </w:rPr>
        <w:t>Фронтальная плоскость</w:t>
      </w:r>
      <w:r w:rsidRPr="004C0971">
        <w:rPr>
          <w:rFonts w:ascii="Times New Roman" w:eastAsia="Times New Roman" w:hAnsi="Times New Roman" w:cs="Times New Roman"/>
          <w:position w:val="6"/>
          <w:sz w:val="24"/>
          <w:szCs w:val="24"/>
          <w:lang w:eastAsia="ru-RU"/>
        </w:rPr>
        <w:t xml:space="preserve"> - плоскость, параллельная фронтальной плоскости проекций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position w:val="6"/>
          <w:sz w:val="24"/>
          <w:szCs w:val="24"/>
          <w:lang w:eastAsia="ru-RU"/>
        </w:rPr>
        <w:sym w:font="Symbol" w:char="F02F"/>
      </w:r>
      <w:r w:rsidRPr="004C0971">
        <w:rPr>
          <w:rFonts w:ascii="Times New Roman" w:eastAsia="Times New Roman" w:hAnsi="Times New Roman" w:cs="Times New Roman"/>
          <w:b/>
          <w:position w:val="6"/>
          <w:sz w:val="24"/>
          <w:szCs w:val="24"/>
          <w:lang w:eastAsia="ru-RU"/>
        </w:rPr>
        <w:sym w:font="Symbol" w:char="F02F"/>
      </w:r>
      <w:r w:rsidRPr="004C0971">
        <w:rPr>
          <w:rFonts w:ascii="Times New Roman" w:eastAsia="Times New Roman" w:hAnsi="Times New Roman" w:cs="Times New Roman"/>
          <w:b/>
          <w:position w:val="6"/>
          <w:sz w:val="24"/>
          <w:szCs w:val="24"/>
          <w:lang w:eastAsia="ru-RU"/>
        </w:rPr>
        <w:t>П</w:t>
      </w:r>
      <w:r w:rsidRPr="004C0971">
        <w:rPr>
          <w:rFonts w:ascii="Times New Roman" w:eastAsia="Times New Roman" w:hAnsi="Times New Roman" w:cs="Times New Roman"/>
          <w:b/>
          <w:position w:val="6"/>
          <w:sz w:val="24"/>
          <w:szCs w:val="24"/>
          <w:vertAlign w:val="subscript"/>
          <w:lang w:eastAsia="ru-RU"/>
        </w:rPr>
        <w:t>2</w:t>
      </w:r>
      <w:r w:rsidRPr="004C0971">
        <w:rPr>
          <w:rFonts w:ascii="Times New Roman" w:eastAsia="Times New Roman" w:hAnsi="Times New Roman" w:cs="Times New Roman"/>
          <w:position w:val="6"/>
          <w:sz w:val="24"/>
          <w:szCs w:val="24"/>
          <w:lang w:eastAsia="ru-RU"/>
        </w:rPr>
        <w:t>),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position w:val="6"/>
          <w:sz w:val="24"/>
          <w:szCs w:val="24"/>
          <w:lang w:eastAsia="ru-RU"/>
        </w:rPr>
        <w:sym w:font="Symbol" w:char="F05E"/>
      </w:r>
      <w:r w:rsidRPr="004C0971">
        <w:rPr>
          <w:rFonts w:ascii="Times New Roman" w:eastAsia="Times New Roman" w:hAnsi="Times New Roman" w:cs="Times New Roman"/>
          <w:b/>
          <w:position w:val="6"/>
          <w:sz w:val="24"/>
          <w:szCs w:val="24"/>
          <w:lang w:eastAsia="ru-RU"/>
        </w:rPr>
        <w:t>П</w:t>
      </w:r>
      <w:r w:rsidRPr="004C0971">
        <w:rPr>
          <w:rFonts w:ascii="Times New Roman" w:eastAsia="Times New Roman" w:hAnsi="Times New Roman" w:cs="Times New Roman"/>
          <w:b/>
          <w:position w:val="6"/>
          <w:sz w:val="24"/>
          <w:szCs w:val="24"/>
          <w:vertAlign w:val="subscript"/>
          <w:lang w:eastAsia="ru-RU"/>
        </w:rPr>
        <w:t>1</w:t>
      </w:r>
      <w:r w:rsidRPr="004C0971">
        <w:rPr>
          <w:rFonts w:ascii="Times New Roman" w:eastAsia="Times New Roman" w:hAnsi="Times New Roman" w:cs="Times New Roman"/>
          <w:b/>
          <w:position w:val="6"/>
          <w:sz w:val="24"/>
          <w:szCs w:val="24"/>
          <w:lang w:eastAsia="ru-RU"/>
        </w:rPr>
        <w:t xml:space="preserve">,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position w:val="6"/>
          <w:sz w:val="24"/>
          <w:szCs w:val="24"/>
          <w:lang w:eastAsia="ru-RU"/>
        </w:rPr>
        <w:sym w:font="Symbol" w:char="F05E"/>
      </w:r>
      <w:r w:rsidRPr="004C0971">
        <w:rPr>
          <w:rFonts w:ascii="Times New Roman" w:eastAsia="Times New Roman" w:hAnsi="Times New Roman" w:cs="Times New Roman"/>
          <w:b/>
          <w:position w:val="6"/>
          <w:sz w:val="24"/>
          <w:szCs w:val="24"/>
          <w:lang w:eastAsia="ru-RU"/>
        </w:rPr>
        <w:t>П</w:t>
      </w:r>
      <w:r w:rsidRPr="004C0971">
        <w:rPr>
          <w:rFonts w:ascii="Times New Roman" w:eastAsia="Times New Roman" w:hAnsi="Times New Roman" w:cs="Times New Roman"/>
          <w:b/>
          <w:position w:val="6"/>
          <w:sz w:val="24"/>
          <w:szCs w:val="24"/>
          <w:vertAlign w:val="subscript"/>
          <w:lang w:eastAsia="ru-RU"/>
        </w:rPr>
        <w:t>3</w:t>
      </w:r>
      <w:r w:rsidRPr="004C0971">
        <w:rPr>
          <w:rFonts w:ascii="Times New Roman" w:eastAsia="Times New Roman" w:hAnsi="Times New Roman" w:cs="Times New Roman"/>
          <w:position w:val="6"/>
          <w:sz w:val="24"/>
          <w:szCs w:val="24"/>
          <w:lang w:eastAsia="ru-RU"/>
        </w:rPr>
        <w:t xml:space="preserve">). </w:t>
      </w:r>
      <w:r w:rsidRPr="004C0971">
        <w:rPr>
          <w:rFonts w:ascii="Times New Roman" w:eastAsia="Times New Roman" w:hAnsi="Times New Roman" w:cs="Times New Roman"/>
          <w:sz w:val="24"/>
          <w:szCs w:val="24"/>
          <w:lang w:eastAsia="ru-RU"/>
        </w:rPr>
        <w:t xml:space="preserve">Геометрический объект, принадлежащий этой плоскости проецируется на плоскость </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i/>
          <w:iCs/>
          <w:sz w:val="24"/>
          <w:szCs w:val="24"/>
          <w:vertAlign w:val="subscript"/>
          <w:lang w:eastAsia="ru-RU"/>
        </w:rPr>
        <w:t>2</w:t>
      </w:r>
      <w:r w:rsidRPr="004C0971">
        <w:rPr>
          <w:rFonts w:ascii="Times New Roman" w:eastAsia="Times New Roman" w:hAnsi="Times New Roman" w:cs="Times New Roman"/>
          <w:i/>
          <w:iCs/>
          <w:sz w:val="24"/>
          <w:szCs w:val="24"/>
          <w:lang w:eastAsia="ru-RU"/>
        </w:rPr>
        <w:t xml:space="preserve"> без искажения, а на плоскости </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i/>
          <w:iCs/>
          <w:sz w:val="24"/>
          <w:szCs w:val="24"/>
          <w:vertAlign w:val="subscript"/>
          <w:lang w:eastAsia="ru-RU"/>
        </w:rPr>
        <w:t>1</w:t>
      </w:r>
      <w:r w:rsidRPr="004C0971">
        <w:rPr>
          <w:rFonts w:ascii="Times New Roman" w:eastAsia="Times New Roman" w:hAnsi="Times New Roman" w:cs="Times New Roman"/>
          <w:i/>
          <w:iCs/>
          <w:sz w:val="24"/>
          <w:szCs w:val="24"/>
          <w:lang w:eastAsia="ru-RU"/>
        </w:rPr>
        <w:t xml:space="preserve"> и </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i/>
          <w:iCs/>
          <w:sz w:val="24"/>
          <w:szCs w:val="24"/>
          <w:vertAlign w:val="subscript"/>
          <w:lang w:eastAsia="ru-RU"/>
        </w:rPr>
        <w:t>3</w:t>
      </w:r>
      <w:r w:rsidRPr="004C0971">
        <w:rPr>
          <w:rFonts w:ascii="Times New Roman" w:eastAsia="Times New Roman" w:hAnsi="Times New Roman" w:cs="Times New Roman"/>
          <w:i/>
          <w:iCs/>
          <w:sz w:val="24"/>
          <w:szCs w:val="24"/>
          <w:lang w:eastAsia="ru-RU"/>
        </w:rPr>
        <w:t xml:space="preserve"> в прямые - следы плоскости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П1</w:t>
      </w:r>
      <w:r w:rsidRPr="004C0971">
        <w:rPr>
          <w:rFonts w:ascii="Times New Roman" w:eastAsia="Times New Roman" w:hAnsi="Times New Roman" w:cs="Times New Roman"/>
          <w:b/>
          <w:bCs/>
          <w:i/>
          <w:iCs/>
          <w:sz w:val="24"/>
          <w:szCs w:val="24"/>
          <w:lang w:eastAsia="ru-RU"/>
        </w:rPr>
        <w:t xml:space="preserve"> </w:t>
      </w:r>
      <w:r w:rsidRPr="004C0971">
        <w:rPr>
          <w:rFonts w:ascii="Times New Roman" w:eastAsia="Times New Roman" w:hAnsi="Times New Roman" w:cs="Times New Roman"/>
          <w:sz w:val="24"/>
          <w:szCs w:val="24"/>
          <w:lang w:eastAsia="ru-RU"/>
        </w:rPr>
        <w:t xml:space="preserve">и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П3</w:t>
      </w:r>
      <w:r w:rsidRPr="004C0971">
        <w:rPr>
          <w:rFonts w:ascii="Times New Roman" w:eastAsia="Times New Roman" w:hAnsi="Times New Roman" w:cs="Times New Roman"/>
          <w:b/>
          <w:i/>
          <w:iCs/>
          <w:sz w:val="24"/>
          <w:szCs w:val="24"/>
          <w:lang w:eastAsia="ru-RU"/>
        </w:rPr>
        <w:t xml:space="preserve"> </w:t>
      </w:r>
      <w:r w:rsidRPr="004C0971">
        <w:rPr>
          <w:rFonts w:ascii="Times New Roman" w:eastAsia="Times New Roman" w:hAnsi="Times New Roman" w:cs="Times New Roman"/>
          <w:sz w:val="24"/>
          <w:szCs w:val="24"/>
          <w:lang w:eastAsia="ru-RU"/>
        </w:rPr>
        <w:t>(</w:t>
      </w:r>
      <w:hyperlink r:id="rId128" w:anchor="50" w:history="1">
        <w:r w:rsidRPr="004C0971">
          <w:rPr>
            <w:rFonts w:ascii="Times New Roman" w:eastAsia="Times New Roman" w:hAnsi="Times New Roman" w:cs="Times New Roman"/>
            <w:sz w:val="24"/>
            <w:szCs w:val="24"/>
            <w:lang w:eastAsia="ru-RU"/>
          </w:rPr>
          <w:t>рис.16</w:t>
        </w:r>
      </w:hyperlink>
      <w:r w:rsidRPr="004C0971">
        <w:rPr>
          <w:rFonts w:ascii="Times New Roman" w:eastAsia="Times New Roman" w:hAnsi="Times New Roman" w:cs="Times New Roman"/>
          <w:sz w:val="24"/>
          <w:szCs w:val="24"/>
          <w:lang w:eastAsia="ru-RU"/>
        </w:rPr>
        <w:t>).</w:t>
      </w:r>
    </w:p>
    <w:p w14:paraId="2F9ED3D4" w14:textId="77777777" w:rsidR="004C0971" w:rsidRPr="004C0971" w:rsidRDefault="004C0971" w:rsidP="004C0971">
      <w:pPr>
        <w:spacing w:after="0" w:line="276" w:lineRule="auto"/>
        <w:ind w:firstLine="527"/>
        <w:jc w:val="center"/>
        <w:rPr>
          <w:rFonts w:ascii="Times New Roman" w:eastAsia="Times New Roman" w:hAnsi="Times New Roman" w:cs="Times New Roman"/>
          <w:b/>
          <w:bCs/>
          <w:i/>
          <w:iCs/>
          <w:noProof/>
          <w:sz w:val="24"/>
          <w:szCs w:val="24"/>
          <w:lang w:eastAsia="ru-RU"/>
        </w:rPr>
      </w:pPr>
      <w:r w:rsidRPr="004C0971">
        <w:rPr>
          <w:rFonts w:ascii="Times New Roman" w:eastAsia="Times New Roman" w:hAnsi="Times New Roman" w:cs="Times New Roman"/>
          <w:b/>
          <w:i/>
          <w:noProof/>
          <w:sz w:val="24"/>
          <w:szCs w:val="24"/>
          <w:lang w:eastAsia="ru-RU"/>
        </w:rPr>
        <w:drawing>
          <wp:inline distT="0" distB="0" distL="0" distR="0" wp14:anchorId="3C5171A1" wp14:editId="1B810CA6">
            <wp:extent cx="5381625" cy="2905125"/>
            <wp:effectExtent l="19050" t="0" r="9525" b="0"/>
            <wp:docPr id="38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29" cstate="print"/>
                    <a:srcRect/>
                    <a:stretch>
                      <a:fillRect/>
                    </a:stretch>
                  </pic:blipFill>
                  <pic:spPr bwMode="auto">
                    <a:xfrm>
                      <a:off x="0" y="0"/>
                      <a:ext cx="5381625" cy="2905125"/>
                    </a:xfrm>
                    <a:prstGeom prst="rect">
                      <a:avLst/>
                    </a:prstGeom>
                    <a:noFill/>
                    <a:ln w="9525">
                      <a:noFill/>
                      <a:miter lim="800000"/>
                      <a:headEnd/>
                      <a:tailEnd/>
                    </a:ln>
                  </pic:spPr>
                </pic:pic>
              </a:graphicData>
            </a:graphic>
          </wp:inline>
        </w:drawing>
      </w:r>
    </w:p>
    <w:p w14:paraId="7B312735" w14:textId="77777777" w:rsidR="004C0971" w:rsidRPr="004C0971" w:rsidRDefault="004C0971" w:rsidP="004C0971">
      <w:pPr>
        <w:spacing w:after="0" w:line="276" w:lineRule="auto"/>
        <w:ind w:firstLine="527"/>
        <w:jc w:val="center"/>
        <w:rPr>
          <w:rFonts w:ascii="Times New Roman" w:eastAsia="Times New Roman" w:hAnsi="Times New Roman" w:cs="Times New Roman"/>
          <w:b/>
          <w:bCs/>
          <w:i/>
          <w:iCs/>
          <w:sz w:val="24"/>
          <w:szCs w:val="24"/>
          <w:lang w:eastAsia="ru-RU"/>
        </w:rPr>
      </w:pPr>
      <w:r w:rsidRPr="004C0971">
        <w:rPr>
          <w:rFonts w:ascii="Times New Roman" w:eastAsia="Times New Roman" w:hAnsi="Times New Roman" w:cs="Times New Roman"/>
          <w:sz w:val="24"/>
          <w:szCs w:val="24"/>
          <w:lang w:eastAsia="ru-RU"/>
        </w:rPr>
        <w:t>Рисунок 16. Фронтальная плоскость</w:t>
      </w:r>
    </w:p>
    <w:p w14:paraId="27BA0920" w14:textId="77777777" w:rsidR="004C0971" w:rsidRPr="004C0971" w:rsidRDefault="004C0971" w:rsidP="004C0971">
      <w:pPr>
        <w:spacing w:after="0" w:line="276" w:lineRule="auto"/>
        <w:ind w:firstLine="525"/>
        <w:jc w:val="both"/>
        <w:rPr>
          <w:rFonts w:ascii="Times New Roman" w:eastAsia="Times New Roman" w:hAnsi="Times New Roman" w:cs="Times New Roman"/>
          <w:b/>
          <w:bCs/>
          <w:i/>
          <w:iCs/>
          <w:position w:val="6"/>
          <w:sz w:val="24"/>
          <w:szCs w:val="24"/>
          <w:lang w:eastAsia="ru-RU"/>
        </w:rPr>
      </w:pPr>
      <w:r w:rsidRPr="004C0971">
        <w:rPr>
          <w:rFonts w:ascii="Times New Roman" w:eastAsia="Times New Roman" w:hAnsi="Times New Roman" w:cs="Times New Roman"/>
          <w:position w:val="6"/>
          <w:sz w:val="24"/>
          <w:szCs w:val="24"/>
          <w:lang w:eastAsia="ru-RU"/>
        </w:rPr>
        <w:t xml:space="preserve">3.3 </w:t>
      </w:r>
      <w:r w:rsidRPr="004C0971">
        <w:rPr>
          <w:rFonts w:ascii="Times New Roman" w:eastAsia="Times New Roman" w:hAnsi="Times New Roman" w:cs="Times New Roman"/>
          <w:b/>
          <w:bCs/>
          <w:i/>
          <w:iCs/>
          <w:position w:val="6"/>
          <w:sz w:val="24"/>
          <w:szCs w:val="24"/>
          <w:lang w:eastAsia="ru-RU"/>
        </w:rPr>
        <w:t>Профильная плоскость</w:t>
      </w:r>
      <w:r w:rsidRPr="004C0971">
        <w:rPr>
          <w:rFonts w:ascii="Times New Roman" w:eastAsia="Times New Roman" w:hAnsi="Times New Roman" w:cs="Times New Roman"/>
          <w:position w:val="6"/>
          <w:sz w:val="24"/>
          <w:szCs w:val="24"/>
          <w:lang w:eastAsia="ru-RU"/>
        </w:rPr>
        <w:t xml:space="preserve"> – плоскость, параллельная профильной плоскости проекций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bCs/>
          <w:position w:val="6"/>
          <w:sz w:val="24"/>
          <w:szCs w:val="24"/>
          <w:lang w:eastAsia="ru-RU"/>
        </w:rPr>
        <w:t>//</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bCs/>
          <w:position w:val="6"/>
          <w:sz w:val="24"/>
          <w:szCs w:val="24"/>
          <w:vertAlign w:val="subscript"/>
          <w:lang w:eastAsia="ru-RU"/>
        </w:rPr>
        <w:t>3</w:t>
      </w:r>
      <w:r w:rsidRPr="004C0971">
        <w:rPr>
          <w:rFonts w:ascii="Times New Roman" w:eastAsia="Times New Roman" w:hAnsi="Times New Roman" w:cs="Times New Roman"/>
          <w:b/>
          <w:position w:val="6"/>
          <w:sz w:val="24"/>
          <w:szCs w:val="24"/>
          <w:lang w:eastAsia="ru-RU"/>
        </w:rPr>
        <w:t xml:space="preserve">), </w:t>
      </w:r>
      <w:r w:rsidRPr="004C0971">
        <w:rPr>
          <w:rFonts w:ascii="Times New Roman" w:eastAsia="Times New Roman" w:hAnsi="Times New Roman" w:cs="Times New Roman"/>
          <w:position w:val="6"/>
          <w:sz w:val="24"/>
          <w:szCs w:val="24"/>
          <w:lang w:eastAsia="ru-RU"/>
        </w:rPr>
        <w:t>(</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bCs/>
          <w:position w:val="6"/>
          <w:sz w:val="24"/>
          <w:szCs w:val="24"/>
          <w:lang w:eastAsia="ru-RU"/>
        </w:rPr>
        <w:sym w:font="Symbol" w:char="F05E"/>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bCs/>
          <w:position w:val="6"/>
          <w:sz w:val="24"/>
          <w:szCs w:val="24"/>
          <w:vertAlign w:val="subscript"/>
          <w:lang w:eastAsia="ru-RU"/>
        </w:rPr>
        <w:t>1</w:t>
      </w:r>
      <w:r w:rsidRPr="004C0971">
        <w:rPr>
          <w:rFonts w:ascii="Times New Roman" w:eastAsia="Times New Roman" w:hAnsi="Times New Roman" w:cs="Times New Roman"/>
          <w:b/>
          <w:bCs/>
          <w:position w:val="6"/>
          <w:sz w:val="24"/>
          <w:szCs w:val="24"/>
          <w:lang w:eastAsia="ru-RU"/>
        </w:rPr>
        <w:t xml:space="preserve">, </w:t>
      </w:r>
      <w:r w:rsidRPr="004C0971">
        <w:rPr>
          <w:rFonts w:ascii="Times New Roman" w:eastAsia="Times New Roman" w:hAnsi="Times New Roman" w:cs="Times New Roman"/>
          <w:b/>
          <w:sz w:val="24"/>
          <w:szCs w:val="24"/>
          <w:lang w:eastAsia="ru-RU"/>
        </w:rPr>
        <w:sym w:font="Symbol" w:char="F061"/>
      </w:r>
      <w:r w:rsidRPr="004C0971">
        <w:rPr>
          <w:rFonts w:ascii="Times New Roman" w:eastAsia="Times New Roman" w:hAnsi="Times New Roman" w:cs="Times New Roman"/>
          <w:b/>
          <w:bCs/>
          <w:position w:val="6"/>
          <w:sz w:val="24"/>
          <w:szCs w:val="24"/>
          <w:lang w:eastAsia="ru-RU"/>
        </w:rPr>
        <w:sym w:font="Symbol" w:char="F05E"/>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bCs/>
          <w:position w:val="6"/>
          <w:sz w:val="24"/>
          <w:szCs w:val="24"/>
          <w:vertAlign w:val="subscript"/>
          <w:lang w:eastAsia="ru-RU"/>
        </w:rPr>
        <w:t>2</w:t>
      </w:r>
      <w:r w:rsidRPr="004C0971">
        <w:rPr>
          <w:rFonts w:ascii="Times New Roman" w:eastAsia="Times New Roman" w:hAnsi="Times New Roman" w:cs="Times New Roman"/>
          <w:position w:val="6"/>
          <w:sz w:val="24"/>
          <w:szCs w:val="24"/>
          <w:lang w:eastAsia="ru-RU"/>
        </w:rPr>
        <w:t xml:space="preserve">). </w:t>
      </w:r>
      <w:r w:rsidRPr="004C0971">
        <w:rPr>
          <w:rFonts w:ascii="Times New Roman" w:eastAsia="Times New Roman" w:hAnsi="Times New Roman" w:cs="Times New Roman"/>
          <w:sz w:val="24"/>
          <w:szCs w:val="24"/>
          <w:lang w:eastAsia="ru-RU"/>
        </w:rPr>
        <w:t xml:space="preserve">Геометрический объект, принадлежащий этой плоскости проецируется на плоскость </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sz w:val="24"/>
          <w:szCs w:val="24"/>
          <w:vertAlign w:val="subscript"/>
          <w:lang w:eastAsia="ru-RU"/>
        </w:rPr>
        <w:t>3</w:t>
      </w:r>
      <w:r w:rsidRPr="004C0971">
        <w:rPr>
          <w:rFonts w:ascii="Times New Roman" w:eastAsia="Times New Roman" w:hAnsi="Times New Roman" w:cs="Times New Roman"/>
          <w:sz w:val="24"/>
          <w:szCs w:val="24"/>
          <w:lang w:eastAsia="ru-RU"/>
        </w:rPr>
        <w:t xml:space="preserve"> без искажения, а на плоскости </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sz w:val="24"/>
          <w:szCs w:val="24"/>
          <w:vertAlign w:val="subscript"/>
          <w:lang w:eastAsia="ru-RU"/>
        </w:rPr>
        <w:t>1</w:t>
      </w:r>
      <w:r w:rsidRPr="004C0971">
        <w:rPr>
          <w:rFonts w:ascii="Times New Roman" w:eastAsia="Times New Roman" w:hAnsi="Times New Roman" w:cs="Times New Roman"/>
          <w:sz w:val="24"/>
          <w:szCs w:val="24"/>
          <w:lang w:eastAsia="ru-RU"/>
        </w:rPr>
        <w:t xml:space="preserve"> и </w:t>
      </w:r>
      <w:r w:rsidRPr="004C0971">
        <w:rPr>
          <w:rFonts w:ascii="Times New Roman" w:eastAsia="Times New Roman" w:hAnsi="Times New Roman" w:cs="Times New Roman"/>
          <w:b/>
          <w:sz w:val="24"/>
          <w:szCs w:val="24"/>
          <w:lang w:eastAsia="ru-RU"/>
        </w:rPr>
        <w:t>П</w:t>
      </w:r>
      <w:r w:rsidRPr="004C0971">
        <w:rPr>
          <w:rFonts w:ascii="Times New Roman" w:eastAsia="Times New Roman" w:hAnsi="Times New Roman" w:cs="Times New Roman"/>
          <w:b/>
          <w:sz w:val="24"/>
          <w:szCs w:val="24"/>
          <w:vertAlign w:val="subscript"/>
          <w:lang w:eastAsia="ru-RU"/>
        </w:rPr>
        <w:t>2</w:t>
      </w:r>
      <w:r w:rsidRPr="004C0971">
        <w:rPr>
          <w:rFonts w:ascii="Times New Roman" w:eastAsia="Times New Roman" w:hAnsi="Times New Roman" w:cs="Times New Roman"/>
          <w:sz w:val="24"/>
          <w:szCs w:val="24"/>
          <w:lang w:eastAsia="ru-RU"/>
        </w:rPr>
        <w:t xml:space="preserve"> в прямые - следы плоскости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П1</w:t>
      </w:r>
      <w:r w:rsidRPr="004C0971">
        <w:rPr>
          <w:rFonts w:ascii="Times New Roman" w:eastAsia="Times New Roman" w:hAnsi="Times New Roman" w:cs="Times New Roman"/>
          <w:b/>
          <w:bCs/>
          <w:i/>
          <w:iCs/>
          <w:sz w:val="24"/>
          <w:szCs w:val="24"/>
          <w:lang w:eastAsia="ru-RU"/>
        </w:rPr>
        <w:t xml:space="preserve"> </w:t>
      </w:r>
      <w:r w:rsidRPr="004C0971">
        <w:rPr>
          <w:rFonts w:ascii="Times New Roman" w:eastAsia="Times New Roman" w:hAnsi="Times New Roman" w:cs="Times New Roman"/>
          <w:sz w:val="24"/>
          <w:szCs w:val="24"/>
          <w:lang w:eastAsia="ru-RU"/>
        </w:rPr>
        <w:t xml:space="preserve">и </w:t>
      </w:r>
      <w:r w:rsidRPr="004C0971">
        <w:rPr>
          <w:rFonts w:ascii="Times New Roman" w:eastAsia="Times New Roman" w:hAnsi="Times New Roman" w:cs="Times New Roman"/>
          <w:b/>
          <w:i/>
          <w:iCs/>
          <w:sz w:val="24"/>
          <w:szCs w:val="24"/>
          <w:lang w:eastAsia="ru-RU"/>
        </w:rPr>
        <w:sym w:font="Symbol" w:char="F061"/>
      </w:r>
      <w:r w:rsidRPr="004C0971">
        <w:rPr>
          <w:rFonts w:ascii="Times New Roman" w:eastAsia="Times New Roman" w:hAnsi="Times New Roman" w:cs="Times New Roman"/>
          <w:b/>
          <w:i/>
          <w:iCs/>
          <w:sz w:val="24"/>
          <w:szCs w:val="24"/>
          <w:vertAlign w:val="subscript"/>
          <w:lang w:eastAsia="ru-RU"/>
        </w:rPr>
        <w:t>П2</w:t>
      </w:r>
      <w:r w:rsidRPr="004C0971">
        <w:rPr>
          <w:rFonts w:ascii="Times New Roman" w:eastAsia="Times New Roman" w:hAnsi="Times New Roman" w:cs="Times New Roman"/>
          <w:b/>
          <w:i/>
          <w:iCs/>
          <w:sz w:val="24"/>
          <w:szCs w:val="24"/>
          <w:lang w:eastAsia="ru-RU"/>
        </w:rPr>
        <w:t xml:space="preserve"> </w:t>
      </w:r>
      <w:r w:rsidRPr="004C0971">
        <w:rPr>
          <w:rFonts w:ascii="Times New Roman" w:eastAsia="Times New Roman" w:hAnsi="Times New Roman" w:cs="Times New Roman"/>
          <w:sz w:val="24"/>
          <w:szCs w:val="24"/>
          <w:lang w:eastAsia="ru-RU"/>
        </w:rPr>
        <w:t>(</w:t>
      </w:r>
      <w:hyperlink r:id="rId130" w:anchor="51" w:history="1">
        <w:r w:rsidRPr="004C0971">
          <w:rPr>
            <w:rFonts w:ascii="Times New Roman" w:eastAsia="Times New Roman" w:hAnsi="Times New Roman" w:cs="Times New Roman"/>
            <w:sz w:val="24"/>
            <w:szCs w:val="24"/>
            <w:lang w:eastAsia="ru-RU"/>
          </w:rPr>
          <w:t>рис.17</w:t>
        </w:r>
      </w:hyperlink>
      <w:r w:rsidRPr="004C0971">
        <w:rPr>
          <w:rFonts w:ascii="Times New Roman" w:eastAsia="Times New Roman" w:hAnsi="Times New Roman" w:cs="Times New Roman"/>
          <w:sz w:val="24"/>
          <w:szCs w:val="24"/>
          <w:lang w:eastAsia="ru-RU"/>
        </w:rPr>
        <w:t>).</w:t>
      </w:r>
      <w:r w:rsidRPr="004C0971">
        <w:rPr>
          <w:rFonts w:ascii="Times New Roman" w:eastAsia="Times New Roman" w:hAnsi="Times New Roman" w:cs="Times New Roman"/>
          <w:b/>
          <w:bCs/>
          <w:i/>
          <w:iCs/>
          <w:position w:val="6"/>
          <w:sz w:val="24"/>
          <w:szCs w:val="24"/>
          <w:lang w:eastAsia="ru-RU"/>
        </w:rPr>
        <w:t xml:space="preserve"> </w:t>
      </w:r>
    </w:p>
    <w:p w14:paraId="26FCE79E" w14:textId="77777777" w:rsidR="004C0971" w:rsidRPr="004C0971" w:rsidRDefault="004C0971" w:rsidP="004C0971">
      <w:pPr>
        <w:spacing w:after="0" w:line="276" w:lineRule="auto"/>
        <w:ind w:firstLine="525"/>
        <w:jc w:val="both"/>
        <w:rPr>
          <w:rFonts w:ascii="Times New Roman" w:eastAsia="Times New Roman" w:hAnsi="Times New Roman" w:cs="Times New Roman"/>
          <w:b/>
          <w:bCs/>
          <w:iCs/>
          <w:position w:val="6"/>
          <w:sz w:val="24"/>
          <w:szCs w:val="24"/>
          <w:lang w:eastAsia="ru-RU"/>
        </w:rPr>
      </w:pPr>
      <w:r w:rsidRPr="004C0971">
        <w:rPr>
          <w:rFonts w:ascii="Times New Roman" w:eastAsia="Times New Roman" w:hAnsi="Times New Roman" w:cs="Times New Roman"/>
          <w:b/>
          <w:noProof/>
          <w:position w:val="6"/>
          <w:sz w:val="24"/>
          <w:szCs w:val="24"/>
          <w:lang w:eastAsia="ru-RU"/>
        </w:rPr>
        <w:lastRenderedPageBreak/>
        <w:drawing>
          <wp:inline distT="0" distB="0" distL="0" distR="0" wp14:anchorId="40CF0A01" wp14:editId="61BFB010">
            <wp:extent cx="5381625" cy="3114675"/>
            <wp:effectExtent l="19050" t="0" r="9525" b="0"/>
            <wp:docPr id="38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31" cstate="print"/>
                    <a:srcRect/>
                    <a:stretch>
                      <a:fillRect/>
                    </a:stretch>
                  </pic:blipFill>
                  <pic:spPr bwMode="auto">
                    <a:xfrm>
                      <a:off x="0" y="0"/>
                      <a:ext cx="5381625" cy="3114675"/>
                    </a:xfrm>
                    <a:prstGeom prst="rect">
                      <a:avLst/>
                    </a:prstGeom>
                    <a:noFill/>
                    <a:ln w="9525">
                      <a:noFill/>
                      <a:miter lim="800000"/>
                      <a:headEnd/>
                      <a:tailEnd/>
                    </a:ln>
                  </pic:spPr>
                </pic:pic>
              </a:graphicData>
            </a:graphic>
          </wp:inline>
        </w:drawing>
      </w:r>
    </w:p>
    <w:p w14:paraId="4F4E6DD1"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17. Профильная плоскость</w:t>
      </w:r>
    </w:p>
    <w:p w14:paraId="0ED7C777"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070BE039"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p>
    <w:p w14:paraId="6DA5A2D3" w14:textId="77777777" w:rsidR="004C0971" w:rsidRPr="004C0971" w:rsidRDefault="004C0971" w:rsidP="004C0971">
      <w:pPr>
        <w:numPr>
          <w:ilvl w:val="0"/>
          <w:numId w:val="18"/>
        </w:numPr>
        <w:autoSpaceDE w:val="0"/>
        <w:autoSpaceDN w:val="0"/>
        <w:adjustRightInd w:val="0"/>
        <w:spacing w:after="0" w:line="360" w:lineRule="auto"/>
        <w:jc w:val="both"/>
        <w:rPr>
          <w:rFonts w:ascii="Times New Roman" w:eastAsia="Calibri" w:hAnsi="Times New Roman" w:cs="Times New Roman"/>
          <w:b/>
          <w:sz w:val="24"/>
          <w:szCs w:val="24"/>
          <w:lang w:eastAsia="ru-RU"/>
        </w:rPr>
      </w:pPr>
      <w:r w:rsidRPr="004C0971">
        <w:rPr>
          <w:rFonts w:ascii="Times New Roman" w:eastAsia="Calibri" w:hAnsi="Times New Roman" w:cs="Times New Roman"/>
          <w:sz w:val="24"/>
          <w:szCs w:val="24"/>
          <w:lang w:eastAsia="ru-RU"/>
        </w:rPr>
        <w:t xml:space="preserve">На формате А3 построить линию пересечения двух треугольников: </w:t>
      </w:r>
      <w:r w:rsidRPr="004C0971">
        <w:rPr>
          <w:rFonts w:ascii="Times New Roman" w:eastAsia="Calibri" w:hAnsi="Times New Roman" w:cs="Times New Roman"/>
          <w:i/>
          <w:iCs/>
          <w:sz w:val="24"/>
          <w:szCs w:val="24"/>
          <w:lang w:eastAsia="ru-RU"/>
        </w:rPr>
        <w:t xml:space="preserve">АВС </w:t>
      </w:r>
      <w:r w:rsidRPr="004C0971">
        <w:rPr>
          <w:rFonts w:ascii="Times New Roman" w:eastAsia="Calibri" w:hAnsi="Times New Roman" w:cs="Times New Roman"/>
          <w:sz w:val="24"/>
          <w:szCs w:val="24"/>
          <w:lang w:eastAsia="ru-RU"/>
        </w:rPr>
        <w:t xml:space="preserve">и </w:t>
      </w:r>
      <w:r w:rsidRPr="004C0971">
        <w:rPr>
          <w:rFonts w:ascii="Times New Roman" w:eastAsia="Calibri" w:hAnsi="Times New Roman" w:cs="Times New Roman"/>
          <w:i/>
          <w:iCs/>
          <w:sz w:val="24"/>
          <w:szCs w:val="24"/>
          <w:lang w:val="en-US" w:eastAsia="ru-RU"/>
        </w:rPr>
        <w:t>DEF</w:t>
      </w:r>
      <w:r w:rsidRPr="004C0971">
        <w:rPr>
          <w:rFonts w:ascii="Times New Roman" w:eastAsia="Calibri" w:hAnsi="Times New Roman" w:cs="Times New Roman"/>
          <w:i/>
          <w:iCs/>
          <w:sz w:val="24"/>
          <w:szCs w:val="24"/>
          <w:lang w:eastAsia="ru-RU"/>
        </w:rPr>
        <w:t xml:space="preserve"> </w:t>
      </w:r>
      <w:r w:rsidRPr="004C0971">
        <w:rPr>
          <w:rFonts w:ascii="Times New Roman" w:eastAsia="Calibri" w:hAnsi="Times New Roman" w:cs="Times New Roman"/>
          <w:sz w:val="24"/>
          <w:szCs w:val="24"/>
          <w:lang w:eastAsia="ru-RU"/>
        </w:rPr>
        <w:t xml:space="preserve">(варианты 1—6), треугольника </w:t>
      </w:r>
      <w:r w:rsidRPr="004C0971">
        <w:rPr>
          <w:rFonts w:ascii="Times New Roman" w:eastAsia="Calibri" w:hAnsi="Times New Roman" w:cs="Times New Roman"/>
          <w:i/>
          <w:iCs/>
          <w:sz w:val="24"/>
          <w:szCs w:val="24"/>
          <w:lang w:eastAsia="ru-RU"/>
        </w:rPr>
        <w:t xml:space="preserve">АВС </w:t>
      </w:r>
      <w:r w:rsidRPr="004C0971">
        <w:rPr>
          <w:rFonts w:ascii="Times New Roman" w:eastAsia="Calibri" w:hAnsi="Times New Roman" w:cs="Times New Roman"/>
          <w:sz w:val="24"/>
          <w:szCs w:val="24"/>
          <w:lang w:eastAsia="ru-RU"/>
        </w:rPr>
        <w:t xml:space="preserve">и параллелограмма </w:t>
      </w:r>
      <w:r w:rsidRPr="004C0971">
        <w:rPr>
          <w:rFonts w:ascii="Times New Roman" w:eastAsia="Calibri" w:hAnsi="Times New Roman" w:cs="Times New Roman"/>
          <w:i/>
          <w:iCs/>
          <w:sz w:val="24"/>
          <w:szCs w:val="24"/>
          <w:lang w:val="en-US" w:eastAsia="ru-RU"/>
        </w:rPr>
        <w:t>DEFG</w:t>
      </w:r>
      <w:r w:rsidRPr="004C0971">
        <w:rPr>
          <w:rFonts w:ascii="Times New Roman" w:eastAsia="Calibri" w:hAnsi="Times New Roman" w:cs="Times New Roman"/>
          <w:i/>
          <w:iCs/>
          <w:sz w:val="24"/>
          <w:szCs w:val="24"/>
          <w:lang w:eastAsia="ru-RU"/>
        </w:rPr>
        <w:t xml:space="preserve"> </w:t>
      </w:r>
      <w:r w:rsidRPr="004C0971">
        <w:rPr>
          <w:rFonts w:ascii="Times New Roman" w:eastAsia="Calibri" w:hAnsi="Times New Roman" w:cs="Times New Roman"/>
          <w:sz w:val="24"/>
          <w:szCs w:val="24"/>
          <w:lang w:eastAsia="ru-RU"/>
        </w:rPr>
        <w:t xml:space="preserve">(варианты 7—18). За диагональ параллелограмма принята </w:t>
      </w:r>
      <w:r w:rsidRPr="004C0971">
        <w:rPr>
          <w:rFonts w:ascii="Times New Roman" w:eastAsia="Calibri" w:hAnsi="Times New Roman" w:cs="Times New Roman"/>
          <w:i/>
          <w:iCs/>
          <w:sz w:val="24"/>
          <w:szCs w:val="24"/>
          <w:lang w:val="en-US" w:eastAsia="ru-RU"/>
        </w:rPr>
        <w:t>EG</w:t>
      </w:r>
      <w:r w:rsidRPr="004C0971">
        <w:rPr>
          <w:rFonts w:ascii="Times New Roman" w:eastAsia="Calibri" w:hAnsi="Times New Roman" w:cs="Times New Roman"/>
          <w:i/>
          <w:iCs/>
          <w:sz w:val="24"/>
          <w:szCs w:val="24"/>
          <w:lang w:eastAsia="ru-RU"/>
        </w:rPr>
        <w:t xml:space="preserve"> </w:t>
      </w:r>
      <w:r w:rsidRPr="004C0971">
        <w:rPr>
          <w:rFonts w:ascii="Times New Roman" w:eastAsia="Calibri" w:hAnsi="Times New Roman" w:cs="Times New Roman"/>
          <w:sz w:val="24"/>
          <w:szCs w:val="24"/>
          <w:lang w:eastAsia="ru-RU"/>
        </w:rPr>
        <w:t>(координаты взять из таблицы). (см. приложение №5)</w:t>
      </w:r>
    </w:p>
    <w:p w14:paraId="06647ABB" w14:textId="77777777" w:rsidR="004C0971" w:rsidRPr="004C0971" w:rsidRDefault="004C0971" w:rsidP="004C0971">
      <w:pPr>
        <w:numPr>
          <w:ilvl w:val="0"/>
          <w:numId w:val="18"/>
        </w:numPr>
        <w:autoSpaceDE w:val="0"/>
        <w:autoSpaceDN w:val="0"/>
        <w:adjustRightInd w:val="0"/>
        <w:spacing w:after="0" w:line="360" w:lineRule="auto"/>
        <w:jc w:val="both"/>
        <w:rPr>
          <w:rFonts w:ascii="Times New Roman" w:eastAsia="Calibri" w:hAnsi="Times New Roman" w:cs="Times New Roman"/>
          <w:b/>
          <w:sz w:val="24"/>
          <w:szCs w:val="24"/>
          <w:lang w:eastAsia="ru-RU"/>
        </w:rPr>
      </w:pPr>
      <w:r w:rsidRPr="004C0971">
        <w:rPr>
          <w:rFonts w:ascii="Times New Roman" w:eastAsia="Calibri" w:hAnsi="Times New Roman" w:cs="Times New Roman"/>
          <w:sz w:val="24"/>
          <w:szCs w:val="24"/>
          <w:lang w:eastAsia="ru-RU"/>
        </w:rPr>
        <w:t>Графическую работу выполнить на формате А3.</w:t>
      </w:r>
    </w:p>
    <w:p w14:paraId="57C517FF" w14:textId="77777777" w:rsidR="004C0971" w:rsidRPr="004C0971" w:rsidRDefault="004C0971" w:rsidP="004C0971">
      <w:pPr>
        <w:numPr>
          <w:ilvl w:val="0"/>
          <w:numId w:val="18"/>
        </w:numPr>
        <w:autoSpaceDE w:val="0"/>
        <w:autoSpaceDN w:val="0"/>
        <w:adjustRightInd w:val="0"/>
        <w:spacing w:after="0" w:line="360" w:lineRule="auto"/>
        <w:jc w:val="both"/>
        <w:rPr>
          <w:rFonts w:ascii="Times New Roman" w:eastAsia="Calibri" w:hAnsi="Times New Roman" w:cs="Times New Roman"/>
          <w:b/>
          <w:sz w:val="24"/>
          <w:szCs w:val="24"/>
          <w:lang w:eastAsia="ru-RU"/>
        </w:rPr>
      </w:pPr>
      <w:r w:rsidRPr="004C0971">
        <w:rPr>
          <w:rFonts w:ascii="Times New Roman" w:eastAsia="Calibri" w:hAnsi="Times New Roman" w:cs="Times New Roman"/>
          <w:sz w:val="24"/>
          <w:szCs w:val="24"/>
          <w:lang w:eastAsia="ru-RU"/>
        </w:rPr>
        <w:t>Соблюдать линии чертежа.</w:t>
      </w:r>
    </w:p>
    <w:p w14:paraId="3F367717" w14:textId="77777777" w:rsidR="004C0971" w:rsidRPr="004C0971" w:rsidRDefault="004C0971" w:rsidP="004C0971">
      <w:pPr>
        <w:numPr>
          <w:ilvl w:val="0"/>
          <w:numId w:val="18"/>
        </w:numPr>
        <w:autoSpaceDE w:val="0"/>
        <w:autoSpaceDN w:val="0"/>
        <w:adjustRightInd w:val="0"/>
        <w:spacing w:after="0" w:line="36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Ответить на контрольные вопросы</w:t>
      </w:r>
    </w:p>
    <w:p w14:paraId="278384F3" w14:textId="77777777" w:rsidR="004C0971" w:rsidRPr="004C0971" w:rsidRDefault="004C0971" w:rsidP="004C0971">
      <w:pPr>
        <w:numPr>
          <w:ilvl w:val="0"/>
          <w:numId w:val="19"/>
        </w:numPr>
        <w:autoSpaceDE w:val="0"/>
        <w:autoSpaceDN w:val="0"/>
        <w:adjustRightInd w:val="0"/>
        <w:spacing w:after="0" w:line="36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Чем отличаются пересекающиеся прямые от скрещивающих?(1 балл)</w:t>
      </w:r>
    </w:p>
    <w:p w14:paraId="7B901EB6" w14:textId="77777777" w:rsidR="004C0971" w:rsidRPr="004C0971" w:rsidRDefault="004C0971" w:rsidP="004C0971">
      <w:pPr>
        <w:numPr>
          <w:ilvl w:val="0"/>
          <w:numId w:val="19"/>
        </w:numPr>
        <w:autoSpaceDE w:val="0"/>
        <w:autoSpaceDN w:val="0"/>
        <w:adjustRightInd w:val="0"/>
        <w:spacing w:after="0" w:line="36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Какой порядок построения, линий пересечения двух плоскостей общего положения?(1 балл)</w:t>
      </w:r>
    </w:p>
    <w:p w14:paraId="62F73469" w14:textId="77777777" w:rsidR="004C0971" w:rsidRPr="004C0971" w:rsidRDefault="004C0971" w:rsidP="004C0971">
      <w:pPr>
        <w:numPr>
          <w:ilvl w:val="0"/>
          <w:numId w:val="19"/>
        </w:numPr>
        <w:autoSpaceDE w:val="0"/>
        <w:autoSpaceDN w:val="0"/>
        <w:adjustRightInd w:val="0"/>
        <w:spacing w:after="0" w:line="36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Что называется проецированием?(1 балл)</w:t>
      </w:r>
    </w:p>
    <w:p w14:paraId="40A28992" w14:textId="77777777" w:rsidR="004C0971" w:rsidRPr="004C0971" w:rsidRDefault="004C0971" w:rsidP="004C0971">
      <w:pPr>
        <w:numPr>
          <w:ilvl w:val="0"/>
          <w:numId w:val="19"/>
        </w:numPr>
        <w:autoSpaceDE w:val="0"/>
        <w:autoSpaceDN w:val="0"/>
        <w:adjustRightInd w:val="0"/>
        <w:spacing w:after="0" w:line="36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Назовите виды проецирования. Раскройте характерные особенности каждого из них.(2 балла)</w:t>
      </w:r>
    </w:p>
    <w:p w14:paraId="36846F52" w14:textId="77777777" w:rsidR="004C0971" w:rsidRPr="004C0971" w:rsidRDefault="004C0971" w:rsidP="004C0971">
      <w:pPr>
        <w:autoSpaceDE w:val="0"/>
        <w:autoSpaceDN w:val="0"/>
        <w:adjustRightInd w:val="0"/>
        <w:spacing w:after="0" w:line="360" w:lineRule="auto"/>
        <w:ind w:left="360"/>
        <w:jc w:val="both"/>
        <w:rPr>
          <w:rFonts w:ascii="Times New Roman" w:eastAsia="Calibri" w:hAnsi="Times New Roman" w:cs="Times New Roman"/>
          <w:sz w:val="24"/>
          <w:szCs w:val="24"/>
          <w:lang w:eastAsia="ru-RU"/>
        </w:rPr>
      </w:pPr>
    </w:p>
    <w:p w14:paraId="11AF68FF"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3DBA4FD7"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115BA7B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043D463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633CD1DB"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2F95D1F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8" w:type="dxa"/>
            <w:tcBorders>
              <w:top w:val="outset" w:sz="6" w:space="0" w:color="0000FF"/>
              <w:left w:val="outset" w:sz="6" w:space="0" w:color="0000FF"/>
              <w:bottom w:val="outset" w:sz="6" w:space="0" w:color="0000FF"/>
              <w:right w:val="outset" w:sz="6" w:space="0" w:color="0000FF"/>
            </w:tcBorders>
            <w:vAlign w:val="center"/>
            <w:hideMark/>
          </w:tcPr>
          <w:p w14:paraId="21A5731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6BA27AC3"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2F4BA79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8" w:type="dxa"/>
            <w:tcBorders>
              <w:top w:val="outset" w:sz="6" w:space="0" w:color="0000FF"/>
              <w:left w:val="outset" w:sz="6" w:space="0" w:color="0000FF"/>
              <w:bottom w:val="outset" w:sz="6" w:space="0" w:color="0000FF"/>
              <w:right w:val="outset" w:sz="6" w:space="0" w:color="0000FF"/>
            </w:tcBorders>
            <w:vAlign w:val="center"/>
            <w:hideMark/>
          </w:tcPr>
          <w:p w14:paraId="0469D87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4-3</w:t>
            </w:r>
          </w:p>
        </w:tc>
      </w:tr>
      <w:tr w:rsidR="004C0971" w:rsidRPr="004C0971" w14:paraId="0EB0E151"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534C7EC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8" w:type="dxa"/>
            <w:tcBorders>
              <w:top w:val="outset" w:sz="6" w:space="0" w:color="0000FF"/>
              <w:left w:val="outset" w:sz="6" w:space="0" w:color="0000FF"/>
              <w:bottom w:val="outset" w:sz="6" w:space="0" w:color="0000FF"/>
              <w:right w:val="outset" w:sz="6" w:space="0" w:color="0000FF"/>
            </w:tcBorders>
            <w:vAlign w:val="center"/>
            <w:hideMark/>
          </w:tcPr>
          <w:p w14:paraId="38A78BF4"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32C09374" w14:textId="77777777" w:rsidR="004C0971" w:rsidRPr="004C0971" w:rsidRDefault="004C0971" w:rsidP="004C0971">
      <w:pPr>
        <w:spacing w:after="0" w:line="360" w:lineRule="auto"/>
        <w:ind w:left="720"/>
        <w:contextualSpacing/>
        <w:jc w:val="both"/>
        <w:rPr>
          <w:rFonts w:ascii="Times New Roman" w:eastAsia="Calibri" w:hAnsi="Times New Roman" w:cs="Times New Roman"/>
          <w:sz w:val="24"/>
          <w:szCs w:val="24"/>
          <w:lang w:eastAsia="ru-RU"/>
        </w:rPr>
      </w:pPr>
    </w:p>
    <w:p w14:paraId="20E5975E"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lastRenderedPageBreak/>
        <w:t>Критерии оценивания графической работы №3</w:t>
      </w:r>
    </w:p>
    <w:p w14:paraId="22ECBCE7" w14:textId="77777777" w:rsidR="004C0971" w:rsidRPr="004C0971" w:rsidRDefault="004C0971" w:rsidP="004C0971">
      <w:pPr>
        <w:spacing w:before="100" w:beforeAutospacing="1" w:after="100" w:afterAutospacing="1" w:line="240" w:lineRule="auto"/>
        <w:ind w:left="720"/>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215688D3"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F17B5E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BA9F3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1DEF4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4FFF3DD2"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FCBD4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A7080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7EB113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0DF383E6" w14:textId="77777777" w:rsidR="004C0971" w:rsidRPr="004C0971" w:rsidRDefault="004C0971" w:rsidP="004C0971">
      <w:pPr>
        <w:spacing w:before="100" w:beforeAutospacing="1" w:after="100" w:afterAutospacing="1" w:line="240" w:lineRule="auto"/>
        <w:contextualSpacing/>
        <w:rPr>
          <w:rFonts w:ascii="Times New Roman" w:eastAsia="Times New Roman" w:hAnsi="Times New Roman" w:cs="Times New Roman"/>
          <w:color w:val="000000"/>
          <w:sz w:val="27"/>
          <w:szCs w:val="27"/>
          <w:lang w:eastAsia="ru-RU"/>
        </w:rPr>
      </w:pPr>
      <w:r w:rsidRPr="004C0971">
        <w:rPr>
          <w:rFonts w:ascii="Times New Roman" w:eastAsia="Times New Roman" w:hAnsi="Times New Roman" w:cs="Times New Roman"/>
          <w:color w:val="000000"/>
          <w:sz w:val="28"/>
          <w:szCs w:val="28"/>
          <w:lang w:eastAsia="ru-RU"/>
        </w:rPr>
        <w:t>Отметка определяется количеством набранных баллов</w:t>
      </w:r>
      <w:r w:rsidRPr="004C0971">
        <w:rPr>
          <w:rFonts w:ascii="Times New Roman" w:eastAsia="Times New Roman" w:hAnsi="Times New Roman" w:cs="Times New Roman"/>
          <w:color w:val="000000"/>
          <w:sz w:val="20"/>
          <w:szCs w:val="20"/>
          <w:lang w:eastAsia="ru-RU"/>
        </w:rPr>
        <w:t>.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5E3412F8"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5217C38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74B4FBF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4F8C1A6E"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0EC889E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3E5EA27B"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3722C252"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4CDECE5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1A9DE9E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176C36A7"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4B858C3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5D62192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2D7968B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color w:val="000000"/>
          <w:sz w:val="27"/>
          <w:szCs w:val="27"/>
          <w:lang w:eastAsia="ru-RU"/>
        </w:rPr>
      </w:pPr>
      <w:r w:rsidRPr="004C0971">
        <w:rPr>
          <w:rFonts w:ascii="Times New Roman" w:eastAsia="Times New Roman" w:hAnsi="Times New Roman" w:cs="Times New Roman"/>
          <w:color w:val="000000"/>
          <w:sz w:val="20"/>
          <w:szCs w:val="20"/>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25B29889"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36"/>
          <w:szCs w:val="36"/>
          <w:lang w:eastAsia="ru-RU"/>
        </w:rPr>
      </w:pPr>
      <w:r w:rsidRPr="004C0971">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41C91922"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4F927CC3"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0"/>
                <w:szCs w:val="20"/>
                <w:lang w:eastAsia="ru-RU"/>
              </w:rPr>
              <w:t>Работа представлена на проверку:</w:t>
            </w:r>
          </w:p>
        </w:tc>
      </w:tr>
      <w:tr w:rsidR="004C0971" w:rsidRPr="004C0971" w14:paraId="53201B72"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5AD6147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1DB7D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3C6D95F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05CADBD0"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1C9CD0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04B84FC1"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525F675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310D72D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BFA847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5DC5C975"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DD84B1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5CF72C27"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7CE835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8927C4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6B65C1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068C007C"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165B98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7927C472"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3FB599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CA970D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B5BBB2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05A83E3B"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226817CE"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618541DE"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E66006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A2AE6C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AE36AC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925945C"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03CC41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3C0D3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D39C7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2854AFC4"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1B96A2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2B61F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85A394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53E7AA8C"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5FB8027A"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986AD7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EB9FB6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FEDC55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18FE45EF"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143EFF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658C06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5DAE13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6321F735"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DCDA4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2FE24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08012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2915A09F"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3"/>
        <w:gridCol w:w="6855"/>
        <w:gridCol w:w="1726"/>
      </w:tblGrid>
      <w:tr w:rsidR="004C0971" w:rsidRPr="004C0971" w14:paraId="29AA81DA" w14:textId="77777777" w:rsidTr="004C0971">
        <w:trPr>
          <w:jc w:val="center"/>
        </w:trPr>
        <w:tc>
          <w:tcPr>
            <w:tcW w:w="7797"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DBFAA9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73"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D00FB0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E80FDD9"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D444112"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59045480"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5972B0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35B549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C7CC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F1319F7"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62AA72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5BC8F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3A0D0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5CC1340"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AD7F0B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39BFF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85745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0608136"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10B778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FF685B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F746C0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0453F80"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149D17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F52B0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7F935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00ED2A1C" w14:textId="77777777" w:rsidTr="004C0971">
        <w:trPr>
          <w:jc w:val="center"/>
        </w:trPr>
        <w:tc>
          <w:tcPr>
            <w:tcW w:w="7797"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A1D216"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0585D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8205845"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57517D7"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3ABC8383"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BE700C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15D33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5472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EEB7C6F"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D0E1A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0B0A7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9C6C1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696C4BF" w14:textId="77777777" w:rsidTr="004C0971">
        <w:trPr>
          <w:jc w:val="center"/>
        </w:trPr>
        <w:tc>
          <w:tcPr>
            <w:tcW w:w="7797"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B116C24"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6E754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2B59ADA"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10688A9"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p>
        </w:tc>
      </w:tr>
      <w:tr w:rsidR="004C0971" w:rsidRPr="004C0971" w14:paraId="0C3D615C"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0286C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7F90AC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81F84F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713B91FE" w14:textId="77777777" w:rsidTr="004C0971">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CCC78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00FA6B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7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7A988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155CBAA2"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217087FC"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 5</w:t>
      </w:r>
    </w:p>
    <w:p w14:paraId="751D8BAF" w14:textId="77777777" w:rsidR="004C0971" w:rsidRPr="004C0971" w:rsidRDefault="004C0971" w:rsidP="004C0971">
      <w:pPr>
        <w:spacing w:after="20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Решение задач на построение проекций прямых и плоских фигур, принадлежащих плоскостям</w:t>
      </w:r>
    </w:p>
    <w:p w14:paraId="0984C12C" w14:textId="77777777" w:rsidR="004C0971" w:rsidRPr="004C0971" w:rsidRDefault="004C0971" w:rsidP="004C0971">
      <w:pPr>
        <w:spacing w:after="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1D23EA4" wp14:editId="49B9D179">
            <wp:extent cx="5854065" cy="7583805"/>
            <wp:effectExtent l="19050" t="0" r="0" b="0"/>
            <wp:docPr id="86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32" cstate="print"/>
                    <a:srcRect/>
                    <a:stretch>
                      <a:fillRect/>
                    </a:stretch>
                  </pic:blipFill>
                  <pic:spPr bwMode="auto">
                    <a:xfrm>
                      <a:off x="0" y="0"/>
                      <a:ext cx="5854065" cy="7583805"/>
                    </a:xfrm>
                    <a:prstGeom prst="rect">
                      <a:avLst/>
                    </a:prstGeom>
                    <a:noFill/>
                    <a:ln w="9525">
                      <a:noFill/>
                      <a:miter lim="800000"/>
                      <a:headEnd/>
                      <a:tailEnd/>
                    </a:ln>
                  </pic:spPr>
                </pic:pic>
              </a:graphicData>
            </a:graphic>
          </wp:inline>
        </w:drawing>
      </w:r>
    </w:p>
    <w:p w14:paraId="44F36D8E"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49BEBFBF"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35CED017"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5A11C3B1"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768D461F"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24C817E3"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2B49266C"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3053D799"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1B82E4AC"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078B5708"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07967865"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32956DCB"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29A1D9F1"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4132BA2F"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521D696D"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4D6257F5"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133" w:history="1">
        <w:r w:rsidRPr="004C0971">
          <w:rPr>
            <w:rFonts w:ascii="Times New Roman" w:eastAsia="Times New Roman" w:hAnsi="Times New Roman" w:cs="Times New Roman"/>
            <w:color w:val="0000FF"/>
            <w:sz w:val="24"/>
            <w:szCs w:val="24"/>
            <w:u w:val="single"/>
            <w:lang w:eastAsia="ru-RU"/>
          </w:rPr>
          <w:t>http://www.edu.ru/</w:t>
        </w:r>
      </w:hyperlink>
    </w:p>
    <w:p w14:paraId="50D53848"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1EDCF9AD"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134" w:history="1">
        <w:r w:rsidRPr="004C0971">
          <w:rPr>
            <w:rFonts w:ascii="Times New Roman" w:eastAsia="Times New Roman" w:hAnsi="Times New Roman" w:cs="Times New Roman"/>
            <w:color w:val="0000FF"/>
            <w:sz w:val="24"/>
            <w:szCs w:val="24"/>
            <w:u w:val="single"/>
            <w:lang w:eastAsia="ru-RU"/>
          </w:rPr>
          <w:t>http://fcior.edu.ru/</w:t>
        </w:r>
      </w:hyperlink>
    </w:p>
    <w:p w14:paraId="1E631B52"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135" w:history="1">
        <w:r w:rsidRPr="004C0971">
          <w:rPr>
            <w:rFonts w:ascii="Times New Roman" w:eastAsia="Times New Roman" w:hAnsi="Times New Roman" w:cs="Times New Roman"/>
            <w:color w:val="0000FF"/>
            <w:sz w:val="24"/>
            <w:szCs w:val="24"/>
            <w:u w:val="single"/>
            <w:lang w:eastAsia="ru-RU"/>
          </w:rPr>
          <w:t>http://www.openclass.ru/sub/</w:t>
        </w:r>
      </w:hyperlink>
    </w:p>
    <w:p w14:paraId="5B1BD87A"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136" w:history="1">
        <w:r w:rsidRPr="004C0971">
          <w:rPr>
            <w:rFonts w:ascii="Times New Roman" w:eastAsia="Times New Roman" w:hAnsi="Times New Roman" w:cs="Times New Roman"/>
            <w:color w:val="0000FF"/>
            <w:sz w:val="24"/>
            <w:szCs w:val="24"/>
            <w:u w:val="single"/>
            <w:lang w:eastAsia="ru-RU"/>
          </w:rPr>
          <w:t>http://school-collection.edu.ru/</w:t>
        </w:r>
      </w:hyperlink>
    </w:p>
    <w:p w14:paraId="564CA94B"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56078E71"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№9</w:t>
      </w:r>
    </w:p>
    <w:p w14:paraId="7AF069FA" w14:textId="77777777" w:rsidR="004C0971" w:rsidRPr="004C0971" w:rsidRDefault="004C0971" w:rsidP="004C097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 xml:space="preserve">Графическая работа  №4 «.Построение </w:t>
      </w:r>
      <w:r w:rsidRPr="004C0971">
        <w:rPr>
          <w:rFonts w:ascii="Times New Roman" w:eastAsia="Times New Roman" w:hAnsi="Times New Roman" w:cs="Times New Roman"/>
          <w:b/>
          <w:bCs/>
          <w:i/>
          <w:sz w:val="24"/>
          <w:szCs w:val="24"/>
          <w:lang w:eastAsia="ru-RU"/>
        </w:rPr>
        <w:t xml:space="preserve"> в ручной графике </w:t>
      </w:r>
      <w:r w:rsidRPr="004C0971">
        <w:rPr>
          <w:rFonts w:ascii="Times New Roman" w:eastAsia="Times New Roman" w:hAnsi="Times New Roman" w:cs="Times New Roman"/>
          <w:b/>
          <w:i/>
          <w:sz w:val="24"/>
          <w:szCs w:val="24"/>
          <w:lang w:eastAsia="ru-RU"/>
        </w:rPr>
        <w:t>изображений плоских фигур и геометрических тел в ортогональных  проекциях».</w:t>
      </w:r>
    </w:p>
    <w:p w14:paraId="741E8F5B" w14:textId="77777777" w:rsidR="004C0971" w:rsidRPr="004C0971" w:rsidRDefault="004C0971" w:rsidP="004C0971">
      <w:pPr>
        <w:spacing w:after="0" w:line="360" w:lineRule="auto"/>
        <w:ind w:left="36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вычертить комплексные чертежи геометрических тел, выполнить аксонометрические проекции  геометрических тел</w:t>
      </w:r>
      <w:r w:rsidRPr="004C0971">
        <w:rPr>
          <w:rFonts w:ascii="Times New Roman" w:eastAsia="Times New Roman" w:hAnsi="Times New Roman" w:cs="Times New Roman"/>
          <w:sz w:val="28"/>
          <w:szCs w:val="28"/>
          <w:lang w:eastAsia="ru-RU"/>
        </w:rPr>
        <w:t>,</w:t>
      </w:r>
      <w:r w:rsidRPr="004C0971">
        <w:rPr>
          <w:rFonts w:ascii="Times New Roman" w:eastAsia="Times New Roman" w:hAnsi="Times New Roman" w:cs="Times New Roman"/>
          <w:sz w:val="24"/>
          <w:szCs w:val="24"/>
          <w:lang w:eastAsia="ru-RU"/>
        </w:rPr>
        <w:t xml:space="preserve"> соблюдая правила нанесения размеров.</w:t>
      </w:r>
    </w:p>
    <w:p w14:paraId="536E99DB"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551153E1" w14:textId="77777777" w:rsidR="004C0971" w:rsidRPr="004C0971" w:rsidRDefault="004C0971" w:rsidP="004C0971">
      <w:pPr>
        <w:keepNext/>
        <w:keepLines/>
        <w:spacing w:before="200" w:after="0" w:line="240" w:lineRule="auto"/>
        <w:jc w:val="center"/>
        <w:outlineLvl w:val="1"/>
        <w:rPr>
          <w:rFonts w:ascii="Cambria" w:eastAsia="Times New Roman" w:hAnsi="Cambria" w:cs="Times New Roman"/>
          <w:b/>
          <w:bCs/>
          <w:color w:val="4F81BD"/>
          <w:sz w:val="24"/>
          <w:szCs w:val="24"/>
          <w:lang w:eastAsia="ru-RU"/>
        </w:rPr>
      </w:pPr>
      <w:r w:rsidRPr="004C0971">
        <w:rPr>
          <w:rFonts w:ascii="Cambria" w:eastAsia="Times New Roman" w:hAnsi="Cambria" w:cs="Times New Roman"/>
          <w:b/>
          <w:bCs/>
          <w:color w:val="4F81BD"/>
          <w:sz w:val="24"/>
          <w:szCs w:val="24"/>
          <w:lang w:eastAsia="ru-RU"/>
        </w:rPr>
        <w:t>АКСОНОМЕТРИЧЕСКИЕ ПРОЕКЦИИ</w:t>
      </w:r>
    </w:p>
    <w:p w14:paraId="14CBB91B" w14:textId="77777777" w:rsidR="004C0971" w:rsidRPr="004C0971" w:rsidRDefault="004C0971" w:rsidP="004C0971">
      <w:pPr>
        <w:keepNext/>
        <w:keepLines/>
        <w:spacing w:after="0" w:line="240" w:lineRule="auto"/>
        <w:jc w:val="center"/>
        <w:outlineLvl w:val="0"/>
        <w:rPr>
          <w:rFonts w:ascii="Times New Roman" w:eastAsia="Calibri" w:hAnsi="Times New Roman" w:cs="Times New Roman"/>
          <w:b/>
          <w:bCs/>
          <w:sz w:val="24"/>
          <w:szCs w:val="24"/>
          <w:lang w:eastAsia="ru-RU"/>
        </w:rPr>
      </w:pPr>
      <w:bookmarkStart w:id="40" w:name="_Toc354407945"/>
      <w:bookmarkStart w:id="41" w:name="_Toc373910649"/>
      <w:r w:rsidRPr="004C0971">
        <w:rPr>
          <w:rFonts w:ascii="Times New Roman" w:eastAsia="Calibri" w:hAnsi="Times New Roman" w:cs="Times New Roman"/>
          <w:b/>
          <w:bCs/>
          <w:sz w:val="24"/>
          <w:szCs w:val="24"/>
          <w:lang w:eastAsia="ru-RU"/>
        </w:rPr>
        <w:t>(ЕСКД ГОСТ 2.317-68)</w:t>
      </w:r>
      <w:bookmarkEnd w:id="40"/>
      <w:bookmarkEnd w:id="41"/>
      <w:r w:rsidRPr="004C0971">
        <w:rPr>
          <w:rFonts w:ascii="Times New Roman" w:eastAsia="Calibri" w:hAnsi="Times New Roman" w:cs="Times New Roman"/>
          <w:b/>
          <w:bCs/>
          <w:sz w:val="24"/>
          <w:szCs w:val="24"/>
          <w:lang w:eastAsia="ru-RU"/>
        </w:rPr>
        <w:t xml:space="preserve"> </w:t>
      </w:r>
    </w:p>
    <w:p w14:paraId="6688F688" w14:textId="77777777" w:rsidR="004C0971" w:rsidRPr="004C0971" w:rsidRDefault="004C0971" w:rsidP="004C0971">
      <w:pPr>
        <w:spacing w:after="0" w:line="24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2F66A25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569"/>
        <w:gridCol w:w="117"/>
        <w:gridCol w:w="4668"/>
      </w:tblGrid>
      <w:tr w:rsidR="004C0971" w:rsidRPr="004C0971" w14:paraId="6B52EA23" w14:textId="77777777" w:rsidTr="004C0971">
        <w:trPr>
          <w:tblCellSpacing w:w="15" w:type="dxa"/>
        </w:trPr>
        <w:tc>
          <w:tcPr>
            <w:tcW w:w="2477" w:type="pct"/>
            <w:gridSpan w:val="2"/>
            <w:vAlign w:val="center"/>
          </w:tcPr>
          <w:p w14:paraId="0F6DA7EA"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42" w:name="001"/>
            <w:bookmarkEnd w:id="42"/>
            <w:r w:rsidRPr="004C0971">
              <w:rPr>
                <w:rFonts w:ascii="Times New Roman" w:eastAsia="Calibri" w:hAnsi="Times New Roman" w:cs="Times New Roman"/>
                <w:noProof/>
                <w:sz w:val="24"/>
                <w:szCs w:val="24"/>
                <w:lang w:eastAsia="ru-RU"/>
              </w:rPr>
              <w:drawing>
                <wp:inline distT="0" distB="0" distL="0" distR="0" wp14:anchorId="78A5FC20" wp14:editId="12C64A6B">
                  <wp:extent cx="2505075" cy="2400300"/>
                  <wp:effectExtent l="0" t="0" r="0" b="0"/>
                  <wp:docPr id="865" name="Рисунок 902" descr="http://www.propro.ru/graphbook/eskd/eskd/GOST/2_317/gif/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2" descr="http://www.propro.ru/graphbook/eskd/eskd/GOST/2_317/gif/001.gif"/>
                          <pic:cNvPicPr>
                            <a:picLocks noChangeAspect="1" noChangeArrowheads="1"/>
                          </pic:cNvPicPr>
                        </pic:nvPicPr>
                        <pic:blipFill>
                          <a:blip r:embed="rId137" cstate="print"/>
                          <a:srcRect/>
                          <a:stretch>
                            <a:fillRect/>
                          </a:stretch>
                        </pic:blipFill>
                        <pic:spPr bwMode="auto">
                          <a:xfrm>
                            <a:off x="0" y="0"/>
                            <a:ext cx="2505075" cy="2400300"/>
                          </a:xfrm>
                          <a:prstGeom prst="rect">
                            <a:avLst/>
                          </a:prstGeom>
                          <a:noFill/>
                          <a:ln w="9525">
                            <a:noFill/>
                            <a:miter lim="800000"/>
                            <a:headEnd/>
                            <a:tailEnd/>
                          </a:ln>
                        </pic:spPr>
                      </pic:pic>
                    </a:graphicData>
                  </a:graphic>
                </wp:inline>
              </w:drawing>
            </w:r>
          </w:p>
          <w:p w14:paraId="7CCF6F1B"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 Расположение аксонометрических осей</w:t>
            </w:r>
            <w:r w:rsidRPr="004C0971">
              <w:rPr>
                <w:rFonts w:ascii="Times New Roman" w:eastAsia="Calibri" w:hAnsi="Times New Roman" w:cs="Times New Roman"/>
                <w:sz w:val="24"/>
                <w:szCs w:val="24"/>
                <w:lang w:eastAsia="ru-RU"/>
              </w:rPr>
              <w:br/>
              <w:t>прямоугольной изометрической проекции</w:t>
            </w:r>
          </w:p>
        </w:tc>
        <w:tc>
          <w:tcPr>
            <w:tcW w:w="2475" w:type="pct"/>
            <w:vAlign w:val="center"/>
          </w:tcPr>
          <w:p w14:paraId="3CE65A5E" w14:textId="77777777" w:rsidR="004C0971" w:rsidRPr="004C0971" w:rsidRDefault="004C0971" w:rsidP="004C0971">
            <w:pPr>
              <w:spacing w:after="0" w:line="240" w:lineRule="auto"/>
              <w:ind w:firstLine="525"/>
              <w:rPr>
                <w:rFonts w:ascii="Times New Roman" w:eastAsia="Calibri" w:hAnsi="Times New Roman" w:cs="Times New Roman"/>
                <w:sz w:val="24"/>
                <w:szCs w:val="24"/>
                <w:lang w:eastAsia="ru-RU"/>
              </w:rPr>
            </w:pPr>
            <w:bookmarkStart w:id="43" w:name="a_1"/>
            <w:r w:rsidRPr="004C0971">
              <w:rPr>
                <w:rFonts w:ascii="Times New Roman" w:eastAsia="Calibri" w:hAnsi="Times New Roman" w:cs="Times New Roman"/>
                <w:b/>
                <w:bCs/>
                <w:i/>
                <w:iCs/>
                <w:sz w:val="24"/>
                <w:szCs w:val="24"/>
                <w:lang w:eastAsia="ru-RU"/>
              </w:rPr>
              <w:t>Изометрическая проекция</w:t>
            </w:r>
            <w:bookmarkEnd w:id="43"/>
          </w:p>
          <w:p w14:paraId="6C258FDA"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Положение аксонометрических осей приведено на рис.1.</w:t>
            </w:r>
          </w:p>
          <w:p w14:paraId="780C97E0"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Коэффициент искажения по осям </w:t>
            </w:r>
            <w:r w:rsidRPr="004C0971">
              <w:rPr>
                <w:rFonts w:ascii="Times New Roman" w:eastAsia="Calibri" w:hAnsi="Times New Roman" w:cs="Times New Roman"/>
                <w:b/>
                <w:bCs/>
                <w:i/>
                <w:iCs/>
                <w:sz w:val="24"/>
                <w:szCs w:val="24"/>
                <w:lang w:eastAsia="ru-RU"/>
              </w:rPr>
              <w:t xml:space="preserve">x, y, z </w:t>
            </w:r>
            <w:r w:rsidRPr="004C0971">
              <w:rPr>
                <w:rFonts w:ascii="Times New Roman" w:eastAsia="Calibri" w:hAnsi="Times New Roman" w:cs="Times New Roman"/>
                <w:sz w:val="24"/>
                <w:szCs w:val="24"/>
                <w:lang w:eastAsia="ru-RU"/>
              </w:rPr>
              <w:t>равен 0.82.</w:t>
            </w:r>
          </w:p>
          <w:p w14:paraId="162B6BFB"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Изометрическую проекцию для упрощения, как правило выполняют без искажения по осям </w:t>
            </w:r>
            <w:r w:rsidRPr="004C0971">
              <w:rPr>
                <w:rFonts w:ascii="Times New Roman" w:eastAsia="Calibri" w:hAnsi="Times New Roman" w:cs="Times New Roman"/>
                <w:b/>
                <w:bCs/>
                <w:i/>
                <w:iCs/>
                <w:sz w:val="24"/>
                <w:szCs w:val="24"/>
                <w:lang w:eastAsia="ru-RU"/>
              </w:rPr>
              <w:t>x, y, z</w:t>
            </w:r>
            <w:r w:rsidRPr="004C0971">
              <w:rPr>
                <w:rFonts w:ascii="Times New Roman" w:eastAsia="Calibri" w:hAnsi="Times New Roman" w:cs="Times New Roman"/>
                <w:sz w:val="24"/>
                <w:szCs w:val="24"/>
                <w:lang w:eastAsia="ru-RU"/>
              </w:rPr>
              <w:t>, т.е. приняв коэффициент искажения равным 1.</w:t>
            </w:r>
          </w:p>
          <w:p w14:paraId="1ADA3C8D"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Окружности, лежащие в плоскостях, параллельных плоскостям проекций, проецируются на аксонометрическую плоскость проекций в эллипсы (рис.2)</w:t>
            </w:r>
          </w:p>
          <w:p w14:paraId="4151A1D3"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Если аксонометрическую проекцию выполняют без искажения по осям </w:t>
            </w:r>
            <w:r w:rsidRPr="004C0971">
              <w:rPr>
                <w:rFonts w:ascii="Times New Roman" w:eastAsia="Calibri" w:hAnsi="Times New Roman" w:cs="Times New Roman"/>
                <w:b/>
                <w:bCs/>
                <w:i/>
                <w:iCs/>
                <w:sz w:val="24"/>
                <w:szCs w:val="24"/>
                <w:lang w:eastAsia="ru-RU"/>
              </w:rPr>
              <w:t>x, y, z</w:t>
            </w:r>
            <w:r w:rsidRPr="004C0971">
              <w:rPr>
                <w:rFonts w:ascii="Times New Roman" w:eastAsia="Calibri" w:hAnsi="Times New Roman" w:cs="Times New Roman"/>
                <w:sz w:val="24"/>
                <w:szCs w:val="24"/>
                <w:lang w:eastAsia="ru-RU"/>
              </w:rPr>
              <w:t>, то большая ось эллипсов 1,2, 3 равна 1,22, а малая ось - 0.71 диаметра окружности.</w:t>
            </w:r>
          </w:p>
          <w:p w14:paraId="73B9E2C2"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Если аксонометрическую проекцию выполняют с искажением по осям </w:t>
            </w:r>
            <w:r w:rsidRPr="004C0971">
              <w:rPr>
                <w:rFonts w:ascii="Times New Roman" w:eastAsia="Calibri" w:hAnsi="Times New Roman" w:cs="Times New Roman"/>
                <w:b/>
                <w:bCs/>
                <w:i/>
                <w:iCs/>
                <w:sz w:val="24"/>
                <w:szCs w:val="24"/>
                <w:lang w:eastAsia="ru-RU"/>
              </w:rPr>
              <w:t>x, y, z</w:t>
            </w:r>
            <w:r w:rsidRPr="004C0971">
              <w:rPr>
                <w:rFonts w:ascii="Times New Roman" w:eastAsia="Calibri" w:hAnsi="Times New Roman" w:cs="Times New Roman"/>
                <w:sz w:val="24"/>
                <w:szCs w:val="24"/>
                <w:lang w:eastAsia="ru-RU"/>
              </w:rPr>
              <w:t>, то большая ось ось эллипсов 1, 2, 3 равна диаметру окружности, а малая - 0.58 диаметра окружности.</w:t>
            </w:r>
          </w:p>
          <w:p w14:paraId="3D3D14C7"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Пример изометрической проекции детали приведен на рис.3.</w:t>
            </w:r>
          </w:p>
        </w:tc>
      </w:tr>
      <w:tr w:rsidR="004C0971" w:rsidRPr="004C0971" w14:paraId="7A77BDF2" w14:textId="77777777" w:rsidTr="004C0971">
        <w:trPr>
          <w:trHeight w:val="5385"/>
          <w:tblCellSpacing w:w="15" w:type="dxa"/>
        </w:trPr>
        <w:tc>
          <w:tcPr>
            <w:tcW w:w="2430" w:type="pct"/>
            <w:vAlign w:val="center"/>
          </w:tcPr>
          <w:p w14:paraId="66ED245E"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44" w:name="002"/>
            <w:bookmarkEnd w:id="44"/>
            <w:r w:rsidRPr="004C0971">
              <w:rPr>
                <w:rFonts w:ascii="Times New Roman" w:eastAsia="Calibri" w:hAnsi="Times New Roman" w:cs="Times New Roman"/>
                <w:noProof/>
                <w:sz w:val="24"/>
                <w:szCs w:val="24"/>
                <w:lang w:eastAsia="ru-RU"/>
              </w:rPr>
              <w:lastRenderedPageBreak/>
              <w:drawing>
                <wp:inline distT="0" distB="0" distL="0" distR="0" wp14:anchorId="5C21A8D6" wp14:editId="1256FBE7">
                  <wp:extent cx="2466975" cy="2552700"/>
                  <wp:effectExtent l="0" t="0" r="0" b="0"/>
                  <wp:docPr id="866" name="Рисунок 903" descr="http://www.propro.ru/graphbook/eskd/eskd/GOST/2_317/gif/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3" descr="http://www.propro.ru/graphbook/eskd/eskd/GOST/2_317/gif/002.gif"/>
                          <pic:cNvPicPr>
                            <a:picLocks noChangeAspect="1" noChangeArrowheads="1"/>
                          </pic:cNvPicPr>
                        </pic:nvPicPr>
                        <pic:blipFill>
                          <a:blip r:embed="rId138" cstate="print"/>
                          <a:srcRect/>
                          <a:stretch>
                            <a:fillRect/>
                          </a:stretch>
                        </pic:blipFill>
                        <pic:spPr bwMode="auto">
                          <a:xfrm>
                            <a:off x="0" y="0"/>
                            <a:ext cx="2466975" cy="2552700"/>
                          </a:xfrm>
                          <a:prstGeom prst="rect">
                            <a:avLst/>
                          </a:prstGeom>
                          <a:noFill/>
                          <a:ln w="9525">
                            <a:noFill/>
                            <a:miter lim="800000"/>
                            <a:headEnd/>
                            <a:tailEnd/>
                          </a:ln>
                        </pic:spPr>
                      </pic:pic>
                    </a:graphicData>
                  </a:graphic>
                </wp:inline>
              </w:drawing>
            </w:r>
          </w:p>
          <w:p w14:paraId="32991A78"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2. Окружность в изометрии</w:t>
            </w:r>
          </w:p>
          <w:p w14:paraId="36992BC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1-эллипс (большая ось расположена под углом 90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y); 2-эллипс (большая ось расположена под углом 90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z); 3-эллипс (большая ось расположена под углом 90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x).</w:t>
            </w:r>
          </w:p>
        </w:tc>
        <w:tc>
          <w:tcPr>
            <w:tcW w:w="2523" w:type="pct"/>
            <w:gridSpan w:val="2"/>
            <w:vAlign w:val="center"/>
          </w:tcPr>
          <w:p w14:paraId="2D318EB8"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45" w:name="003"/>
            <w:bookmarkEnd w:id="45"/>
            <w:r w:rsidRPr="004C0971">
              <w:rPr>
                <w:rFonts w:ascii="Times New Roman" w:eastAsia="Calibri" w:hAnsi="Times New Roman" w:cs="Times New Roman"/>
                <w:noProof/>
                <w:sz w:val="24"/>
                <w:szCs w:val="24"/>
                <w:lang w:eastAsia="ru-RU"/>
              </w:rPr>
              <w:drawing>
                <wp:inline distT="0" distB="0" distL="0" distR="0" wp14:anchorId="2E0A7E72" wp14:editId="63A1B7B9">
                  <wp:extent cx="2990850" cy="2095500"/>
                  <wp:effectExtent l="0" t="0" r="0" b="0"/>
                  <wp:docPr id="867" name="Рисунок 904" descr="http://www.propro.ru/graphbook/eskd/eskd/GOST/2_317/gif/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4" descr="http://www.propro.ru/graphbook/eskd/eskd/GOST/2_317/gif/003.gif"/>
                          <pic:cNvPicPr>
                            <a:picLocks noChangeAspect="1" noChangeArrowheads="1"/>
                          </pic:cNvPicPr>
                        </pic:nvPicPr>
                        <pic:blipFill>
                          <a:blip r:embed="rId139" cstate="print"/>
                          <a:srcRect/>
                          <a:stretch>
                            <a:fillRect/>
                          </a:stretch>
                        </pic:blipFill>
                        <pic:spPr bwMode="auto">
                          <a:xfrm>
                            <a:off x="0" y="0"/>
                            <a:ext cx="2990850" cy="2095500"/>
                          </a:xfrm>
                          <a:prstGeom prst="rect">
                            <a:avLst/>
                          </a:prstGeom>
                          <a:noFill/>
                          <a:ln w="9525">
                            <a:noFill/>
                            <a:miter lim="800000"/>
                            <a:headEnd/>
                            <a:tailEnd/>
                          </a:ln>
                        </pic:spPr>
                      </pic:pic>
                    </a:graphicData>
                  </a:graphic>
                </wp:inline>
              </w:drawing>
            </w:r>
          </w:p>
          <w:p w14:paraId="613CF45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3. Изометрическое изображение детали</w:t>
            </w:r>
          </w:p>
        </w:tc>
      </w:tr>
    </w:tbl>
    <w:p w14:paraId="5EBEDA28"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492"/>
        <w:gridCol w:w="4862"/>
      </w:tblGrid>
      <w:tr w:rsidR="004C0971" w:rsidRPr="004C0971" w14:paraId="4824876E" w14:textId="77777777" w:rsidTr="004C0971">
        <w:trPr>
          <w:tblCellSpacing w:w="15" w:type="dxa"/>
        </w:trPr>
        <w:tc>
          <w:tcPr>
            <w:tcW w:w="2400" w:type="pct"/>
            <w:vAlign w:val="center"/>
          </w:tcPr>
          <w:p w14:paraId="5AC42A70"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46" w:name="004"/>
            <w:bookmarkEnd w:id="46"/>
            <w:r w:rsidRPr="004C0971">
              <w:rPr>
                <w:rFonts w:ascii="Times New Roman" w:eastAsia="Calibri" w:hAnsi="Times New Roman" w:cs="Times New Roman"/>
                <w:noProof/>
                <w:sz w:val="24"/>
                <w:szCs w:val="24"/>
                <w:lang w:eastAsia="ru-RU"/>
              </w:rPr>
              <w:drawing>
                <wp:inline distT="0" distB="0" distL="0" distR="0" wp14:anchorId="4E122C04" wp14:editId="2A2F804D">
                  <wp:extent cx="2362200" cy="2457450"/>
                  <wp:effectExtent l="0" t="0" r="0" b="0"/>
                  <wp:docPr id="868" name="Рисунок 905" descr="http://www.propro.ru/graphbook/eskd/eskd/GOST/2_317/gif/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5" descr="http://www.propro.ru/graphbook/eskd/eskd/GOST/2_317/gif/004.gif"/>
                          <pic:cNvPicPr>
                            <a:picLocks noChangeAspect="1" noChangeArrowheads="1"/>
                          </pic:cNvPicPr>
                        </pic:nvPicPr>
                        <pic:blipFill>
                          <a:blip r:embed="rId140" cstate="print"/>
                          <a:srcRect/>
                          <a:stretch>
                            <a:fillRect/>
                          </a:stretch>
                        </pic:blipFill>
                        <pic:spPr bwMode="auto">
                          <a:xfrm>
                            <a:off x="0" y="0"/>
                            <a:ext cx="2362200" cy="2457450"/>
                          </a:xfrm>
                          <a:prstGeom prst="rect">
                            <a:avLst/>
                          </a:prstGeom>
                          <a:noFill/>
                          <a:ln w="9525">
                            <a:noFill/>
                            <a:miter lim="800000"/>
                            <a:headEnd/>
                            <a:tailEnd/>
                          </a:ln>
                        </pic:spPr>
                      </pic:pic>
                    </a:graphicData>
                  </a:graphic>
                </wp:inline>
              </w:drawing>
            </w:r>
          </w:p>
          <w:p w14:paraId="329CF8D5"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4. Расположение аксонометрических осей прямоугольной диметрической проекции</w:t>
            </w:r>
          </w:p>
        </w:tc>
        <w:tc>
          <w:tcPr>
            <w:tcW w:w="2600" w:type="pct"/>
            <w:vAlign w:val="center"/>
          </w:tcPr>
          <w:p w14:paraId="4B02DDAB" w14:textId="77777777" w:rsidR="004C0971" w:rsidRPr="004C0971" w:rsidRDefault="004C0971" w:rsidP="004C0971">
            <w:pPr>
              <w:spacing w:after="0" w:line="240" w:lineRule="auto"/>
              <w:ind w:firstLine="525"/>
              <w:jc w:val="center"/>
              <w:rPr>
                <w:rFonts w:ascii="Times New Roman" w:eastAsia="Calibri" w:hAnsi="Times New Roman" w:cs="Times New Roman"/>
                <w:sz w:val="24"/>
                <w:szCs w:val="24"/>
                <w:lang w:eastAsia="ru-RU"/>
              </w:rPr>
            </w:pPr>
            <w:bookmarkStart w:id="47" w:name="a_2"/>
            <w:r w:rsidRPr="004C0971">
              <w:rPr>
                <w:rFonts w:ascii="Times New Roman" w:eastAsia="Calibri" w:hAnsi="Times New Roman" w:cs="Times New Roman"/>
                <w:b/>
                <w:bCs/>
                <w:i/>
                <w:iCs/>
                <w:sz w:val="24"/>
                <w:szCs w:val="24"/>
                <w:lang w:eastAsia="ru-RU"/>
              </w:rPr>
              <w:t>Диметрическая проекция</w:t>
            </w:r>
            <w:bookmarkEnd w:id="47"/>
          </w:p>
          <w:p w14:paraId="47FEBE3D"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Положение аксонометрических осей приведено на рис.4.</w:t>
            </w:r>
          </w:p>
          <w:p w14:paraId="12D51131"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Коэффициент искажения по оси </w:t>
            </w:r>
            <w:r w:rsidRPr="004C0971">
              <w:rPr>
                <w:rFonts w:ascii="Times New Roman" w:eastAsia="Calibri" w:hAnsi="Times New Roman" w:cs="Times New Roman"/>
                <w:b/>
                <w:bCs/>
                <w:i/>
                <w:iCs/>
                <w:sz w:val="24"/>
                <w:szCs w:val="24"/>
                <w:lang w:eastAsia="ru-RU"/>
              </w:rPr>
              <w:t>y</w:t>
            </w:r>
            <w:r w:rsidRPr="004C0971">
              <w:rPr>
                <w:rFonts w:ascii="Times New Roman" w:eastAsia="Calibri" w:hAnsi="Times New Roman" w:cs="Times New Roman"/>
                <w:sz w:val="24"/>
                <w:szCs w:val="24"/>
                <w:lang w:eastAsia="ru-RU"/>
              </w:rPr>
              <w:t xml:space="preserve"> равен 0.47, а по осям </w:t>
            </w:r>
            <w:r w:rsidRPr="004C0971">
              <w:rPr>
                <w:rFonts w:ascii="Times New Roman" w:eastAsia="Calibri" w:hAnsi="Times New Roman" w:cs="Times New Roman"/>
                <w:b/>
                <w:bCs/>
                <w:i/>
                <w:iCs/>
                <w:sz w:val="24"/>
                <w:szCs w:val="24"/>
                <w:lang w:eastAsia="ru-RU"/>
              </w:rPr>
              <w:t>x</w:t>
            </w:r>
            <w:r w:rsidRPr="004C0971">
              <w:rPr>
                <w:rFonts w:ascii="Times New Roman" w:eastAsia="Calibri" w:hAnsi="Times New Roman" w:cs="Times New Roman"/>
                <w:sz w:val="24"/>
                <w:szCs w:val="24"/>
                <w:lang w:eastAsia="ru-RU"/>
              </w:rPr>
              <w:t xml:space="preserve"> и </w:t>
            </w:r>
            <w:r w:rsidRPr="004C0971">
              <w:rPr>
                <w:rFonts w:ascii="Times New Roman" w:eastAsia="Calibri" w:hAnsi="Times New Roman" w:cs="Times New Roman"/>
                <w:b/>
                <w:bCs/>
                <w:i/>
                <w:iCs/>
                <w:sz w:val="24"/>
                <w:szCs w:val="24"/>
                <w:lang w:eastAsia="ru-RU"/>
              </w:rPr>
              <w:t>z</w:t>
            </w:r>
            <w:r w:rsidRPr="004C0971">
              <w:rPr>
                <w:rFonts w:ascii="Times New Roman" w:eastAsia="Calibri" w:hAnsi="Times New Roman" w:cs="Times New Roman"/>
                <w:sz w:val="24"/>
                <w:szCs w:val="24"/>
                <w:lang w:eastAsia="ru-RU"/>
              </w:rPr>
              <w:t xml:space="preserve"> - 0.94.</w:t>
            </w:r>
          </w:p>
          <w:p w14:paraId="13012EEA"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Диметрическую проекцию, как правило, без искажения по осям </w:t>
            </w:r>
            <w:r w:rsidRPr="004C0971">
              <w:rPr>
                <w:rFonts w:ascii="Times New Roman" w:eastAsia="Calibri" w:hAnsi="Times New Roman" w:cs="Times New Roman"/>
                <w:b/>
                <w:bCs/>
                <w:i/>
                <w:iCs/>
                <w:sz w:val="24"/>
                <w:szCs w:val="24"/>
                <w:lang w:eastAsia="ru-RU"/>
              </w:rPr>
              <w:t>x</w:t>
            </w:r>
            <w:r w:rsidRPr="004C0971">
              <w:rPr>
                <w:rFonts w:ascii="Times New Roman" w:eastAsia="Calibri" w:hAnsi="Times New Roman" w:cs="Times New Roman"/>
                <w:sz w:val="24"/>
                <w:szCs w:val="24"/>
                <w:lang w:eastAsia="ru-RU"/>
              </w:rPr>
              <w:t xml:space="preserve"> и </w:t>
            </w:r>
            <w:r w:rsidRPr="004C0971">
              <w:rPr>
                <w:rFonts w:ascii="Times New Roman" w:eastAsia="Calibri" w:hAnsi="Times New Roman" w:cs="Times New Roman"/>
                <w:b/>
                <w:bCs/>
                <w:i/>
                <w:iCs/>
                <w:sz w:val="24"/>
                <w:szCs w:val="24"/>
                <w:lang w:eastAsia="ru-RU"/>
              </w:rPr>
              <w:t>z</w:t>
            </w:r>
            <w:r w:rsidRPr="004C0971">
              <w:rPr>
                <w:rFonts w:ascii="Times New Roman" w:eastAsia="Calibri" w:hAnsi="Times New Roman" w:cs="Times New Roman"/>
                <w:sz w:val="24"/>
                <w:szCs w:val="24"/>
                <w:lang w:eastAsia="ru-RU"/>
              </w:rPr>
              <w:t xml:space="preserve"> и с коэффициентом искажения 0.5 по оси </w:t>
            </w:r>
            <w:r w:rsidRPr="004C0971">
              <w:rPr>
                <w:rFonts w:ascii="Times New Roman" w:eastAsia="Calibri" w:hAnsi="Times New Roman" w:cs="Times New Roman"/>
                <w:b/>
                <w:bCs/>
                <w:i/>
                <w:iCs/>
                <w:sz w:val="24"/>
                <w:szCs w:val="24"/>
                <w:lang w:eastAsia="ru-RU"/>
              </w:rPr>
              <w:t>y</w:t>
            </w:r>
            <w:r w:rsidRPr="004C0971">
              <w:rPr>
                <w:rFonts w:ascii="Times New Roman" w:eastAsia="Calibri" w:hAnsi="Times New Roman" w:cs="Times New Roman"/>
                <w:sz w:val="24"/>
                <w:szCs w:val="24"/>
                <w:lang w:eastAsia="ru-RU"/>
              </w:rPr>
              <w:t>=1.</w:t>
            </w:r>
          </w:p>
          <w:p w14:paraId="2F717DA2"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Окружности, лежащие в плоскостях, параллельных плоскостям проекций, проецируются на аксонометрическую плоскость проекций в эллипсы (рис.5).</w:t>
            </w:r>
          </w:p>
          <w:p w14:paraId="2FED734A"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Если димметрическую проекцию выполняют без искажения по осям </w:t>
            </w:r>
            <w:r w:rsidRPr="004C0971">
              <w:rPr>
                <w:rFonts w:ascii="Times New Roman" w:eastAsia="Calibri" w:hAnsi="Times New Roman" w:cs="Times New Roman"/>
                <w:b/>
                <w:bCs/>
                <w:i/>
                <w:iCs/>
                <w:sz w:val="24"/>
                <w:szCs w:val="24"/>
                <w:lang w:eastAsia="ru-RU"/>
              </w:rPr>
              <w:t>x</w:t>
            </w:r>
            <w:r w:rsidRPr="004C0971">
              <w:rPr>
                <w:rFonts w:ascii="Times New Roman" w:eastAsia="Calibri" w:hAnsi="Times New Roman" w:cs="Times New Roman"/>
                <w:sz w:val="24"/>
                <w:szCs w:val="24"/>
                <w:lang w:eastAsia="ru-RU"/>
              </w:rPr>
              <w:t xml:space="preserve"> и </w:t>
            </w:r>
            <w:r w:rsidRPr="004C0971">
              <w:rPr>
                <w:rFonts w:ascii="Times New Roman" w:eastAsia="Calibri" w:hAnsi="Times New Roman" w:cs="Times New Roman"/>
                <w:b/>
                <w:bCs/>
                <w:i/>
                <w:iCs/>
                <w:sz w:val="24"/>
                <w:szCs w:val="24"/>
                <w:lang w:eastAsia="ru-RU"/>
              </w:rPr>
              <w:t>z</w:t>
            </w:r>
            <w:r w:rsidRPr="004C0971">
              <w:rPr>
                <w:rFonts w:ascii="Times New Roman" w:eastAsia="Calibri" w:hAnsi="Times New Roman" w:cs="Times New Roman"/>
                <w:sz w:val="24"/>
                <w:szCs w:val="24"/>
                <w:lang w:eastAsia="ru-RU"/>
              </w:rPr>
              <w:t xml:space="preserve"> то большая ось эллипсов 1, 2, 3 равна 1,06 диаметра окружности, а малая ось эллипса 1 - 0.95, эллипсов 2 и 3 - 0.35 диаметра окружности.</w:t>
            </w:r>
          </w:p>
          <w:p w14:paraId="436CA3A4"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Если диметрическую проекцию выполняют с искажения по осям </w:t>
            </w:r>
            <w:r w:rsidRPr="004C0971">
              <w:rPr>
                <w:rFonts w:ascii="Times New Roman" w:eastAsia="Calibri" w:hAnsi="Times New Roman" w:cs="Times New Roman"/>
                <w:b/>
                <w:bCs/>
                <w:i/>
                <w:iCs/>
                <w:sz w:val="24"/>
                <w:szCs w:val="24"/>
                <w:lang w:eastAsia="ru-RU"/>
              </w:rPr>
              <w:t>x</w:t>
            </w:r>
            <w:r w:rsidRPr="004C0971">
              <w:rPr>
                <w:rFonts w:ascii="Times New Roman" w:eastAsia="Calibri" w:hAnsi="Times New Roman" w:cs="Times New Roman"/>
                <w:sz w:val="24"/>
                <w:szCs w:val="24"/>
                <w:lang w:eastAsia="ru-RU"/>
              </w:rPr>
              <w:t xml:space="preserve"> и </w:t>
            </w:r>
            <w:r w:rsidRPr="004C0971">
              <w:rPr>
                <w:rFonts w:ascii="Times New Roman" w:eastAsia="Calibri" w:hAnsi="Times New Roman" w:cs="Times New Roman"/>
                <w:b/>
                <w:bCs/>
                <w:i/>
                <w:iCs/>
                <w:sz w:val="24"/>
                <w:szCs w:val="24"/>
                <w:lang w:eastAsia="ru-RU"/>
              </w:rPr>
              <w:t xml:space="preserve">z, </w:t>
            </w:r>
            <w:r w:rsidRPr="004C0971">
              <w:rPr>
                <w:rFonts w:ascii="Times New Roman" w:eastAsia="Calibri" w:hAnsi="Times New Roman" w:cs="Times New Roman"/>
                <w:sz w:val="24"/>
                <w:szCs w:val="24"/>
                <w:lang w:eastAsia="ru-RU"/>
              </w:rPr>
              <w:t>то большая ось эллипсов 1, 2, 3 равна диаметру окружности, а малая ось эллипса 1 - 0.9, эллипсов 2 и 3 - 0,33 диаметра окружности.</w:t>
            </w:r>
          </w:p>
          <w:p w14:paraId="39CEA88A"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Пример диметрической проекции детали приведен на рис.6</w:t>
            </w:r>
          </w:p>
        </w:tc>
      </w:tr>
    </w:tbl>
    <w:p w14:paraId="3C6C63DF"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419"/>
        <w:gridCol w:w="4935"/>
      </w:tblGrid>
      <w:tr w:rsidR="004C0971" w:rsidRPr="004C0971" w14:paraId="7DE2D298" w14:textId="77777777" w:rsidTr="004C0971">
        <w:trPr>
          <w:tblCellSpacing w:w="15" w:type="dxa"/>
        </w:trPr>
        <w:tc>
          <w:tcPr>
            <w:tcW w:w="2400" w:type="pct"/>
            <w:vAlign w:val="center"/>
          </w:tcPr>
          <w:p w14:paraId="254044D8"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48" w:name="005"/>
            <w:bookmarkEnd w:id="48"/>
            <w:r w:rsidRPr="004C0971">
              <w:rPr>
                <w:rFonts w:ascii="Times New Roman" w:eastAsia="Calibri" w:hAnsi="Times New Roman" w:cs="Times New Roman"/>
                <w:noProof/>
                <w:sz w:val="24"/>
                <w:szCs w:val="24"/>
                <w:lang w:eastAsia="ru-RU"/>
              </w:rPr>
              <w:lastRenderedPageBreak/>
              <w:drawing>
                <wp:inline distT="0" distB="0" distL="0" distR="0" wp14:anchorId="7B59E48F" wp14:editId="42A232F1">
                  <wp:extent cx="2085975" cy="2019300"/>
                  <wp:effectExtent l="0" t="0" r="0" b="0"/>
                  <wp:docPr id="869" name="Рисунок 906" descr="http://www.propro.ru/graphbook/eskd/eskd/GOST/2_317/gif/0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6" descr="http://www.propro.ru/graphbook/eskd/eskd/GOST/2_317/gif/005.gif"/>
                          <pic:cNvPicPr>
                            <a:picLocks noChangeAspect="1" noChangeArrowheads="1"/>
                          </pic:cNvPicPr>
                        </pic:nvPicPr>
                        <pic:blipFill>
                          <a:blip r:embed="rId141" cstate="print"/>
                          <a:srcRect/>
                          <a:stretch>
                            <a:fillRect/>
                          </a:stretch>
                        </pic:blipFill>
                        <pic:spPr bwMode="auto">
                          <a:xfrm>
                            <a:off x="0" y="0"/>
                            <a:ext cx="2085975" cy="2019300"/>
                          </a:xfrm>
                          <a:prstGeom prst="rect">
                            <a:avLst/>
                          </a:prstGeom>
                          <a:noFill/>
                          <a:ln w="9525">
                            <a:noFill/>
                            <a:miter lim="800000"/>
                            <a:headEnd/>
                            <a:tailEnd/>
                          </a:ln>
                        </pic:spPr>
                      </pic:pic>
                    </a:graphicData>
                  </a:graphic>
                </wp:inline>
              </w:drawing>
            </w:r>
          </w:p>
          <w:p w14:paraId="2D9DDC5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5. Окружность в диметрии</w:t>
            </w:r>
          </w:p>
          <w:p w14:paraId="1C1B1FEC"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1-эллипс (большая ось расположена под углом 90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y); 2-эллипс (большая ось расположена под углом 90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z); 3-эллипс (большая ось расположена под углом 90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x).</w:t>
            </w:r>
          </w:p>
        </w:tc>
        <w:tc>
          <w:tcPr>
            <w:tcW w:w="2600" w:type="pct"/>
            <w:vAlign w:val="center"/>
          </w:tcPr>
          <w:p w14:paraId="57A44F30" w14:textId="77777777" w:rsidR="004C0971" w:rsidRPr="004C0971" w:rsidRDefault="004C0971" w:rsidP="004C0971">
            <w:pPr>
              <w:spacing w:after="0" w:line="240" w:lineRule="auto"/>
              <w:jc w:val="center"/>
              <w:rPr>
                <w:rFonts w:ascii="Times New Roman" w:eastAsia="Calibri" w:hAnsi="Times New Roman" w:cs="Times New Roman"/>
                <w:b/>
                <w:sz w:val="24"/>
                <w:szCs w:val="24"/>
                <w:lang w:eastAsia="ru-RU"/>
              </w:rPr>
            </w:pPr>
            <w:bookmarkStart w:id="49" w:name="006"/>
            <w:bookmarkEnd w:id="49"/>
            <w:r w:rsidRPr="004C0971">
              <w:rPr>
                <w:rFonts w:ascii="Times New Roman" w:eastAsia="Calibri" w:hAnsi="Times New Roman" w:cs="Times New Roman"/>
                <w:b/>
                <w:noProof/>
                <w:sz w:val="24"/>
                <w:szCs w:val="24"/>
                <w:lang w:eastAsia="ru-RU"/>
              </w:rPr>
              <w:drawing>
                <wp:inline distT="0" distB="0" distL="0" distR="0" wp14:anchorId="63891E17" wp14:editId="1E5450B1">
                  <wp:extent cx="3086100" cy="1396305"/>
                  <wp:effectExtent l="0" t="0" r="0" b="0"/>
                  <wp:docPr id="870" name="Рисунок 907" descr="http://www.propro.ru/graphbook/eskd/eskd/GOST/2_317/gif/0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7" descr="http://www.propro.ru/graphbook/eskd/eskd/GOST/2_317/gif/006.gif"/>
                          <pic:cNvPicPr>
                            <a:picLocks noChangeAspect="1" noChangeArrowheads="1"/>
                          </pic:cNvPicPr>
                        </pic:nvPicPr>
                        <pic:blipFill>
                          <a:blip r:embed="rId142" cstate="print"/>
                          <a:srcRect/>
                          <a:stretch>
                            <a:fillRect/>
                          </a:stretch>
                        </pic:blipFill>
                        <pic:spPr bwMode="auto">
                          <a:xfrm>
                            <a:off x="0" y="0"/>
                            <a:ext cx="3086100" cy="1396305"/>
                          </a:xfrm>
                          <a:prstGeom prst="rect">
                            <a:avLst/>
                          </a:prstGeom>
                          <a:noFill/>
                          <a:ln w="9525">
                            <a:noFill/>
                            <a:miter lim="800000"/>
                            <a:headEnd/>
                            <a:tailEnd/>
                          </a:ln>
                        </pic:spPr>
                      </pic:pic>
                    </a:graphicData>
                  </a:graphic>
                </wp:inline>
              </w:drawing>
            </w:r>
          </w:p>
          <w:p w14:paraId="557ED5F4"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6</w:t>
            </w:r>
            <w:r w:rsidRPr="004C0971">
              <w:rPr>
                <w:rFonts w:ascii="Times New Roman" w:eastAsia="Calibri" w:hAnsi="Times New Roman" w:cs="Times New Roman"/>
                <w:b/>
                <w:sz w:val="24"/>
                <w:szCs w:val="24"/>
                <w:lang w:eastAsia="ru-RU"/>
              </w:rPr>
              <w:t xml:space="preserve">. </w:t>
            </w:r>
            <w:r w:rsidRPr="004C0971">
              <w:rPr>
                <w:rFonts w:ascii="Times New Roman" w:eastAsia="Calibri" w:hAnsi="Times New Roman" w:cs="Times New Roman"/>
                <w:sz w:val="24"/>
                <w:szCs w:val="24"/>
                <w:lang w:eastAsia="ru-RU"/>
              </w:rPr>
              <w:t>Диметрическое изображение детали</w:t>
            </w:r>
          </w:p>
        </w:tc>
      </w:tr>
    </w:tbl>
    <w:p w14:paraId="01B61313"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501"/>
        <w:gridCol w:w="4853"/>
      </w:tblGrid>
      <w:tr w:rsidR="004C0971" w:rsidRPr="004C0971" w14:paraId="4223DE16" w14:textId="77777777" w:rsidTr="004C0971">
        <w:trPr>
          <w:trHeight w:val="4470"/>
          <w:tblCellSpacing w:w="15" w:type="dxa"/>
        </w:trPr>
        <w:tc>
          <w:tcPr>
            <w:tcW w:w="2382" w:type="pct"/>
            <w:vAlign w:val="center"/>
          </w:tcPr>
          <w:p w14:paraId="41066B23"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50" w:name="007"/>
            <w:bookmarkEnd w:id="50"/>
            <w:r w:rsidRPr="004C0971">
              <w:rPr>
                <w:rFonts w:ascii="Times New Roman" w:eastAsia="Calibri" w:hAnsi="Times New Roman" w:cs="Times New Roman"/>
                <w:noProof/>
                <w:sz w:val="24"/>
                <w:szCs w:val="24"/>
                <w:lang w:eastAsia="ru-RU"/>
              </w:rPr>
              <w:drawing>
                <wp:inline distT="0" distB="0" distL="0" distR="0" wp14:anchorId="23A86534" wp14:editId="0E3F39A3">
                  <wp:extent cx="2019300" cy="2562225"/>
                  <wp:effectExtent l="0" t="0" r="0" b="0"/>
                  <wp:docPr id="871" name="Рисунок 910" descr="http://www.propro.ru/graphbook/eskd/eskd/GOST/2_317/gif/0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0" descr="http://www.propro.ru/graphbook/eskd/eskd/GOST/2_317/gif/007.gif"/>
                          <pic:cNvPicPr>
                            <a:picLocks noChangeAspect="1" noChangeArrowheads="1"/>
                          </pic:cNvPicPr>
                        </pic:nvPicPr>
                        <pic:blipFill>
                          <a:blip r:embed="rId143" cstate="print"/>
                          <a:srcRect/>
                          <a:stretch>
                            <a:fillRect/>
                          </a:stretch>
                        </pic:blipFill>
                        <pic:spPr bwMode="auto">
                          <a:xfrm>
                            <a:off x="0" y="0"/>
                            <a:ext cx="2019300" cy="2562225"/>
                          </a:xfrm>
                          <a:prstGeom prst="rect">
                            <a:avLst/>
                          </a:prstGeom>
                          <a:noFill/>
                          <a:ln w="9525">
                            <a:noFill/>
                            <a:miter lim="800000"/>
                            <a:headEnd/>
                            <a:tailEnd/>
                          </a:ln>
                        </pic:spPr>
                      </pic:pic>
                    </a:graphicData>
                  </a:graphic>
                </wp:inline>
              </w:drawing>
            </w:r>
          </w:p>
          <w:p w14:paraId="2E48F024"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7. Расположение аксонометрических осей</w:t>
            </w:r>
            <w:r w:rsidRPr="004C0971">
              <w:rPr>
                <w:rFonts w:ascii="Times New Roman" w:eastAsia="Calibri" w:hAnsi="Times New Roman" w:cs="Times New Roman"/>
                <w:sz w:val="24"/>
                <w:szCs w:val="24"/>
                <w:lang w:eastAsia="ru-RU"/>
              </w:rPr>
              <w:br/>
              <w:t>фронтальной диметрической проекции</w:t>
            </w:r>
          </w:p>
        </w:tc>
        <w:tc>
          <w:tcPr>
            <w:tcW w:w="2570" w:type="pct"/>
          </w:tcPr>
          <w:p w14:paraId="3F315810" w14:textId="77777777" w:rsidR="004C0971" w:rsidRPr="004C0971" w:rsidRDefault="004C0971" w:rsidP="004C0971">
            <w:pPr>
              <w:spacing w:after="0" w:line="240" w:lineRule="auto"/>
              <w:ind w:firstLine="525"/>
              <w:rPr>
                <w:rFonts w:ascii="Times New Roman" w:eastAsia="Calibri" w:hAnsi="Times New Roman" w:cs="Times New Roman"/>
                <w:i/>
                <w:sz w:val="24"/>
                <w:szCs w:val="24"/>
                <w:lang w:eastAsia="ru-RU"/>
              </w:rPr>
            </w:pPr>
            <w:bookmarkStart w:id="51" w:name="b1"/>
            <w:r w:rsidRPr="004C0971">
              <w:rPr>
                <w:rFonts w:ascii="Times New Roman" w:eastAsia="Calibri" w:hAnsi="Times New Roman" w:cs="Times New Roman"/>
                <w:b/>
                <w:bCs/>
                <w:i/>
                <w:iCs/>
                <w:sz w:val="24"/>
                <w:szCs w:val="24"/>
                <w:lang w:eastAsia="ru-RU"/>
              </w:rPr>
              <w:t>Фронтальная диметрическая проекция</w:t>
            </w:r>
            <w:bookmarkEnd w:id="51"/>
          </w:p>
          <w:p w14:paraId="630C467C"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Положение аксонометрических осей приведено на рис.7. </w:t>
            </w:r>
          </w:p>
          <w:p w14:paraId="68F8F9BB"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Допускается применять фронтальные диметрическую проекцию с углом наклона оси </w:t>
            </w:r>
            <w:r w:rsidRPr="004C0971">
              <w:rPr>
                <w:rFonts w:ascii="Times New Roman" w:eastAsia="Calibri" w:hAnsi="Times New Roman" w:cs="Times New Roman"/>
                <w:i/>
                <w:iCs/>
                <w:sz w:val="24"/>
                <w:szCs w:val="24"/>
                <w:lang w:eastAsia="ru-RU"/>
              </w:rPr>
              <w:t>у</w:t>
            </w:r>
            <w:r w:rsidRPr="004C0971">
              <w:rPr>
                <w:rFonts w:ascii="Times New Roman" w:eastAsia="Calibri" w:hAnsi="Times New Roman" w:cs="Times New Roman"/>
                <w:sz w:val="24"/>
                <w:szCs w:val="24"/>
                <w:lang w:eastAsia="ru-RU"/>
              </w:rPr>
              <w:t xml:space="preserve"> 90 и 45°.</w:t>
            </w:r>
          </w:p>
          <w:p w14:paraId="32917059"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Окружности, лежащие в плоскостях, параллельных фронтальной плоскости проекций, проецируются на аксонометрическую плоскость в окружности, а окружности, лежащие в плоскостях, параллельных горизонтальной и профильной плоскостям проекции, — в эллипсы (рис.8).</w:t>
            </w:r>
          </w:p>
          <w:p w14:paraId="108FD203"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Большая ось эллипсов </w:t>
            </w:r>
            <w:r w:rsidRPr="004C0971">
              <w:rPr>
                <w:rFonts w:ascii="Times New Roman" w:eastAsia="Calibri" w:hAnsi="Times New Roman" w:cs="Times New Roman"/>
                <w:i/>
                <w:iCs/>
                <w:sz w:val="24"/>
                <w:szCs w:val="24"/>
                <w:lang w:eastAsia="ru-RU"/>
              </w:rPr>
              <w:t>2</w:t>
            </w:r>
            <w:r w:rsidRPr="004C0971">
              <w:rPr>
                <w:rFonts w:ascii="Times New Roman" w:eastAsia="Calibri" w:hAnsi="Times New Roman" w:cs="Times New Roman"/>
                <w:sz w:val="24"/>
                <w:szCs w:val="24"/>
                <w:lang w:eastAsia="ru-RU"/>
              </w:rPr>
              <w:t xml:space="preserve"> и </w:t>
            </w:r>
            <w:r w:rsidRPr="004C0971">
              <w:rPr>
                <w:rFonts w:ascii="Times New Roman" w:eastAsia="Calibri" w:hAnsi="Times New Roman" w:cs="Times New Roman"/>
                <w:i/>
                <w:iCs/>
                <w:sz w:val="24"/>
                <w:szCs w:val="24"/>
                <w:lang w:eastAsia="ru-RU"/>
              </w:rPr>
              <w:t>3</w:t>
            </w:r>
            <w:r w:rsidRPr="004C0971">
              <w:rPr>
                <w:rFonts w:ascii="Times New Roman" w:eastAsia="Calibri" w:hAnsi="Times New Roman" w:cs="Times New Roman"/>
                <w:sz w:val="24"/>
                <w:szCs w:val="24"/>
                <w:lang w:eastAsia="ru-RU"/>
              </w:rPr>
              <w:t xml:space="preserve"> равна 1,3, а малая ось — 0,54 диаметра окружности.</w:t>
            </w:r>
          </w:p>
          <w:p w14:paraId="78788218"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Пример фронтальной изометрической проекции детали приведен на рис.9.</w:t>
            </w:r>
          </w:p>
        </w:tc>
      </w:tr>
    </w:tbl>
    <w:p w14:paraId="750BC622"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455"/>
        <w:gridCol w:w="4899"/>
      </w:tblGrid>
      <w:tr w:rsidR="004C0971" w:rsidRPr="004C0971" w14:paraId="30E576D4" w14:textId="77777777" w:rsidTr="004C0971">
        <w:trPr>
          <w:trHeight w:val="5130"/>
          <w:tblCellSpacing w:w="15" w:type="dxa"/>
        </w:trPr>
        <w:tc>
          <w:tcPr>
            <w:tcW w:w="2200" w:type="pct"/>
            <w:vAlign w:val="center"/>
          </w:tcPr>
          <w:p w14:paraId="5FBD05E1"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52" w:name="008"/>
            <w:bookmarkEnd w:id="52"/>
            <w:r w:rsidRPr="004C0971">
              <w:rPr>
                <w:rFonts w:ascii="Times New Roman" w:eastAsia="Calibri" w:hAnsi="Times New Roman" w:cs="Times New Roman"/>
                <w:noProof/>
                <w:sz w:val="24"/>
                <w:szCs w:val="24"/>
                <w:lang w:eastAsia="ru-RU"/>
              </w:rPr>
              <w:lastRenderedPageBreak/>
              <w:drawing>
                <wp:inline distT="0" distB="0" distL="0" distR="0" wp14:anchorId="2A92C91B" wp14:editId="5C39CEB3">
                  <wp:extent cx="2781300" cy="2552700"/>
                  <wp:effectExtent l="0" t="0" r="0" b="0"/>
                  <wp:docPr id="872" name="Рисунок 911" descr="http://www.propro.ru/graphbook/eskd/eskd/GOST/2_317/gif/0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1" descr="http://www.propro.ru/graphbook/eskd/eskd/GOST/2_317/gif/008.gif"/>
                          <pic:cNvPicPr>
                            <a:picLocks noChangeAspect="1" noChangeArrowheads="1"/>
                          </pic:cNvPicPr>
                        </pic:nvPicPr>
                        <pic:blipFill>
                          <a:blip r:embed="rId144" cstate="print"/>
                          <a:srcRect/>
                          <a:stretch>
                            <a:fillRect/>
                          </a:stretch>
                        </pic:blipFill>
                        <pic:spPr bwMode="auto">
                          <a:xfrm>
                            <a:off x="0" y="0"/>
                            <a:ext cx="2781300" cy="2552700"/>
                          </a:xfrm>
                          <a:prstGeom prst="rect">
                            <a:avLst/>
                          </a:prstGeom>
                          <a:noFill/>
                          <a:ln w="9525">
                            <a:noFill/>
                            <a:miter lim="800000"/>
                            <a:headEnd/>
                            <a:tailEnd/>
                          </a:ln>
                        </pic:spPr>
                      </pic:pic>
                    </a:graphicData>
                  </a:graphic>
                </wp:inline>
              </w:drawing>
            </w:r>
          </w:p>
          <w:p w14:paraId="71976892"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8. Изображение окружности на фронтальной изометрической проекции</w:t>
            </w:r>
          </w:p>
          <w:p w14:paraId="58938F17"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1-окружность; 2-эллипс (большая ось расположена под углом 22</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30</w:t>
            </w:r>
            <w:r w:rsidRPr="004C0971">
              <w:rPr>
                <w:rFonts w:ascii="Times New Roman" w:eastAsia="Calibri" w:hAnsi="Times New Roman" w:cs="Times New Roman"/>
                <w:sz w:val="24"/>
                <w:szCs w:val="24"/>
                <w:vertAlign w:val="superscript"/>
                <w:lang w:eastAsia="ru-RU"/>
              </w:rPr>
              <w:t>/</w:t>
            </w:r>
            <w:r w:rsidRPr="004C0971">
              <w:rPr>
                <w:rFonts w:ascii="Times New Roman" w:eastAsia="Calibri" w:hAnsi="Times New Roman" w:cs="Times New Roman"/>
                <w:sz w:val="24"/>
                <w:szCs w:val="24"/>
                <w:lang w:eastAsia="ru-RU"/>
              </w:rPr>
              <w:t xml:space="preserve"> к оси </w:t>
            </w:r>
            <w:r w:rsidRPr="004C0971">
              <w:rPr>
                <w:rFonts w:ascii="Times New Roman" w:eastAsia="Calibri" w:hAnsi="Times New Roman" w:cs="Times New Roman"/>
                <w:sz w:val="24"/>
                <w:szCs w:val="24"/>
                <w:lang w:val="en-US" w:eastAsia="ru-RU"/>
              </w:rPr>
              <w:t>x</w:t>
            </w:r>
            <w:r w:rsidRPr="004C0971">
              <w:rPr>
                <w:rFonts w:ascii="Times New Roman" w:eastAsia="Calibri" w:hAnsi="Times New Roman" w:cs="Times New Roman"/>
                <w:sz w:val="24"/>
                <w:szCs w:val="24"/>
                <w:lang w:eastAsia="ru-RU"/>
              </w:rPr>
              <w:t>); 3-эллипс (большая ось расположена под углом 22</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30</w:t>
            </w:r>
            <w:r w:rsidRPr="004C0971">
              <w:rPr>
                <w:rFonts w:ascii="Times New Roman" w:eastAsia="Calibri" w:hAnsi="Times New Roman" w:cs="Times New Roman"/>
                <w:sz w:val="24"/>
                <w:szCs w:val="24"/>
                <w:vertAlign w:val="superscript"/>
                <w:lang w:eastAsia="ru-RU"/>
              </w:rPr>
              <w:t>/</w:t>
            </w:r>
            <w:r w:rsidRPr="004C0971">
              <w:rPr>
                <w:rFonts w:ascii="Times New Roman" w:eastAsia="Calibri" w:hAnsi="Times New Roman" w:cs="Times New Roman"/>
                <w:sz w:val="24"/>
                <w:szCs w:val="24"/>
                <w:lang w:eastAsia="ru-RU"/>
              </w:rPr>
              <w:t xml:space="preserve"> к оси </w:t>
            </w:r>
            <w:r w:rsidRPr="004C0971">
              <w:rPr>
                <w:rFonts w:ascii="Times New Roman" w:eastAsia="Calibri" w:hAnsi="Times New Roman" w:cs="Times New Roman"/>
                <w:sz w:val="24"/>
                <w:szCs w:val="24"/>
                <w:lang w:val="en-US" w:eastAsia="ru-RU"/>
              </w:rPr>
              <w:t>z</w:t>
            </w:r>
            <w:r w:rsidRPr="004C0971">
              <w:rPr>
                <w:rFonts w:ascii="Times New Roman" w:eastAsia="Calibri" w:hAnsi="Times New Roman" w:cs="Times New Roman"/>
                <w:sz w:val="24"/>
                <w:szCs w:val="24"/>
                <w:lang w:eastAsia="ru-RU"/>
              </w:rPr>
              <w:t>).</w:t>
            </w:r>
          </w:p>
        </w:tc>
        <w:tc>
          <w:tcPr>
            <w:tcW w:w="2800" w:type="pct"/>
            <w:vAlign w:val="center"/>
          </w:tcPr>
          <w:p w14:paraId="2FE54E7B"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30BB8437" wp14:editId="24CC0DFF">
                  <wp:extent cx="2552700" cy="2571750"/>
                  <wp:effectExtent l="0" t="0" r="0" b="0"/>
                  <wp:docPr id="873" name="Рисунок 912" descr="http://www.propro.ru/graphbook/eskd/eskd/GOST/2_317/gif/0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2" descr="http://www.propro.ru/graphbook/eskd/eskd/GOST/2_317/gif/009.gif"/>
                          <pic:cNvPicPr>
                            <a:picLocks noChangeAspect="1" noChangeArrowheads="1"/>
                          </pic:cNvPicPr>
                        </pic:nvPicPr>
                        <pic:blipFill>
                          <a:blip r:embed="rId145" cstate="print"/>
                          <a:srcRect/>
                          <a:stretch>
                            <a:fillRect/>
                          </a:stretch>
                        </pic:blipFill>
                        <pic:spPr bwMode="auto">
                          <a:xfrm>
                            <a:off x="0" y="0"/>
                            <a:ext cx="2552700" cy="2571750"/>
                          </a:xfrm>
                          <a:prstGeom prst="rect">
                            <a:avLst/>
                          </a:prstGeom>
                          <a:noFill/>
                          <a:ln w="9525">
                            <a:noFill/>
                            <a:miter lim="800000"/>
                            <a:headEnd/>
                            <a:tailEnd/>
                          </a:ln>
                        </pic:spPr>
                      </pic:pic>
                    </a:graphicData>
                  </a:graphic>
                </wp:inline>
              </w:drawing>
            </w:r>
          </w:p>
          <w:p w14:paraId="0B009875"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9. Изображение детали на фронтальной изометрической проекции</w:t>
            </w:r>
          </w:p>
        </w:tc>
      </w:tr>
    </w:tbl>
    <w:p w14:paraId="6E0C70F0"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121"/>
        <w:gridCol w:w="5233"/>
      </w:tblGrid>
      <w:tr w:rsidR="004C0971" w:rsidRPr="004C0971" w14:paraId="0A2DB49E" w14:textId="77777777" w:rsidTr="004C0971">
        <w:trPr>
          <w:tblCellSpacing w:w="15" w:type="dxa"/>
        </w:trPr>
        <w:tc>
          <w:tcPr>
            <w:tcW w:w="2200" w:type="pct"/>
            <w:vAlign w:val="center"/>
          </w:tcPr>
          <w:p w14:paraId="6E55A3CA"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4341A536" wp14:editId="486BDD96">
                  <wp:extent cx="1962150" cy="2333625"/>
                  <wp:effectExtent l="0" t="0" r="0" b="0"/>
                  <wp:docPr id="874" name="Рисунок 913" descr="http://www.propro.ru/graphbook/eskd/eskd/GOST/2_317/gif/0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3" descr="http://www.propro.ru/graphbook/eskd/eskd/GOST/2_317/gif/010.gif"/>
                          <pic:cNvPicPr>
                            <a:picLocks noChangeAspect="1" noChangeArrowheads="1"/>
                          </pic:cNvPicPr>
                        </pic:nvPicPr>
                        <pic:blipFill>
                          <a:blip r:embed="rId146" cstate="print"/>
                          <a:srcRect/>
                          <a:stretch>
                            <a:fillRect/>
                          </a:stretch>
                        </pic:blipFill>
                        <pic:spPr bwMode="auto">
                          <a:xfrm>
                            <a:off x="0" y="0"/>
                            <a:ext cx="1962150" cy="2333625"/>
                          </a:xfrm>
                          <a:prstGeom prst="rect">
                            <a:avLst/>
                          </a:prstGeom>
                          <a:noFill/>
                          <a:ln w="9525">
                            <a:noFill/>
                            <a:miter lim="800000"/>
                            <a:headEnd/>
                            <a:tailEnd/>
                          </a:ln>
                        </pic:spPr>
                      </pic:pic>
                    </a:graphicData>
                  </a:graphic>
                </wp:inline>
              </w:drawing>
            </w:r>
          </w:p>
          <w:p w14:paraId="66797F48"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10. Расположение аксонометрических осей</w:t>
            </w:r>
            <w:r w:rsidRPr="004C0971">
              <w:rPr>
                <w:rFonts w:ascii="Times New Roman" w:eastAsia="Calibri" w:hAnsi="Times New Roman" w:cs="Times New Roman"/>
                <w:sz w:val="24"/>
                <w:szCs w:val="24"/>
                <w:lang w:eastAsia="ru-RU"/>
              </w:rPr>
              <w:br/>
              <w:t>горизонтальной изометрической проекции</w:t>
            </w:r>
          </w:p>
        </w:tc>
        <w:tc>
          <w:tcPr>
            <w:tcW w:w="2800" w:type="pct"/>
            <w:vAlign w:val="center"/>
          </w:tcPr>
          <w:p w14:paraId="5E14D395"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bookmarkStart w:id="53" w:name="b2"/>
            <w:r w:rsidRPr="004C0971">
              <w:rPr>
                <w:rFonts w:ascii="Times New Roman" w:eastAsia="Calibri" w:hAnsi="Times New Roman" w:cs="Times New Roman"/>
                <w:b/>
                <w:bCs/>
                <w:i/>
                <w:iCs/>
                <w:sz w:val="24"/>
                <w:szCs w:val="24"/>
                <w:lang w:eastAsia="ru-RU"/>
              </w:rPr>
              <w:t>Горизонтальная изометрическая проекция</w:t>
            </w:r>
            <w:bookmarkEnd w:id="53"/>
          </w:p>
          <w:p w14:paraId="6005E095"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Положение аксонометрических осей приведено на рис.10. </w:t>
            </w:r>
          </w:p>
          <w:p w14:paraId="5C858BB8"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Допускается применять горизонтальные изометрические проек</w:t>
            </w:r>
            <w:r w:rsidRPr="004C0971">
              <w:rPr>
                <w:rFonts w:ascii="Times New Roman" w:eastAsia="Calibri" w:hAnsi="Times New Roman" w:cs="Times New Roman"/>
                <w:sz w:val="24"/>
                <w:szCs w:val="24"/>
                <w:lang w:eastAsia="ru-RU"/>
              </w:rPr>
              <w:softHyphen/>
              <w:t xml:space="preserve">ции с углом наклона оси </w:t>
            </w:r>
            <w:r w:rsidRPr="004C0971">
              <w:rPr>
                <w:rFonts w:ascii="Times New Roman" w:eastAsia="Calibri" w:hAnsi="Times New Roman" w:cs="Times New Roman"/>
                <w:i/>
                <w:iCs/>
                <w:sz w:val="24"/>
                <w:szCs w:val="24"/>
                <w:lang w:eastAsia="ru-RU"/>
              </w:rPr>
              <w:t>у</w:t>
            </w:r>
            <w:r w:rsidRPr="004C0971">
              <w:rPr>
                <w:rFonts w:ascii="Times New Roman" w:eastAsia="Calibri" w:hAnsi="Times New Roman" w:cs="Times New Roman"/>
                <w:sz w:val="24"/>
                <w:szCs w:val="24"/>
                <w:lang w:eastAsia="ru-RU"/>
              </w:rPr>
              <w:t xml:space="preserve"> 45 и 60°, сохраняя угол между осями </w:t>
            </w:r>
            <w:r w:rsidRPr="004C0971">
              <w:rPr>
                <w:rFonts w:ascii="Times New Roman" w:eastAsia="Calibri" w:hAnsi="Times New Roman" w:cs="Times New Roman"/>
                <w:i/>
                <w:iCs/>
                <w:sz w:val="24"/>
                <w:szCs w:val="24"/>
                <w:lang w:eastAsia="ru-RU"/>
              </w:rPr>
              <w:t>х</w:t>
            </w:r>
            <w:r w:rsidRPr="004C0971">
              <w:rPr>
                <w:rFonts w:ascii="Times New Roman" w:eastAsia="Calibri" w:hAnsi="Times New Roman" w:cs="Times New Roman"/>
                <w:sz w:val="24"/>
                <w:szCs w:val="24"/>
                <w:lang w:eastAsia="ru-RU"/>
              </w:rPr>
              <w:t xml:space="preserve"> и </w:t>
            </w:r>
            <w:r w:rsidRPr="004C0971">
              <w:rPr>
                <w:rFonts w:ascii="Times New Roman" w:eastAsia="Calibri" w:hAnsi="Times New Roman" w:cs="Times New Roman"/>
                <w:i/>
                <w:iCs/>
                <w:sz w:val="24"/>
                <w:szCs w:val="24"/>
                <w:lang w:eastAsia="ru-RU"/>
              </w:rPr>
              <w:t>у</w:t>
            </w:r>
            <w:r w:rsidRPr="004C0971">
              <w:rPr>
                <w:rFonts w:ascii="Times New Roman" w:eastAsia="Calibri" w:hAnsi="Times New Roman" w:cs="Times New Roman"/>
                <w:sz w:val="24"/>
                <w:szCs w:val="24"/>
                <w:lang w:eastAsia="ru-RU"/>
              </w:rPr>
              <w:t xml:space="preserve"> 90°. </w:t>
            </w:r>
          </w:p>
          <w:p w14:paraId="0A4DF8A6"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Горизонтальную изометрическую проекцию выполняют без искажения по осям х, у и </w:t>
            </w:r>
            <w:r w:rsidRPr="004C0971">
              <w:rPr>
                <w:rFonts w:ascii="Times New Roman" w:eastAsia="Calibri" w:hAnsi="Times New Roman" w:cs="Times New Roman"/>
                <w:sz w:val="24"/>
                <w:szCs w:val="24"/>
                <w:lang w:val="en-GB" w:eastAsia="ru-RU"/>
              </w:rPr>
              <w:t>z</w:t>
            </w:r>
            <w:r w:rsidRPr="004C0971">
              <w:rPr>
                <w:rFonts w:ascii="Times New Roman" w:eastAsia="Calibri" w:hAnsi="Times New Roman" w:cs="Times New Roman"/>
                <w:sz w:val="24"/>
                <w:szCs w:val="24"/>
                <w:lang w:eastAsia="ru-RU"/>
              </w:rPr>
              <w:t>.</w:t>
            </w:r>
          </w:p>
          <w:p w14:paraId="6C48B3DF"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Окружности, лежащие в плоскостях, параллельных гори</w:t>
            </w:r>
            <w:r w:rsidRPr="004C0971">
              <w:rPr>
                <w:rFonts w:ascii="Times New Roman" w:eastAsia="Calibri" w:hAnsi="Times New Roman" w:cs="Times New Roman"/>
                <w:sz w:val="24"/>
                <w:szCs w:val="24"/>
                <w:lang w:eastAsia="ru-RU"/>
              </w:rPr>
              <w:softHyphen/>
              <w:t>зонтальной плоскости проекций, проецируются на аксонометричес</w:t>
            </w:r>
            <w:r w:rsidRPr="004C0971">
              <w:rPr>
                <w:rFonts w:ascii="Times New Roman" w:eastAsia="Calibri" w:hAnsi="Times New Roman" w:cs="Times New Roman"/>
                <w:sz w:val="24"/>
                <w:szCs w:val="24"/>
                <w:lang w:eastAsia="ru-RU"/>
              </w:rPr>
              <w:softHyphen/>
              <w:t>кую плоскость проекций в окружности, а окружности лежащие в плоскостях, параллельных фронтальной и профильной плос</w:t>
            </w:r>
            <w:r w:rsidRPr="004C0971">
              <w:rPr>
                <w:rFonts w:ascii="Times New Roman" w:eastAsia="Calibri" w:hAnsi="Times New Roman" w:cs="Times New Roman"/>
                <w:sz w:val="24"/>
                <w:szCs w:val="24"/>
                <w:lang w:eastAsia="ru-RU"/>
              </w:rPr>
              <w:softHyphen/>
              <w:t xml:space="preserve">костям проекций— в эллипсы (рис.11). </w:t>
            </w:r>
          </w:p>
          <w:p w14:paraId="3C295B5D"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Большая ось эллипса / равна 1,37, а малая ось — 0,37 диамет</w:t>
            </w:r>
            <w:r w:rsidRPr="004C0971">
              <w:rPr>
                <w:rFonts w:ascii="Times New Roman" w:eastAsia="Calibri" w:hAnsi="Times New Roman" w:cs="Times New Roman"/>
                <w:sz w:val="24"/>
                <w:szCs w:val="24"/>
                <w:lang w:eastAsia="ru-RU"/>
              </w:rPr>
              <w:softHyphen/>
              <w:t>ра окружности.</w:t>
            </w:r>
          </w:p>
          <w:p w14:paraId="19A2C140"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Большая ось эллипса </w:t>
            </w:r>
            <w:r w:rsidRPr="004C0971">
              <w:rPr>
                <w:rFonts w:ascii="Times New Roman" w:eastAsia="Calibri" w:hAnsi="Times New Roman" w:cs="Times New Roman"/>
                <w:i/>
                <w:iCs/>
                <w:sz w:val="24"/>
                <w:szCs w:val="24"/>
                <w:lang w:eastAsia="ru-RU"/>
              </w:rPr>
              <w:t>3</w:t>
            </w:r>
            <w:r w:rsidRPr="004C0971">
              <w:rPr>
                <w:rFonts w:ascii="Times New Roman" w:eastAsia="Calibri" w:hAnsi="Times New Roman" w:cs="Times New Roman"/>
                <w:sz w:val="24"/>
                <w:szCs w:val="24"/>
                <w:lang w:eastAsia="ru-RU"/>
              </w:rPr>
              <w:t xml:space="preserve"> равна 1,22, а малая ось — 0,71 диа</w:t>
            </w:r>
            <w:r w:rsidRPr="004C0971">
              <w:rPr>
                <w:rFonts w:ascii="Times New Roman" w:eastAsia="Calibri" w:hAnsi="Times New Roman" w:cs="Times New Roman"/>
                <w:sz w:val="24"/>
                <w:szCs w:val="24"/>
                <w:lang w:eastAsia="ru-RU"/>
              </w:rPr>
              <w:softHyphen/>
              <w:t>метра окружности.</w:t>
            </w:r>
          </w:p>
          <w:p w14:paraId="13DC6C26"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Пример горизонтальной изометрической проекции при</w:t>
            </w:r>
            <w:r w:rsidRPr="004C0971">
              <w:rPr>
                <w:rFonts w:ascii="Times New Roman" w:eastAsia="Calibri" w:hAnsi="Times New Roman" w:cs="Times New Roman"/>
                <w:sz w:val="24"/>
                <w:szCs w:val="24"/>
                <w:lang w:eastAsia="ru-RU"/>
              </w:rPr>
              <w:softHyphen/>
              <w:t>веден на рис.12.</w:t>
            </w:r>
          </w:p>
        </w:tc>
      </w:tr>
    </w:tbl>
    <w:p w14:paraId="1676B777"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029"/>
        <w:gridCol w:w="5325"/>
      </w:tblGrid>
      <w:tr w:rsidR="004C0971" w:rsidRPr="004C0971" w14:paraId="163FE67A" w14:textId="77777777" w:rsidTr="004C0971">
        <w:trPr>
          <w:tblCellSpacing w:w="15" w:type="dxa"/>
        </w:trPr>
        <w:tc>
          <w:tcPr>
            <w:tcW w:w="2150" w:type="pct"/>
            <w:vAlign w:val="center"/>
          </w:tcPr>
          <w:p w14:paraId="63690E32"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54" w:name="011"/>
            <w:bookmarkEnd w:id="54"/>
            <w:r w:rsidRPr="004C0971">
              <w:rPr>
                <w:rFonts w:ascii="Times New Roman" w:eastAsia="Calibri" w:hAnsi="Times New Roman" w:cs="Times New Roman"/>
                <w:noProof/>
                <w:sz w:val="24"/>
                <w:szCs w:val="24"/>
                <w:lang w:eastAsia="ru-RU"/>
              </w:rPr>
              <w:lastRenderedPageBreak/>
              <w:drawing>
                <wp:inline distT="0" distB="0" distL="0" distR="0" wp14:anchorId="6D209C94" wp14:editId="1723D8D9">
                  <wp:extent cx="2228850" cy="2362200"/>
                  <wp:effectExtent l="0" t="0" r="0" b="0"/>
                  <wp:docPr id="875" name="Рисунок 914" descr="http://www.propro.ru/graphbook/eskd/eskd/GOST/2_317/gif/0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4" descr="http://www.propro.ru/graphbook/eskd/eskd/GOST/2_317/gif/011.gif"/>
                          <pic:cNvPicPr>
                            <a:picLocks noChangeAspect="1" noChangeArrowheads="1"/>
                          </pic:cNvPicPr>
                        </pic:nvPicPr>
                        <pic:blipFill>
                          <a:blip r:embed="rId147" cstate="print"/>
                          <a:srcRect/>
                          <a:stretch>
                            <a:fillRect/>
                          </a:stretch>
                        </pic:blipFill>
                        <pic:spPr bwMode="auto">
                          <a:xfrm>
                            <a:off x="0" y="0"/>
                            <a:ext cx="2228850" cy="2362200"/>
                          </a:xfrm>
                          <a:prstGeom prst="rect">
                            <a:avLst/>
                          </a:prstGeom>
                          <a:noFill/>
                          <a:ln w="9525">
                            <a:noFill/>
                            <a:miter lim="800000"/>
                            <a:headEnd/>
                            <a:tailEnd/>
                          </a:ln>
                        </pic:spPr>
                      </pic:pic>
                    </a:graphicData>
                  </a:graphic>
                </wp:inline>
              </w:drawing>
            </w:r>
          </w:p>
          <w:p w14:paraId="50527652"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11. Изображение окружности на горизонтальной изометрической проекции</w:t>
            </w:r>
          </w:p>
          <w:p w14:paraId="0691FFA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1-эллипс (большая ось расположена под углом 15</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w:t>
            </w:r>
            <w:r w:rsidRPr="004C0971">
              <w:rPr>
                <w:rFonts w:ascii="Times New Roman" w:eastAsia="Calibri" w:hAnsi="Times New Roman" w:cs="Times New Roman"/>
                <w:sz w:val="24"/>
                <w:szCs w:val="24"/>
                <w:lang w:val="en-US" w:eastAsia="ru-RU"/>
              </w:rPr>
              <w:t>z</w:t>
            </w:r>
            <w:r w:rsidRPr="004C0971">
              <w:rPr>
                <w:rFonts w:ascii="Times New Roman" w:eastAsia="Calibri" w:hAnsi="Times New Roman" w:cs="Times New Roman"/>
                <w:sz w:val="24"/>
                <w:szCs w:val="24"/>
                <w:lang w:eastAsia="ru-RU"/>
              </w:rPr>
              <w:t>); 2-окружность; 3.-эллипс (большая ось расположена под углом 30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 </w:t>
            </w:r>
            <w:r w:rsidRPr="004C0971">
              <w:rPr>
                <w:rFonts w:ascii="Times New Roman" w:eastAsia="Calibri" w:hAnsi="Times New Roman" w:cs="Times New Roman"/>
                <w:sz w:val="24"/>
                <w:szCs w:val="24"/>
                <w:lang w:val="en-US" w:eastAsia="ru-RU"/>
              </w:rPr>
              <w:t>z</w:t>
            </w:r>
            <w:r w:rsidRPr="004C0971">
              <w:rPr>
                <w:rFonts w:ascii="Times New Roman" w:eastAsia="Calibri" w:hAnsi="Times New Roman" w:cs="Times New Roman"/>
                <w:sz w:val="24"/>
                <w:szCs w:val="24"/>
                <w:lang w:eastAsia="ru-RU"/>
              </w:rPr>
              <w:t>)</w:t>
            </w:r>
          </w:p>
        </w:tc>
        <w:tc>
          <w:tcPr>
            <w:tcW w:w="2850" w:type="pct"/>
            <w:vAlign w:val="center"/>
          </w:tcPr>
          <w:p w14:paraId="2A0A9286"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55" w:name="012"/>
            <w:bookmarkEnd w:id="55"/>
            <w:r w:rsidRPr="004C0971">
              <w:rPr>
                <w:rFonts w:ascii="Times New Roman" w:eastAsia="Calibri" w:hAnsi="Times New Roman" w:cs="Times New Roman"/>
                <w:noProof/>
                <w:sz w:val="24"/>
                <w:szCs w:val="24"/>
                <w:lang w:eastAsia="ru-RU"/>
              </w:rPr>
              <w:drawing>
                <wp:inline distT="0" distB="0" distL="0" distR="0" wp14:anchorId="5542B2B4" wp14:editId="7ACE943B">
                  <wp:extent cx="2362200" cy="2114550"/>
                  <wp:effectExtent l="0" t="0" r="0" b="0"/>
                  <wp:docPr id="876" name="Рисунок 915" descr="http://www.propro.ru/graphbook/eskd/eskd/GOST/2_317/gif/0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5" descr="http://www.propro.ru/graphbook/eskd/eskd/GOST/2_317/gif/012.gif"/>
                          <pic:cNvPicPr>
                            <a:picLocks noChangeAspect="1" noChangeArrowheads="1"/>
                          </pic:cNvPicPr>
                        </pic:nvPicPr>
                        <pic:blipFill>
                          <a:blip r:embed="rId148" cstate="print"/>
                          <a:srcRect/>
                          <a:stretch>
                            <a:fillRect/>
                          </a:stretch>
                        </pic:blipFill>
                        <pic:spPr bwMode="auto">
                          <a:xfrm>
                            <a:off x="0" y="0"/>
                            <a:ext cx="2362200" cy="2114550"/>
                          </a:xfrm>
                          <a:prstGeom prst="rect">
                            <a:avLst/>
                          </a:prstGeom>
                          <a:noFill/>
                          <a:ln w="9525">
                            <a:noFill/>
                            <a:miter lim="800000"/>
                            <a:headEnd/>
                            <a:tailEnd/>
                          </a:ln>
                        </pic:spPr>
                      </pic:pic>
                    </a:graphicData>
                  </a:graphic>
                </wp:inline>
              </w:drawing>
            </w:r>
          </w:p>
          <w:p w14:paraId="72A3F020"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12. Изображение детали на горизонтальной изометрической проекции</w:t>
            </w:r>
          </w:p>
        </w:tc>
      </w:tr>
    </w:tbl>
    <w:p w14:paraId="2C798AB2"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029"/>
        <w:gridCol w:w="5325"/>
      </w:tblGrid>
      <w:tr w:rsidR="004C0971" w:rsidRPr="004C0971" w14:paraId="3C37E27D" w14:textId="77777777" w:rsidTr="004C0971">
        <w:trPr>
          <w:tblCellSpacing w:w="15" w:type="dxa"/>
        </w:trPr>
        <w:tc>
          <w:tcPr>
            <w:tcW w:w="2150" w:type="pct"/>
            <w:vAlign w:val="center"/>
          </w:tcPr>
          <w:p w14:paraId="4DCAA73B"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bookmarkStart w:id="56" w:name="013"/>
            <w:bookmarkEnd w:id="56"/>
            <w:r w:rsidRPr="004C0971">
              <w:rPr>
                <w:rFonts w:ascii="Times New Roman" w:eastAsia="Calibri" w:hAnsi="Times New Roman" w:cs="Times New Roman"/>
                <w:noProof/>
                <w:sz w:val="24"/>
                <w:szCs w:val="24"/>
                <w:lang w:eastAsia="ru-RU"/>
              </w:rPr>
              <w:drawing>
                <wp:inline distT="0" distB="0" distL="0" distR="0" wp14:anchorId="62198A67" wp14:editId="08DF6BB6">
                  <wp:extent cx="2447925" cy="2143125"/>
                  <wp:effectExtent l="0" t="0" r="0" b="0"/>
                  <wp:docPr id="877" name="Рисунок 916" descr="http://www.propro.ru/graphbook/eskd/eskd/GOST/2_317/gif/0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6" descr="http://www.propro.ru/graphbook/eskd/eskd/GOST/2_317/gif/013.gif"/>
                          <pic:cNvPicPr>
                            <a:picLocks noChangeAspect="1" noChangeArrowheads="1"/>
                          </pic:cNvPicPr>
                        </pic:nvPicPr>
                        <pic:blipFill>
                          <a:blip r:embed="rId149" cstate="print"/>
                          <a:srcRect/>
                          <a:stretch>
                            <a:fillRect/>
                          </a:stretch>
                        </pic:blipFill>
                        <pic:spPr bwMode="auto">
                          <a:xfrm>
                            <a:off x="0" y="0"/>
                            <a:ext cx="2447925" cy="2143125"/>
                          </a:xfrm>
                          <a:prstGeom prst="rect">
                            <a:avLst/>
                          </a:prstGeom>
                          <a:noFill/>
                          <a:ln w="9525">
                            <a:noFill/>
                            <a:miter lim="800000"/>
                            <a:headEnd/>
                            <a:tailEnd/>
                          </a:ln>
                        </pic:spPr>
                      </pic:pic>
                    </a:graphicData>
                  </a:graphic>
                </wp:inline>
              </w:drawing>
            </w:r>
          </w:p>
          <w:p w14:paraId="727E50BB" w14:textId="77777777" w:rsidR="004C0971" w:rsidRPr="004C0971" w:rsidRDefault="004C0971" w:rsidP="004C0971">
            <w:pPr>
              <w:spacing w:before="100" w:beforeAutospacing="1" w:after="100" w:afterAutospacing="1"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13. Расположение аксонометрических осей</w:t>
            </w:r>
            <w:r w:rsidRPr="004C0971">
              <w:rPr>
                <w:rFonts w:ascii="Times New Roman" w:eastAsia="Calibri" w:hAnsi="Times New Roman" w:cs="Times New Roman"/>
                <w:sz w:val="24"/>
                <w:szCs w:val="24"/>
                <w:lang w:eastAsia="ru-RU"/>
              </w:rPr>
              <w:br/>
              <w:t>фронтальной диметрической проекции</w:t>
            </w:r>
          </w:p>
        </w:tc>
        <w:tc>
          <w:tcPr>
            <w:tcW w:w="2850" w:type="pct"/>
            <w:vAlign w:val="center"/>
          </w:tcPr>
          <w:p w14:paraId="72EC0F04"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bookmarkStart w:id="57" w:name="b3"/>
            <w:r w:rsidRPr="004C0971">
              <w:rPr>
                <w:rFonts w:ascii="Times New Roman" w:eastAsia="Calibri" w:hAnsi="Times New Roman" w:cs="Times New Roman"/>
                <w:b/>
                <w:bCs/>
                <w:i/>
                <w:iCs/>
                <w:sz w:val="24"/>
                <w:szCs w:val="24"/>
                <w:lang w:eastAsia="ru-RU"/>
              </w:rPr>
              <w:t>Фронтальная диметрическая проекция</w:t>
            </w:r>
            <w:bookmarkEnd w:id="57"/>
          </w:p>
          <w:p w14:paraId="6508FAAC"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Положение аксонометрических осей приведено на рис.13. </w:t>
            </w:r>
          </w:p>
          <w:p w14:paraId="248579D1"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Допускается применять фронтальные диметрические проекции</w:t>
            </w:r>
          </w:p>
          <w:p w14:paraId="2F9F1EE5"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 углом наклона оси </w:t>
            </w:r>
            <w:r w:rsidRPr="004C0971">
              <w:rPr>
                <w:rFonts w:ascii="Times New Roman" w:eastAsia="Calibri" w:hAnsi="Times New Roman" w:cs="Times New Roman"/>
                <w:i/>
                <w:iCs/>
                <w:sz w:val="24"/>
                <w:szCs w:val="24"/>
                <w:lang w:eastAsia="ru-RU"/>
              </w:rPr>
              <w:t>у</w:t>
            </w:r>
            <w:r w:rsidRPr="004C0971">
              <w:rPr>
                <w:rFonts w:ascii="Times New Roman" w:eastAsia="Calibri" w:hAnsi="Times New Roman" w:cs="Times New Roman"/>
                <w:sz w:val="24"/>
                <w:szCs w:val="24"/>
                <w:lang w:eastAsia="ru-RU"/>
              </w:rPr>
              <w:t xml:space="preserve"> 30 и 60°.</w:t>
            </w:r>
          </w:p>
          <w:p w14:paraId="0670F41D"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Коэффициент искажения по оси </w:t>
            </w:r>
            <w:r w:rsidRPr="004C0971">
              <w:rPr>
                <w:rFonts w:ascii="Times New Roman" w:eastAsia="Calibri" w:hAnsi="Times New Roman" w:cs="Times New Roman"/>
                <w:i/>
                <w:iCs/>
                <w:sz w:val="24"/>
                <w:szCs w:val="24"/>
                <w:lang w:eastAsia="ru-RU"/>
              </w:rPr>
              <w:t>у</w:t>
            </w:r>
            <w:r w:rsidRPr="004C0971">
              <w:rPr>
                <w:rFonts w:ascii="Times New Roman" w:eastAsia="Calibri" w:hAnsi="Times New Roman" w:cs="Times New Roman"/>
                <w:sz w:val="24"/>
                <w:szCs w:val="24"/>
                <w:lang w:eastAsia="ru-RU"/>
              </w:rPr>
              <w:t xml:space="preserve"> равен 0,5, а по осям </w:t>
            </w:r>
            <w:r w:rsidRPr="004C0971">
              <w:rPr>
                <w:rFonts w:ascii="Times New Roman" w:eastAsia="Calibri" w:hAnsi="Times New Roman" w:cs="Times New Roman"/>
                <w:sz w:val="24"/>
                <w:szCs w:val="24"/>
                <w:lang w:val="en-GB" w:eastAsia="ru-RU"/>
              </w:rPr>
              <w:t>x</w:t>
            </w:r>
            <w:r w:rsidRPr="004C0971">
              <w:rPr>
                <w:rFonts w:ascii="Times New Roman" w:eastAsia="Calibri" w:hAnsi="Times New Roman" w:cs="Times New Roman"/>
                <w:sz w:val="24"/>
                <w:szCs w:val="24"/>
                <w:lang w:eastAsia="ru-RU"/>
              </w:rPr>
              <w:t xml:space="preserve"> и z-1.</w:t>
            </w:r>
          </w:p>
          <w:p w14:paraId="3651A380"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Окружности, лежащие в плоскостях, параллельных фрон</w:t>
            </w:r>
            <w:r w:rsidRPr="004C0971">
              <w:rPr>
                <w:rFonts w:ascii="Times New Roman" w:eastAsia="Calibri" w:hAnsi="Times New Roman" w:cs="Times New Roman"/>
                <w:sz w:val="24"/>
                <w:szCs w:val="24"/>
                <w:lang w:eastAsia="ru-RU"/>
              </w:rPr>
              <w:softHyphen/>
              <w:t>тальной плоскости проекций, проецируются на аксонометричес</w:t>
            </w:r>
            <w:r w:rsidRPr="004C0971">
              <w:rPr>
                <w:rFonts w:ascii="Times New Roman" w:eastAsia="Calibri" w:hAnsi="Times New Roman" w:cs="Times New Roman"/>
                <w:sz w:val="24"/>
                <w:szCs w:val="24"/>
                <w:lang w:eastAsia="ru-RU"/>
              </w:rPr>
              <w:softHyphen/>
              <w:t xml:space="preserve">кую плоскость проекций в окружности, а окружности, лежащие в плоскостях, параллельных горизонтальной и профильной плоскостям проекций, - в эллипсы (рис. </w:t>
            </w:r>
            <w:hyperlink r:id="rId150" w:anchor="014" w:history="1">
              <w:r w:rsidRPr="004C0971">
                <w:rPr>
                  <w:rFonts w:ascii="Times New Roman" w:eastAsia="Calibri" w:hAnsi="Times New Roman" w:cs="Times New Roman"/>
                  <w:sz w:val="24"/>
                  <w:szCs w:val="24"/>
                  <w:u w:val="single"/>
                  <w:lang w:eastAsia="ru-RU"/>
                </w:rPr>
                <w:t>14</w:t>
              </w:r>
            </w:hyperlink>
            <w:r w:rsidRPr="004C0971">
              <w:rPr>
                <w:rFonts w:ascii="Times New Roman" w:eastAsia="Calibri" w:hAnsi="Times New Roman" w:cs="Times New Roman"/>
                <w:sz w:val="24"/>
                <w:szCs w:val="24"/>
                <w:lang w:eastAsia="ru-RU"/>
              </w:rPr>
              <w:t xml:space="preserve">). Большая ось эллипсов </w:t>
            </w:r>
            <w:r w:rsidRPr="004C0971">
              <w:rPr>
                <w:rFonts w:ascii="Times New Roman" w:eastAsia="Calibri" w:hAnsi="Times New Roman" w:cs="Times New Roman"/>
                <w:i/>
                <w:iCs/>
                <w:sz w:val="24"/>
                <w:szCs w:val="24"/>
                <w:lang w:eastAsia="ru-RU"/>
              </w:rPr>
              <w:t xml:space="preserve">2 </w:t>
            </w:r>
            <w:r w:rsidRPr="004C0971">
              <w:rPr>
                <w:rFonts w:ascii="Times New Roman" w:eastAsia="Calibri" w:hAnsi="Times New Roman" w:cs="Times New Roman"/>
                <w:sz w:val="24"/>
                <w:szCs w:val="24"/>
                <w:lang w:eastAsia="ru-RU"/>
              </w:rPr>
              <w:t xml:space="preserve">и </w:t>
            </w:r>
            <w:r w:rsidRPr="004C0971">
              <w:rPr>
                <w:rFonts w:ascii="Times New Roman" w:eastAsia="Calibri" w:hAnsi="Times New Roman" w:cs="Times New Roman"/>
                <w:i/>
                <w:iCs/>
                <w:sz w:val="24"/>
                <w:szCs w:val="24"/>
                <w:lang w:eastAsia="ru-RU"/>
              </w:rPr>
              <w:t>3</w:t>
            </w:r>
            <w:r w:rsidRPr="004C0971">
              <w:rPr>
                <w:rFonts w:ascii="Times New Roman" w:eastAsia="Calibri" w:hAnsi="Times New Roman" w:cs="Times New Roman"/>
                <w:sz w:val="24"/>
                <w:szCs w:val="24"/>
                <w:lang w:eastAsia="ru-RU"/>
              </w:rPr>
              <w:t xml:space="preserve"> равна 1,07, а малая ось - 0,33 диаметра окружности.</w:t>
            </w:r>
          </w:p>
          <w:p w14:paraId="74FA2A5B" w14:textId="77777777" w:rsidR="004C0971" w:rsidRPr="004C0971" w:rsidRDefault="004C0971" w:rsidP="004C0971">
            <w:pPr>
              <w:spacing w:after="0" w:line="240" w:lineRule="auto"/>
              <w:ind w:firstLine="525"/>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Пример фронтальной диметрической проекции детали приведен на рис.15.</w:t>
            </w:r>
          </w:p>
        </w:tc>
      </w:tr>
    </w:tbl>
    <w:p w14:paraId="46F8B1F2"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635"/>
        <w:gridCol w:w="4719"/>
      </w:tblGrid>
      <w:tr w:rsidR="004C0971" w:rsidRPr="004C0971" w14:paraId="589F9EE3" w14:textId="77777777" w:rsidTr="004C0971">
        <w:trPr>
          <w:tblCellSpacing w:w="15" w:type="dxa"/>
        </w:trPr>
        <w:tc>
          <w:tcPr>
            <w:tcW w:w="2200" w:type="pct"/>
            <w:vAlign w:val="center"/>
          </w:tcPr>
          <w:p w14:paraId="4DCF7744"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58" w:name="014"/>
            <w:bookmarkEnd w:id="58"/>
            <w:r w:rsidRPr="004C0971">
              <w:rPr>
                <w:rFonts w:ascii="Times New Roman" w:eastAsia="Calibri" w:hAnsi="Times New Roman" w:cs="Times New Roman"/>
                <w:noProof/>
                <w:sz w:val="24"/>
                <w:szCs w:val="24"/>
                <w:lang w:eastAsia="ru-RU"/>
              </w:rPr>
              <w:lastRenderedPageBreak/>
              <w:drawing>
                <wp:inline distT="0" distB="0" distL="0" distR="0" wp14:anchorId="7E33D3DE" wp14:editId="2553F90A">
                  <wp:extent cx="2895600" cy="2562225"/>
                  <wp:effectExtent l="0" t="0" r="0" b="0"/>
                  <wp:docPr id="878" name="Рисунок 917" descr="http://www.propro.ru/graphbook/eskd/eskd/GOST/2_317/gif/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7" descr="http://www.propro.ru/graphbook/eskd/eskd/GOST/2_317/gif/014.gif"/>
                          <pic:cNvPicPr>
                            <a:picLocks noChangeAspect="1" noChangeArrowheads="1"/>
                          </pic:cNvPicPr>
                        </pic:nvPicPr>
                        <pic:blipFill>
                          <a:blip r:embed="rId151" cstate="print"/>
                          <a:srcRect/>
                          <a:stretch>
                            <a:fillRect/>
                          </a:stretch>
                        </pic:blipFill>
                        <pic:spPr bwMode="auto">
                          <a:xfrm>
                            <a:off x="0" y="0"/>
                            <a:ext cx="2895600" cy="2562225"/>
                          </a:xfrm>
                          <a:prstGeom prst="rect">
                            <a:avLst/>
                          </a:prstGeom>
                          <a:noFill/>
                          <a:ln w="9525">
                            <a:noFill/>
                            <a:miter lim="800000"/>
                            <a:headEnd/>
                            <a:tailEnd/>
                          </a:ln>
                        </pic:spPr>
                      </pic:pic>
                    </a:graphicData>
                  </a:graphic>
                </wp:inline>
              </w:drawing>
            </w:r>
          </w:p>
          <w:p w14:paraId="2B1F4A30"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14. Изображение окружности на фронтальной диметрической проекции</w:t>
            </w:r>
          </w:p>
          <w:p w14:paraId="6A6DEF26"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1-окружность;2-эллипс (большая ось расположена под углом 7</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14</w:t>
            </w:r>
            <w:r w:rsidRPr="004C0971">
              <w:rPr>
                <w:rFonts w:ascii="Times New Roman" w:eastAsia="Calibri" w:hAnsi="Times New Roman" w:cs="Times New Roman"/>
                <w:sz w:val="24"/>
                <w:szCs w:val="24"/>
                <w:vertAlign w:val="superscript"/>
                <w:lang w:eastAsia="ru-RU"/>
              </w:rPr>
              <w:t>/</w:t>
            </w:r>
            <w:r w:rsidRPr="004C0971">
              <w:rPr>
                <w:rFonts w:ascii="Times New Roman" w:eastAsia="Calibri" w:hAnsi="Times New Roman" w:cs="Times New Roman"/>
                <w:sz w:val="24"/>
                <w:szCs w:val="24"/>
                <w:lang w:eastAsia="ru-RU"/>
              </w:rPr>
              <w:t xml:space="preserve"> к оси </w:t>
            </w:r>
            <w:r w:rsidRPr="004C0971">
              <w:rPr>
                <w:rFonts w:ascii="Times New Roman" w:eastAsia="Calibri" w:hAnsi="Times New Roman" w:cs="Times New Roman"/>
                <w:sz w:val="24"/>
                <w:szCs w:val="24"/>
                <w:lang w:val="en-US" w:eastAsia="ru-RU"/>
              </w:rPr>
              <w:t>x</w:t>
            </w:r>
            <w:r w:rsidRPr="004C0971">
              <w:rPr>
                <w:rFonts w:ascii="Times New Roman" w:eastAsia="Calibri" w:hAnsi="Times New Roman" w:cs="Times New Roman"/>
                <w:sz w:val="24"/>
                <w:szCs w:val="24"/>
                <w:lang w:eastAsia="ru-RU"/>
              </w:rPr>
              <w:t>); 3.-эллипс (большая ось расположена под углом 7</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14</w:t>
            </w:r>
            <w:r w:rsidRPr="004C0971">
              <w:rPr>
                <w:rFonts w:ascii="Times New Roman" w:eastAsia="Calibri" w:hAnsi="Times New Roman" w:cs="Times New Roman"/>
                <w:sz w:val="24"/>
                <w:szCs w:val="24"/>
                <w:vertAlign w:val="superscript"/>
                <w:lang w:eastAsia="ru-RU"/>
              </w:rPr>
              <w:t>/</w:t>
            </w:r>
            <w:r w:rsidRPr="004C0971">
              <w:rPr>
                <w:rFonts w:ascii="Times New Roman" w:eastAsia="Calibri" w:hAnsi="Times New Roman" w:cs="Times New Roman"/>
                <w:sz w:val="24"/>
                <w:szCs w:val="24"/>
                <w:lang w:eastAsia="ru-RU"/>
              </w:rPr>
              <w:t xml:space="preserve"> к оси </w:t>
            </w:r>
            <w:r w:rsidRPr="004C0971">
              <w:rPr>
                <w:rFonts w:ascii="Times New Roman" w:eastAsia="Calibri" w:hAnsi="Times New Roman" w:cs="Times New Roman"/>
                <w:sz w:val="24"/>
                <w:szCs w:val="24"/>
                <w:lang w:val="en-US" w:eastAsia="ru-RU"/>
              </w:rPr>
              <w:t>z</w:t>
            </w:r>
            <w:r w:rsidRPr="004C0971">
              <w:rPr>
                <w:rFonts w:ascii="Times New Roman" w:eastAsia="Calibri" w:hAnsi="Times New Roman" w:cs="Times New Roman"/>
                <w:sz w:val="24"/>
                <w:szCs w:val="24"/>
                <w:lang w:eastAsia="ru-RU"/>
              </w:rPr>
              <w:t>)</w:t>
            </w:r>
          </w:p>
          <w:p w14:paraId="167C6B3C"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p>
        </w:tc>
        <w:tc>
          <w:tcPr>
            <w:tcW w:w="2800" w:type="pct"/>
            <w:vAlign w:val="center"/>
          </w:tcPr>
          <w:p w14:paraId="3E2A9BE3"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59" w:name="015"/>
            <w:bookmarkEnd w:id="59"/>
            <w:r w:rsidRPr="004C0971">
              <w:rPr>
                <w:rFonts w:ascii="Times New Roman" w:eastAsia="Calibri" w:hAnsi="Times New Roman" w:cs="Times New Roman"/>
                <w:noProof/>
                <w:sz w:val="24"/>
                <w:szCs w:val="24"/>
                <w:lang w:eastAsia="ru-RU"/>
              </w:rPr>
              <w:drawing>
                <wp:inline distT="0" distB="0" distL="0" distR="0" wp14:anchorId="2185C52F" wp14:editId="23EA59AB">
                  <wp:extent cx="2305050" cy="1343025"/>
                  <wp:effectExtent l="0" t="0" r="0" b="0"/>
                  <wp:docPr id="879" name="Рисунок 918" descr="http://www.propro.ru/graphbook/eskd/eskd/GOST/2_317/gif/0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8" descr="http://www.propro.ru/graphbook/eskd/eskd/GOST/2_317/gif/015.gif"/>
                          <pic:cNvPicPr>
                            <a:picLocks noChangeAspect="1" noChangeArrowheads="1"/>
                          </pic:cNvPicPr>
                        </pic:nvPicPr>
                        <pic:blipFill>
                          <a:blip r:embed="rId152" cstate="print"/>
                          <a:srcRect/>
                          <a:stretch>
                            <a:fillRect/>
                          </a:stretch>
                        </pic:blipFill>
                        <pic:spPr bwMode="auto">
                          <a:xfrm>
                            <a:off x="0" y="0"/>
                            <a:ext cx="2305050" cy="1343025"/>
                          </a:xfrm>
                          <a:prstGeom prst="rect">
                            <a:avLst/>
                          </a:prstGeom>
                          <a:noFill/>
                          <a:ln w="9525">
                            <a:noFill/>
                            <a:miter lim="800000"/>
                            <a:headEnd/>
                            <a:tailEnd/>
                          </a:ln>
                        </pic:spPr>
                      </pic:pic>
                    </a:graphicData>
                  </a:graphic>
                </wp:inline>
              </w:drawing>
            </w:r>
          </w:p>
          <w:p w14:paraId="03AB2B0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15. Изображение детали на фронтальной диметрической проекции</w:t>
            </w:r>
          </w:p>
        </w:tc>
      </w:tr>
    </w:tbl>
    <w:p w14:paraId="7E9F4C65" w14:textId="77777777" w:rsidR="004C0971" w:rsidRPr="004C0971" w:rsidRDefault="004C0971" w:rsidP="004C0971">
      <w:pPr>
        <w:keepNext/>
        <w:keepLines/>
        <w:spacing w:after="0" w:line="240" w:lineRule="auto"/>
        <w:ind w:firstLine="525"/>
        <w:outlineLvl w:val="1"/>
        <w:rPr>
          <w:rFonts w:ascii="Cambria" w:eastAsia="Times New Roman" w:hAnsi="Cambria" w:cs="Times New Roman"/>
          <w:vanish/>
          <w:color w:val="4F81BD"/>
          <w:sz w:val="24"/>
          <w:szCs w:val="24"/>
          <w:lang w:eastAsia="ru-RU"/>
        </w:rPr>
      </w:pPr>
    </w:p>
    <w:p w14:paraId="4042A80A" w14:textId="77777777" w:rsidR="004C0971" w:rsidRPr="004C0971" w:rsidRDefault="004C0971" w:rsidP="004C0971">
      <w:pPr>
        <w:keepNext/>
        <w:keepLines/>
        <w:spacing w:after="0" w:line="360" w:lineRule="auto"/>
        <w:ind w:firstLine="525"/>
        <w:jc w:val="center"/>
        <w:outlineLvl w:val="1"/>
        <w:rPr>
          <w:rFonts w:ascii="Cambria" w:eastAsia="Times New Roman" w:hAnsi="Cambria" w:cs="Times New Roman"/>
          <w:b/>
          <w:bCs/>
          <w:color w:val="4F81BD"/>
          <w:sz w:val="24"/>
          <w:szCs w:val="24"/>
          <w:lang w:eastAsia="ru-RU"/>
        </w:rPr>
      </w:pPr>
      <w:bookmarkStart w:id="60" w:name="_Toc354407946"/>
      <w:bookmarkStart w:id="61" w:name="_Toc373910650"/>
      <w:r w:rsidRPr="004C0971">
        <w:rPr>
          <w:rFonts w:ascii="Cambria" w:eastAsia="Times New Roman" w:hAnsi="Cambria" w:cs="Times New Roman"/>
          <w:b/>
          <w:bCs/>
          <w:color w:val="4F81BD"/>
          <w:sz w:val="24"/>
          <w:szCs w:val="24"/>
          <w:lang w:eastAsia="ru-RU"/>
        </w:rPr>
        <w:t>Условности и нанесение размеров</w:t>
      </w:r>
      <w:bookmarkEnd w:id="60"/>
      <w:bookmarkEnd w:id="61"/>
    </w:p>
    <w:p w14:paraId="58357075" w14:textId="77777777" w:rsidR="004C0971" w:rsidRPr="004C0971" w:rsidRDefault="004C0971" w:rsidP="004C0971">
      <w:pPr>
        <w:spacing w:after="0" w:line="360" w:lineRule="auto"/>
        <w:ind w:firstLine="525"/>
        <w:jc w:val="both"/>
        <w:rPr>
          <w:rFonts w:ascii="Times New Roman" w:eastAsia="Times New Roman" w:hAnsi="Times New Roman" w:cs="Times New Roman"/>
          <w:sz w:val="24"/>
          <w:szCs w:val="24"/>
          <w:lang w:eastAsia="ru-RU"/>
        </w:rPr>
      </w:pPr>
      <w:bookmarkStart w:id="62" w:name="0006"/>
      <w:bookmarkEnd w:id="62"/>
      <w:r w:rsidRPr="004C0971">
        <w:rPr>
          <w:rFonts w:ascii="Times New Roman" w:eastAsia="Times New Roman" w:hAnsi="Times New Roman" w:cs="Times New Roman"/>
          <w:sz w:val="24"/>
          <w:szCs w:val="24"/>
          <w:lang w:eastAsia="ru-RU"/>
        </w:rPr>
        <w:t>Линии штриховки сечений в аксонометрических проекциях наносят параллельно одной из диагоналей проекций квадратов, лежащих в соответствующих координатных плоскостях, стороны которых параллельны аксонометрическим осям (рис.16).</w:t>
      </w: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677"/>
        <w:gridCol w:w="4677"/>
      </w:tblGrid>
      <w:tr w:rsidR="004C0971" w:rsidRPr="004C0971" w14:paraId="59B85384" w14:textId="77777777" w:rsidTr="004C0971">
        <w:trPr>
          <w:tblCellSpacing w:w="15" w:type="dxa"/>
        </w:trPr>
        <w:tc>
          <w:tcPr>
            <w:tcW w:w="2500" w:type="pct"/>
            <w:vAlign w:val="center"/>
          </w:tcPr>
          <w:p w14:paraId="152816C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bookmarkStart w:id="63" w:name="016"/>
            <w:bookmarkEnd w:id="63"/>
            <w:r w:rsidRPr="004C0971">
              <w:rPr>
                <w:rFonts w:ascii="Times New Roman" w:eastAsia="Times New Roman" w:hAnsi="Times New Roman" w:cs="Times New Roman"/>
                <w:noProof/>
                <w:sz w:val="24"/>
                <w:szCs w:val="24"/>
                <w:lang w:eastAsia="ru-RU"/>
              </w:rPr>
              <w:drawing>
                <wp:inline distT="0" distB="0" distL="0" distR="0" wp14:anchorId="707EB46F" wp14:editId="47DCF2D2">
                  <wp:extent cx="1543050" cy="1466850"/>
                  <wp:effectExtent l="0" t="0" r="0" b="0"/>
                  <wp:docPr id="880" name="Рисунок 921" descr="http://www.propro.ru/graphbook/eskd/eskd/GOST/2_317/gif/016_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1" descr="http://www.propro.ru/graphbook/eskd/eskd/GOST/2_317/gif/016_1.gif"/>
                          <pic:cNvPicPr>
                            <a:picLocks noChangeAspect="1" noChangeArrowheads="1"/>
                          </pic:cNvPicPr>
                        </pic:nvPicPr>
                        <pic:blipFill>
                          <a:blip r:embed="rId153" cstate="print"/>
                          <a:srcRect/>
                          <a:stretch>
                            <a:fillRect/>
                          </a:stretch>
                        </pic:blipFill>
                        <pic:spPr bwMode="auto">
                          <a:xfrm>
                            <a:off x="0" y="0"/>
                            <a:ext cx="1543050" cy="1466850"/>
                          </a:xfrm>
                          <a:prstGeom prst="rect">
                            <a:avLst/>
                          </a:prstGeom>
                          <a:noFill/>
                          <a:ln w="9525">
                            <a:noFill/>
                            <a:miter lim="800000"/>
                            <a:headEnd/>
                            <a:tailEnd/>
                          </a:ln>
                        </pic:spPr>
                      </pic:pic>
                    </a:graphicData>
                  </a:graphic>
                </wp:inline>
              </w:drawing>
            </w:r>
          </w:p>
        </w:tc>
        <w:tc>
          <w:tcPr>
            <w:tcW w:w="2500" w:type="pct"/>
            <w:vAlign w:val="center"/>
          </w:tcPr>
          <w:p w14:paraId="3DFE240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25C3CBB" wp14:editId="27928EA1">
                  <wp:extent cx="1447800" cy="1400175"/>
                  <wp:effectExtent l="0" t="0" r="0" b="0"/>
                  <wp:docPr id="881" name="Рисунок 922" descr="http://www.propro.ru/graphbook/eskd/eskd/GOST/2_317/gif/016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2" descr="http://www.propro.ru/graphbook/eskd/eskd/GOST/2_317/gif/016_2.gif"/>
                          <pic:cNvPicPr>
                            <a:picLocks noChangeAspect="1" noChangeArrowheads="1"/>
                          </pic:cNvPicPr>
                        </pic:nvPicPr>
                        <pic:blipFill>
                          <a:blip r:embed="rId154" cstate="print"/>
                          <a:srcRect/>
                          <a:stretch>
                            <a:fillRect/>
                          </a:stretch>
                        </pic:blipFill>
                        <pic:spPr bwMode="auto">
                          <a:xfrm>
                            <a:off x="0" y="0"/>
                            <a:ext cx="1447800" cy="1400175"/>
                          </a:xfrm>
                          <a:prstGeom prst="rect">
                            <a:avLst/>
                          </a:prstGeom>
                          <a:noFill/>
                          <a:ln w="9525">
                            <a:noFill/>
                            <a:miter lim="800000"/>
                            <a:headEnd/>
                            <a:tailEnd/>
                          </a:ln>
                        </pic:spPr>
                      </pic:pic>
                    </a:graphicData>
                  </a:graphic>
                </wp:inline>
              </w:drawing>
            </w:r>
          </w:p>
        </w:tc>
      </w:tr>
      <w:tr w:rsidR="004C0971" w:rsidRPr="004C0971" w14:paraId="437E5350" w14:textId="77777777" w:rsidTr="004C0971">
        <w:trPr>
          <w:tblCellSpacing w:w="15" w:type="dxa"/>
        </w:trPr>
        <w:tc>
          <w:tcPr>
            <w:tcW w:w="5000" w:type="pct"/>
            <w:gridSpan w:val="2"/>
            <w:vAlign w:val="center"/>
          </w:tcPr>
          <w:p w14:paraId="0F68D349"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16. Штриховка сечений в аксонометрических проекциях</w:t>
            </w:r>
          </w:p>
        </w:tc>
      </w:tr>
    </w:tbl>
    <w:p w14:paraId="604EFBF4"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bookmarkStart w:id="64" w:name="0007"/>
      <w:bookmarkEnd w:id="64"/>
      <w:r w:rsidRPr="004C0971">
        <w:rPr>
          <w:rFonts w:ascii="Times New Roman" w:eastAsia="Times New Roman" w:hAnsi="Times New Roman" w:cs="Times New Roman"/>
          <w:sz w:val="24"/>
          <w:szCs w:val="24"/>
          <w:lang w:eastAsia="ru-RU"/>
        </w:rPr>
        <w:t>При нанесении размеров выносные линии проводят параллельно аксонометрическим осям, размерные линии — параллельно измеряемому отрезку (рис. 16).</w:t>
      </w:r>
    </w:p>
    <w:p w14:paraId="51249BF4"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bookmarkStart w:id="65" w:name="0008"/>
      <w:bookmarkEnd w:id="65"/>
      <w:r w:rsidRPr="004C0971">
        <w:rPr>
          <w:rFonts w:ascii="Times New Roman" w:eastAsia="Times New Roman" w:hAnsi="Times New Roman" w:cs="Times New Roman"/>
          <w:sz w:val="24"/>
          <w:szCs w:val="24"/>
          <w:lang w:eastAsia="ru-RU"/>
        </w:rPr>
        <w:t>В разрезах на аксонометрических проекциях спицы маховиков и шкивов, ребра жесткости и подобные элементы штрихуют (см. рис.17).</w:t>
      </w:r>
    </w:p>
    <w:p w14:paraId="047FB117"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При выполнении в аксонометрических проекциях зубчатых колес, реек, червяков и подобных элементов допускается применять условности по ГОСТ 2.402—68. </w:t>
      </w:r>
    </w:p>
    <w:p w14:paraId="31B983D7"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bookmarkStart w:id="66" w:name="0009"/>
      <w:bookmarkEnd w:id="66"/>
      <w:r w:rsidRPr="004C0971">
        <w:rPr>
          <w:rFonts w:ascii="Times New Roman" w:eastAsia="Times New Roman" w:hAnsi="Times New Roman" w:cs="Times New Roman"/>
          <w:sz w:val="24"/>
          <w:szCs w:val="24"/>
          <w:lang w:eastAsia="ru-RU"/>
        </w:rPr>
        <w:t>В аксонометрических проекциях резьбу изображают по ГОСТ 2.311-68</w:t>
      </w:r>
    </w:p>
    <w:p w14:paraId="3503A9B2"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Допускается изображать профиль резьбы полностью или частично, как показано на рис.18.</w:t>
      </w:r>
    </w:p>
    <w:p w14:paraId="6891DC4A" w14:textId="77777777" w:rsidR="004C0971" w:rsidRPr="004C0971" w:rsidRDefault="004C0971" w:rsidP="004C0971">
      <w:pPr>
        <w:spacing w:after="0" w:line="360" w:lineRule="auto"/>
        <w:ind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необходимых случаях допускается применять другие теоретически обоснованные аксонометрические проекции.</w:t>
      </w:r>
    </w:p>
    <w:tbl>
      <w:tblPr>
        <w:tblW w:w="5000" w:type="pct"/>
        <w:tblCellSpacing w:w="15" w:type="dxa"/>
        <w:tblCellMar>
          <w:top w:w="15" w:type="dxa"/>
          <w:left w:w="15" w:type="dxa"/>
          <w:bottom w:w="15" w:type="dxa"/>
          <w:right w:w="15" w:type="dxa"/>
        </w:tblCellMar>
        <w:tblLook w:val="00A0" w:firstRow="1" w:lastRow="0" w:firstColumn="1" w:lastColumn="0" w:noHBand="0" w:noVBand="0"/>
      </w:tblPr>
      <w:tblGrid>
        <w:gridCol w:w="4677"/>
        <w:gridCol w:w="4677"/>
      </w:tblGrid>
      <w:tr w:rsidR="004C0971" w:rsidRPr="004C0971" w14:paraId="6AD303F5" w14:textId="77777777" w:rsidTr="004C0971">
        <w:trPr>
          <w:tblCellSpacing w:w="15" w:type="dxa"/>
        </w:trPr>
        <w:tc>
          <w:tcPr>
            <w:tcW w:w="2500" w:type="pct"/>
            <w:vAlign w:val="center"/>
          </w:tcPr>
          <w:p w14:paraId="3EBCFFC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bookmarkStart w:id="67" w:name="017"/>
            <w:bookmarkEnd w:id="67"/>
            <w:r w:rsidRPr="004C0971">
              <w:rPr>
                <w:rFonts w:ascii="Times New Roman" w:eastAsia="Times New Roman" w:hAnsi="Times New Roman" w:cs="Times New Roman"/>
                <w:noProof/>
                <w:sz w:val="24"/>
                <w:szCs w:val="24"/>
                <w:lang w:eastAsia="ru-RU"/>
              </w:rPr>
              <w:drawing>
                <wp:inline distT="0" distB="0" distL="0" distR="0" wp14:anchorId="3C766EEA" wp14:editId="2689C8DF">
                  <wp:extent cx="2676525" cy="2305050"/>
                  <wp:effectExtent l="0" t="0" r="9525" b="0"/>
                  <wp:docPr id="882" name="Рисунок 923" descr="http://www.propro.ru/graphbook/eskd/eskd/GOST/2_317/gif/0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3" descr="http://www.propro.ru/graphbook/eskd/eskd/GOST/2_317/gif/017.gif"/>
                          <pic:cNvPicPr>
                            <a:picLocks noChangeAspect="1" noChangeArrowheads="1"/>
                          </pic:cNvPicPr>
                        </pic:nvPicPr>
                        <pic:blipFill>
                          <a:blip r:embed="rId155" cstate="print"/>
                          <a:srcRect/>
                          <a:stretch>
                            <a:fillRect/>
                          </a:stretch>
                        </pic:blipFill>
                        <pic:spPr bwMode="auto">
                          <a:xfrm>
                            <a:off x="0" y="0"/>
                            <a:ext cx="2676525" cy="2305050"/>
                          </a:xfrm>
                          <a:prstGeom prst="rect">
                            <a:avLst/>
                          </a:prstGeom>
                          <a:noFill/>
                          <a:ln w="9525">
                            <a:noFill/>
                            <a:miter lim="800000"/>
                            <a:headEnd/>
                            <a:tailEnd/>
                          </a:ln>
                        </pic:spPr>
                      </pic:pic>
                    </a:graphicData>
                  </a:graphic>
                </wp:inline>
              </w:drawing>
            </w:r>
          </w:p>
        </w:tc>
        <w:tc>
          <w:tcPr>
            <w:tcW w:w="2500" w:type="pct"/>
            <w:vAlign w:val="center"/>
          </w:tcPr>
          <w:p w14:paraId="73ADBA5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bookmarkStart w:id="68" w:name="018"/>
            <w:bookmarkEnd w:id="68"/>
            <w:r w:rsidRPr="004C0971">
              <w:rPr>
                <w:rFonts w:ascii="Times New Roman" w:eastAsia="Times New Roman" w:hAnsi="Times New Roman" w:cs="Times New Roman"/>
                <w:noProof/>
                <w:sz w:val="24"/>
                <w:szCs w:val="24"/>
                <w:lang w:eastAsia="ru-RU"/>
              </w:rPr>
              <w:drawing>
                <wp:inline distT="0" distB="0" distL="0" distR="0" wp14:anchorId="0EEBDFE4" wp14:editId="09F8EF3F">
                  <wp:extent cx="2028825" cy="2190750"/>
                  <wp:effectExtent l="0" t="0" r="0" b="0"/>
                  <wp:docPr id="883" name="Рисунок 924" descr="http://www.propro.ru/graphbook/eskd/eskd/GOST/2_317/gif/01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4" descr="http://www.propro.ru/graphbook/eskd/eskd/GOST/2_317/gif/018.gif"/>
                          <pic:cNvPicPr>
                            <a:picLocks noChangeAspect="1" noChangeArrowheads="1"/>
                          </pic:cNvPicPr>
                        </pic:nvPicPr>
                        <pic:blipFill>
                          <a:blip r:embed="rId156" cstate="print"/>
                          <a:srcRect/>
                          <a:stretch>
                            <a:fillRect/>
                          </a:stretch>
                        </pic:blipFill>
                        <pic:spPr bwMode="auto">
                          <a:xfrm>
                            <a:off x="0" y="0"/>
                            <a:ext cx="2028825" cy="2190750"/>
                          </a:xfrm>
                          <a:prstGeom prst="rect">
                            <a:avLst/>
                          </a:prstGeom>
                          <a:noFill/>
                          <a:ln w="9525">
                            <a:noFill/>
                            <a:miter lim="800000"/>
                            <a:headEnd/>
                            <a:tailEnd/>
                          </a:ln>
                        </pic:spPr>
                      </pic:pic>
                    </a:graphicData>
                  </a:graphic>
                </wp:inline>
              </w:drawing>
            </w:r>
          </w:p>
        </w:tc>
      </w:tr>
      <w:tr w:rsidR="004C0971" w:rsidRPr="004C0971" w14:paraId="4B39E8B1" w14:textId="77777777" w:rsidTr="004C0971">
        <w:trPr>
          <w:tblCellSpacing w:w="15" w:type="dxa"/>
        </w:trPr>
        <w:tc>
          <w:tcPr>
            <w:tcW w:w="2500" w:type="pct"/>
            <w:vAlign w:val="center"/>
          </w:tcPr>
          <w:p w14:paraId="3C4BB22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17. Нанесение размеров на аксонометрических проекциях</w:t>
            </w:r>
          </w:p>
        </w:tc>
        <w:tc>
          <w:tcPr>
            <w:tcW w:w="2500" w:type="pct"/>
            <w:vAlign w:val="center"/>
          </w:tcPr>
          <w:p w14:paraId="3EFF895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Рисунок 18. Изображение резьбы в аксонометрии</w:t>
            </w:r>
          </w:p>
          <w:p w14:paraId="6C45C23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tc>
      </w:tr>
    </w:tbl>
    <w:p w14:paraId="07A0A73F" w14:textId="77777777" w:rsidR="004C0971" w:rsidRPr="004C0971" w:rsidRDefault="004C0971" w:rsidP="004C0971">
      <w:pPr>
        <w:spacing w:after="0" w:line="240" w:lineRule="auto"/>
        <w:ind w:firstLine="375"/>
        <w:rPr>
          <w:rFonts w:ascii="Times New Roman" w:eastAsia="Calibri" w:hAnsi="Times New Roman" w:cs="Times New Roman"/>
          <w:sz w:val="24"/>
          <w:szCs w:val="24"/>
          <w:lang w:eastAsia="ru-RU"/>
        </w:rPr>
      </w:pPr>
    </w:p>
    <w:p w14:paraId="393CC04D" w14:textId="77777777" w:rsidR="004C0971" w:rsidRPr="004C0971" w:rsidRDefault="004C0971" w:rsidP="004C0971">
      <w:pPr>
        <w:spacing w:after="0" w:line="240" w:lineRule="auto"/>
        <w:ind w:firstLine="375"/>
        <w:rPr>
          <w:rFonts w:ascii="Arial" w:eastAsia="Times New Roman" w:hAnsi="Arial" w:cs="Arial"/>
          <w:sz w:val="24"/>
          <w:szCs w:val="24"/>
          <w:lang w:eastAsia="ru-RU"/>
        </w:rPr>
      </w:pPr>
      <w:r w:rsidRPr="004C0971">
        <w:rPr>
          <w:rFonts w:ascii="Times New Roman" w:eastAsia="Calibri" w:hAnsi="Times New Roman" w:cs="Times New Roman"/>
          <w:sz w:val="24"/>
          <w:szCs w:val="24"/>
          <w:lang w:eastAsia="ru-RU"/>
        </w:rPr>
        <w:br w:type="page"/>
      </w:r>
    </w:p>
    <w:p w14:paraId="6AAA2E73"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Чертежи и аксонометрические проекции геометрических тел</w:t>
      </w:r>
    </w:p>
    <w:p w14:paraId="1DC4E1DF"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p>
    <w:p w14:paraId="2519F7AA"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703EEB74"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drawing>
          <wp:inline distT="0" distB="0" distL="0" distR="0" wp14:anchorId="2DFEE6F4" wp14:editId="26EEF8C8">
            <wp:extent cx="2390775" cy="2228850"/>
            <wp:effectExtent l="19050" t="0" r="9525" b="0"/>
            <wp:docPr id="884" name="Рисунок 8" descr="http://2.bp.blogspot.com/-TfJsDkXPQ2A/Ts3jcYI8ScI/AAAAAAAAAw0/epPxLZsfsmM/s640/2-7.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2.bp.blogspot.com/-TfJsDkXPQ2A/Ts3jcYI8ScI/AAAAAAAAAw0/epPxLZsfsmM/s640/2-7.jpg"/>
                    <pic:cNvPicPr>
                      <a:picLocks noChangeAspect="1" noChangeArrowheads="1"/>
                    </pic:cNvPicPr>
                  </pic:nvPicPr>
                  <pic:blipFill>
                    <a:blip r:embed="rId158" cstate="print"/>
                    <a:srcRect/>
                    <a:stretch>
                      <a:fillRect/>
                    </a:stretch>
                  </pic:blipFill>
                  <pic:spPr bwMode="auto">
                    <a:xfrm>
                      <a:off x="0" y="0"/>
                      <a:ext cx="2390775" cy="2228850"/>
                    </a:xfrm>
                    <a:prstGeom prst="rect">
                      <a:avLst/>
                    </a:prstGeom>
                    <a:noFill/>
                    <a:ln w="9525">
                      <a:noFill/>
                      <a:miter lim="800000"/>
                      <a:headEnd/>
                      <a:tailEnd/>
                    </a:ln>
                  </pic:spPr>
                </pic:pic>
              </a:graphicData>
            </a:graphic>
          </wp:inline>
        </w:drawing>
      </w:r>
      <w:r w:rsidRPr="004C0971">
        <w:rPr>
          <w:rFonts w:ascii="Arial" w:eastAsia="Times New Roman" w:hAnsi="Arial" w:cs="Arial"/>
          <w:noProof/>
          <w:color w:val="CC0000"/>
          <w:sz w:val="24"/>
          <w:szCs w:val="24"/>
          <w:lang w:eastAsia="ru-RU"/>
        </w:rPr>
        <w:drawing>
          <wp:inline distT="0" distB="0" distL="0" distR="0" wp14:anchorId="38CAD7D7" wp14:editId="58C71C02">
            <wp:extent cx="3152775" cy="2523357"/>
            <wp:effectExtent l="19050" t="0" r="9525" b="0"/>
            <wp:docPr id="885" name="Рисунок 9" descr="http://1.bp.blogspot.com/-k3IAR48vAn4/Ts3kQI1TjWI/AAAAAAAAAw8/Wuzytg1j3fU/s640/3-8.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1.bp.blogspot.com/-k3IAR48vAn4/Ts3kQI1TjWI/AAAAAAAAAw8/Wuzytg1j3fU/s640/3-8.jpg"/>
                    <pic:cNvPicPr>
                      <a:picLocks noChangeAspect="1" noChangeArrowheads="1"/>
                    </pic:cNvPicPr>
                  </pic:nvPicPr>
                  <pic:blipFill>
                    <a:blip r:embed="rId160" cstate="print"/>
                    <a:srcRect/>
                    <a:stretch>
                      <a:fillRect/>
                    </a:stretch>
                  </pic:blipFill>
                  <pic:spPr bwMode="auto">
                    <a:xfrm>
                      <a:off x="0" y="0"/>
                      <a:ext cx="3152775" cy="2523357"/>
                    </a:xfrm>
                    <a:prstGeom prst="rect">
                      <a:avLst/>
                    </a:prstGeom>
                    <a:noFill/>
                    <a:ln w="9525">
                      <a:noFill/>
                      <a:miter lim="800000"/>
                      <a:headEnd/>
                      <a:tailEnd/>
                    </a:ln>
                  </pic:spPr>
                </pic:pic>
              </a:graphicData>
            </a:graphic>
          </wp:inline>
        </w:drawing>
      </w:r>
    </w:p>
    <w:p w14:paraId="38DBB1E9"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5F44F95B"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741EFD5C"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drawing>
          <wp:inline distT="0" distB="0" distL="0" distR="0" wp14:anchorId="698A6ED0" wp14:editId="7ECA0597">
            <wp:extent cx="4867275" cy="3771900"/>
            <wp:effectExtent l="19050" t="0" r="9525" b="0"/>
            <wp:docPr id="886" name="Рисунок 10" descr="http://2.bp.blogspot.com/-oxTgsFZB5Ww/Ts3kZSWs08I/AAAAAAAAAxE/WA8DcTjYiYc/s640/4.9.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2.bp.blogspot.com/-oxTgsFZB5Ww/Ts3kZSWs08I/AAAAAAAAAxE/WA8DcTjYiYc/s640/4.9.jpg"/>
                    <pic:cNvPicPr>
                      <a:picLocks noChangeAspect="1" noChangeArrowheads="1"/>
                    </pic:cNvPicPr>
                  </pic:nvPicPr>
                  <pic:blipFill>
                    <a:blip r:embed="rId162" cstate="print"/>
                    <a:srcRect/>
                    <a:stretch>
                      <a:fillRect/>
                    </a:stretch>
                  </pic:blipFill>
                  <pic:spPr bwMode="auto">
                    <a:xfrm>
                      <a:off x="0" y="0"/>
                      <a:ext cx="4867275" cy="3771900"/>
                    </a:xfrm>
                    <a:prstGeom prst="rect">
                      <a:avLst/>
                    </a:prstGeom>
                    <a:noFill/>
                    <a:ln w="9525">
                      <a:noFill/>
                      <a:miter lim="800000"/>
                      <a:headEnd/>
                      <a:tailEnd/>
                    </a:ln>
                  </pic:spPr>
                </pic:pic>
              </a:graphicData>
            </a:graphic>
          </wp:inline>
        </w:drawing>
      </w:r>
    </w:p>
    <w:p w14:paraId="63EAA270"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3B6691CF"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68F473FC"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051276D2"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30651BD3"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31E936B5"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tbl>
      <w:tblPr>
        <w:tblStyle w:val="13"/>
        <w:tblW w:w="0" w:type="auto"/>
        <w:tblLook w:val="04A0" w:firstRow="1" w:lastRow="0" w:firstColumn="1" w:lastColumn="0" w:noHBand="0" w:noVBand="1"/>
      </w:tblPr>
      <w:tblGrid>
        <w:gridCol w:w="4289"/>
        <w:gridCol w:w="5055"/>
      </w:tblGrid>
      <w:tr w:rsidR="004C0971" w:rsidRPr="004C0971" w14:paraId="01A9E3A5" w14:textId="77777777" w:rsidTr="004C0971">
        <w:tc>
          <w:tcPr>
            <w:tcW w:w="4785" w:type="dxa"/>
          </w:tcPr>
          <w:p w14:paraId="5AE49B6A" w14:textId="77777777" w:rsidR="004C0971" w:rsidRPr="004C0971" w:rsidRDefault="004C0971" w:rsidP="004C0971">
            <w:pPr>
              <w:jc w:val="center"/>
              <w:rPr>
                <w:rFonts w:ascii="Arial" w:eastAsia="Times New Roman" w:hAnsi="Arial" w:cs="Arial"/>
                <w:color w:val="666666"/>
                <w:lang w:eastAsia="ru-RU"/>
              </w:rPr>
            </w:pPr>
            <w:r w:rsidRPr="004C0971">
              <w:rPr>
                <w:rFonts w:ascii="Arial" w:eastAsia="Times New Roman" w:hAnsi="Arial" w:cs="Arial"/>
                <w:noProof/>
                <w:color w:val="666666"/>
                <w:lang w:eastAsia="ru-RU"/>
              </w:rPr>
              <w:lastRenderedPageBreak/>
              <w:drawing>
                <wp:inline distT="0" distB="0" distL="0" distR="0" wp14:anchorId="27455E81" wp14:editId="2B473D07">
                  <wp:extent cx="2724150" cy="2257425"/>
                  <wp:effectExtent l="19050" t="0" r="0" b="0"/>
                  <wp:docPr id="887" name="Рисунок 11" descr="http://1.bp.blogspot.com/-0MOiMxAGKiI/Ts3krHt9DuI/AAAAAAAAAxM/BYVj4fOzCZU/s640/5-10.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1.bp.blogspot.com/-0MOiMxAGKiI/Ts3krHt9DuI/AAAAAAAAAxM/BYVj4fOzCZU/s640/5-10.jpg"/>
                          <pic:cNvPicPr>
                            <a:picLocks noChangeAspect="1" noChangeArrowheads="1"/>
                          </pic:cNvPicPr>
                        </pic:nvPicPr>
                        <pic:blipFill>
                          <a:blip r:embed="rId164" cstate="print"/>
                          <a:srcRect/>
                          <a:stretch>
                            <a:fillRect/>
                          </a:stretch>
                        </pic:blipFill>
                        <pic:spPr bwMode="auto">
                          <a:xfrm>
                            <a:off x="0" y="0"/>
                            <a:ext cx="2723967" cy="2257273"/>
                          </a:xfrm>
                          <a:prstGeom prst="rect">
                            <a:avLst/>
                          </a:prstGeom>
                          <a:noFill/>
                          <a:ln w="9525">
                            <a:noFill/>
                            <a:miter lim="800000"/>
                            <a:headEnd/>
                            <a:tailEnd/>
                          </a:ln>
                        </pic:spPr>
                      </pic:pic>
                    </a:graphicData>
                  </a:graphic>
                </wp:inline>
              </w:drawing>
            </w:r>
          </w:p>
        </w:tc>
        <w:tc>
          <w:tcPr>
            <w:tcW w:w="4785" w:type="dxa"/>
          </w:tcPr>
          <w:p w14:paraId="0F2B0D4C" w14:textId="77777777" w:rsidR="004C0971" w:rsidRPr="004C0971" w:rsidRDefault="004C0971" w:rsidP="004C0971">
            <w:pPr>
              <w:jc w:val="cente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66FCF7ED" wp14:editId="11C03CC1">
                  <wp:extent cx="3240062" cy="2381250"/>
                  <wp:effectExtent l="19050" t="0" r="0" b="0"/>
                  <wp:docPr id="888" name="Рисунок 12" descr="http://2.bp.blogspot.com/-vY-EV4xLkyk/Ts3k8sl3ZoI/AAAAAAAAAxc/vdkpIaJR-bQ/s640/6-11.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2.bp.blogspot.com/-vY-EV4xLkyk/Ts3k8sl3ZoI/AAAAAAAAAxc/vdkpIaJR-bQ/s640/6-11.jpg"/>
                          <pic:cNvPicPr>
                            <a:picLocks noChangeAspect="1" noChangeArrowheads="1"/>
                          </pic:cNvPicPr>
                        </pic:nvPicPr>
                        <pic:blipFill>
                          <a:blip r:embed="rId166" cstate="print"/>
                          <a:srcRect/>
                          <a:stretch>
                            <a:fillRect/>
                          </a:stretch>
                        </pic:blipFill>
                        <pic:spPr bwMode="auto">
                          <a:xfrm>
                            <a:off x="0" y="0"/>
                            <a:ext cx="3240062" cy="2381250"/>
                          </a:xfrm>
                          <a:prstGeom prst="rect">
                            <a:avLst/>
                          </a:prstGeom>
                          <a:noFill/>
                          <a:ln w="9525">
                            <a:noFill/>
                            <a:miter lim="800000"/>
                            <a:headEnd/>
                            <a:tailEnd/>
                          </a:ln>
                        </pic:spPr>
                      </pic:pic>
                    </a:graphicData>
                  </a:graphic>
                </wp:inline>
              </w:drawing>
            </w:r>
          </w:p>
        </w:tc>
      </w:tr>
    </w:tbl>
    <w:p w14:paraId="6D8EEBE8"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1EFD219D" w14:textId="77777777" w:rsidR="004C0971" w:rsidRPr="004C0971" w:rsidRDefault="004C0971" w:rsidP="004C0971">
      <w:pPr>
        <w:spacing w:after="0" w:line="240" w:lineRule="auto"/>
        <w:rPr>
          <w:rFonts w:ascii="Arial" w:eastAsia="Times New Roman" w:hAnsi="Arial" w:cs="Arial"/>
          <w:color w:val="666666"/>
          <w:sz w:val="24"/>
          <w:szCs w:val="24"/>
          <w:lang w:eastAsia="ru-RU"/>
        </w:rPr>
      </w:pPr>
    </w:p>
    <w:p w14:paraId="6FFF4C7D"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p>
    <w:p w14:paraId="30264A0D"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drawing>
          <wp:inline distT="0" distB="0" distL="0" distR="0" wp14:anchorId="16E7830B" wp14:editId="4A9B090C">
            <wp:extent cx="5019675" cy="3905250"/>
            <wp:effectExtent l="19050" t="0" r="9525" b="0"/>
            <wp:docPr id="889" name="Рисунок 13" descr="http://2.bp.blogspot.com/-I6NxJ427p-M/Ts3lEivH_QI/AAAAAAAAAxk/qfq0DjWftqs/s640/7-12.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2.bp.blogspot.com/-I6NxJ427p-M/Ts3lEivH_QI/AAAAAAAAAxk/qfq0DjWftqs/s640/7-12.jpg"/>
                    <pic:cNvPicPr>
                      <a:picLocks noChangeAspect="1" noChangeArrowheads="1"/>
                    </pic:cNvPicPr>
                  </pic:nvPicPr>
                  <pic:blipFill>
                    <a:blip r:embed="rId168" cstate="print"/>
                    <a:srcRect/>
                    <a:stretch>
                      <a:fillRect/>
                    </a:stretch>
                  </pic:blipFill>
                  <pic:spPr bwMode="auto">
                    <a:xfrm>
                      <a:off x="0" y="0"/>
                      <a:ext cx="5019675" cy="3905250"/>
                    </a:xfrm>
                    <a:prstGeom prst="rect">
                      <a:avLst/>
                    </a:prstGeom>
                    <a:noFill/>
                    <a:ln w="9525">
                      <a:noFill/>
                      <a:miter lim="800000"/>
                      <a:headEnd/>
                      <a:tailEnd/>
                    </a:ln>
                  </pic:spPr>
                </pic:pic>
              </a:graphicData>
            </a:graphic>
          </wp:inline>
        </w:drawing>
      </w:r>
    </w:p>
    <w:p w14:paraId="47F3AB44"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69FE21AC"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lastRenderedPageBreak/>
        <w:drawing>
          <wp:inline distT="0" distB="0" distL="0" distR="0" wp14:anchorId="38B6F936" wp14:editId="5E835D04">
            <wp:extent cx="4657725" cy="3695700"/>
            <wp:effectExtent l="19050" t="0" r="9525" b="0"/>
            <wp:docPr id="890" name="Рисунок 14" descr="http://1.bp.blogspot.com/-y7q9x6UIqZA/Ts3lNRCngTI/AAAAAAAAAxs/kzZyy_UBc8U/s640/8-13.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1.bp.blogspot.com/-y7q9x6UIqZA/Ts3lNRCngTI/AAAAAAAAAxs/kzZyy_UBc8U/s640/8-13.jpg"/>
                    <pic:cNvPicPr>
                      <a:picLocks noChangeAspect="1" noChangeArrowheads="1"/>
                    </pic:cNvPicPr>
                  </pic:nvPicPr>
                  <pic:blipFill>
                    <a:blip r:embed="rId170" cstate="print"/>
                    <a:srcRect/>
                    <a:stretch>
                      <a:fillRect/>
                    </a:stretch>
                  </pic:blipFill>
                  <pic:spPr bwMode="auto">
                    <a:xfrm>
                      <a:off x="0" y="0"/>
                      <a:ext cx="4657725" cy="3695700"/>
                    </a:xfrm>
                    <a:prstGeom prst="rect">
                      <a:avLst/>
                    </a:prstGeom>
                    <a:noFill/>
                    <a:ln w="9525">
                      <a:noFill/>
                      <a:miter lim="800000"/>
                      <a:headEnd/>
                      <a:tailEnd/>
                    </a:ln>
                  </pic:spPr>
                </pic:pic>
              </a:graphicData>
            </a:graphic>
          </wp:inline>
        </w:drawing>
      </w:r>
    </w:p>
    <w:p w14:paraId="555EB8BF"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2DE25B7E"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drawing>
          <wp:inline distT="0" distB="0" distL="0" distR="0" wp14:anchorId="70943878" wp14:editId="01474185">
            <wp:extent cx="4610100" cy="3419475"/>
            <wp:effectExtent l="19050" t="0" r="0" b="0"/>
            <wp:docPr id="891" name="Рисунок 15" descr="http://2.bp.blogspot.com/-JmY8LZAa42o/Ts3lY6_FaAI/AAAAAAAAAx0/iTiBWBCvKPo/s640/9-14.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2.bp.blogspot.com/-JmY8LZAa42o/Ts3lY6_FaAI/AAAAAAAAAx0/iTiBWBCvKPo/s640/9-14.jpg"/>
                    <pic:cNvPicPr>
                      <a:picLocks noChangeAspect="1" noChangeArrowheads="1"/>
                    </pic:cNvPicPr>
                  </pic:nvPicPr>
                  <pic:blipFill>
                    <a:blip r:embed="rId172" cstate="print"/>
                    <a:srcRect/>
                    <a:stretch>
                      <a:fillRect/>
                    </a:stretch>
                  </pic:blipFill>
                  <pic:spPr bwMode="auto">
                    <a:xfrm>
                      <a:off x="0" y="0"/>
                      <a:ext cx="4610100" cy="3419475"/>
                    </a:xfrm>
                    <a:prstGeom prst="rect">
                      <a:avLst/>
                    </a:prstGeom>
                    <a:noFill/>
                    <a:ln w="9525">
                      <a:noFill/>
                      <a:miter lim="800000"/>
                      <a:headEnd/>
                      <a:tailEnd/>
                    </a:ln>
                  </pic:spPr>
                </pic:pic>
              </a:graphicData>
            </a:graphic>
          </wp:inline>
        </w:drawing>
      </w:r>
    </w:p>
    <w:p w14:paraId="5FDCBE06"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3272D06F"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lastRenderedPageBreak/>
        <w:drawing>
          <wp:inline distT="0" distB="0" distL="0" distR="0" wp14:anchorId="25A92A6A" wp14:editId="65CCE698">
            <wp:extent cx="5429250" cy="3314700"/>
            <wp:effectExtent l="19050" t="0" r="0" b="0"/>
            <wp:docPr id="892" name="Рисунок 16" descr="http://3.bp.blogspot.com/-Osii5QDyFeg/Ts3liDeOXFI/AAAAAAAAAx8/-lu6-GMQjDc/s640/10-15.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3.bp.blogspot.com/-Osii5QDyFeg/Ts3liDeOXFI/AAAAAAAAAx8/-lu6-GMQjDc/s640/10-15.jpg"/>
                    <pic:cNvPicPr>
                      <a:picLocks noChangeAspect="1" noChangeArrowheads="1"/>
                    </pic:cNvPicPr>
                  </pic:nvPicPr>
                  <pic:blipFill>
                    <a:blip r:embed="rId174" cstate="print"/>
                    <a:srcRect/>
                    <a:stretch>
                      <a:fillRect/>
                    </a:stretch>
                  </pic:blipFill>
                  <pic:spPr bwMode="auto">
                    <a:xfrm>
                      <a:off x="0" y="0"/>
                      <a:ext cx="5429250" cy="3314700"/>
                    </a:xfrm>
                    <a:prstGeom prst="rect">
                      <a:avLst/>
                    </a:prstGeom>
                    <a:noFill/>
                    <a:ln w="9525">
                      <a:noFill/>
                      <a:miter lim="800000"/>
                      <a:headEnd/>
                      <a:tailEnd/>
                    </a:ln>
                  </pic:spPr>
                </pic:pic>
              </a:graphicData>
            </a:graphic>
          </wp:inline>
        </w:drawing>
      </w:r>
    </w:p>
    <w:p w14:paraId="79B30D82"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drawing>
          <wp:inline distT="0" distB="0" distL="0" distR="0" wp14:anchorId="00B74281" wp14:editId="117F129A">
            <wp:extent cx="5486400" cy="3581400"/>
            <wp:effectExtent l="19050" t="0" r="0" b="0"/>
            <wp:docPr id="893" name="Рисунок 17" descr="http://4.bp.blogspot.com/-GGFznzAB2js/Ts3ltqksn1I/AAAAAAAAAyE/PRyR06hqtQA/s640/11-16.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4.bp.blogspot.com/-GGFznzAB2js/Ts3ltqksn1I/AAAAAAAAAyE/PRyR06hqtQA/s640/11-16.jpg"/>
                    <pic:cNvPicPr>
                      <a:picLocks noChangeAspect="1" noChangeArrowheads="1"/>
                    </pic:cNvPicPr>
                  </pic:nvPicPr>
                  <pic:blipFill>
                    <a:blip r:embed="rId176" cstate="print"/>
                    <a:srcRect/>
                    <a:stretch>
                      <a:fillRect/>
                    </a:stretch>
                  </pic:blipFill>
                  <pic:spPr bwMode="auto">
                    <a:xfrm>
                      <a:off x="0" y="0"/>
                      <a:ext cx="5486400" cy="3581400"/>
                    </a:xfrm>
                    <a:prstGeom prst="rect">
                      <a:avLst/>
                    </a:prstGeom>
                    <a:noFill/>
                    <a:ln w="9525">
                      <a:noFill/>
                      <a:miter lim="800000"/>
                      <a:headEnd/>
                      <a:tailEnd/>
                    </a:ln>
                  </pic:spPr>
                </pic:pic>
              </a:graphicData>
            </a:graphic>
          </wp:inline>
        </w:drawing>
      </w:r>
    </w:p>
    <w:p w14:paraId="651A369A"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39AD8DE2"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lastRenderedPageBreak/>
        <w:drawing>
          <wp:inline distT="0" distB="0" distL="0" distR="0" wp14:anchorId="52F95937" wp14:editId="42E06BF5">
            <wp:extent cx="2619375" cy="2257425"/>
            <wp:effectExtent l="19050" t="0" r="9525" b="0"/>
            <wp:docPr id="894" name="Рисунок 18" descr="http://1.bp.blogspot.com/-5CKrpDI7HCs/Ts3l3aJyMPI/AAAAAAAAAyM/lEtxncPSk0w/s640/12-17.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1.bp.blogspot.com/-5CKrpDI7HCs/Ts3l3aJyMPI/AAAAAAAAAyM/lEtxncPSk0w/s640/12-17.jpg"/>
                    <pic:cNvPicPr>
                      <a:picLocks noChangeAspect="1" noChangeArrowheads="1"/>
                    </pic:cNvPicPr>
                  </pic:nvPicPr>
                  <pic:blipFill>
                    <a:blip r:embed="rId178" cstate="print"/>
                    <a:srcRect/>
                    <a:stretch>
                      <a:fillRect/>
                    </a:stretch>
                  </pic:blipFill>
                  <pic:spPr bwMode="auto">
                    <a:xfrm>
                      <a:off x="0" y="0"/>
                      <a:ext cx="2619375" cy="2257425"/>
                    </a:xfrm>
                    <a:prstGeom prst="rect">
                      <a:avLst/>
                    </a:prstGeom>
                    <a:noFill/>
                    <a:ln w="9525">
                      <a:noFill/>
                      <a:miter lim="800000"/>
                      <a:headEnd/>
                      <a:tailEnd/>
                    </a:ln>
                  </pic:spPr>
                </pic:pic>
              </a:graphicData>
            </a:graphic>
          </wp:inline>
        </w:drawing>
      </w:r>
    </w:p>
    <w:tbl>
      <w:tblPr>
        <w:tblStyle w:val="13"/>
        <w:tblW w:w="0" w:type="auto"/>
        <w:tblLook w:val="04A0" w:firstRow="1" w:lastRow="0" w:firstColumn="1" w:lastColumn="0" w:noHBand="0" w:noVBand="1"/>
      </w:tblPr>
      <w:tblGrid>
        <w:gridCol w:w="4889"/>
        <w:gridCol w:w="4455"/>
      </w:tblGrid>
      <w:tr w:rsidR="004C0971" w:rsidRPr="004C0971" w14:paraId="0AC9C435" w14:textId="77777777" w:rsidTr="004C0971">
        <w:tc>
          <w:tcPr>
            <w:tcW w:w="4785" w:type="dxa"/>
          </w:tcPr>
          <w:p w14:paraId="5228EC12"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369A7769" wp14:editId="5EE3D614">
                  <wp:extent cx="3464867" cy="2447925"/>
                  <wp:effectExtent l="19050" t="0" r="2233" b="0"/>
                  <wp:docPr id="895" name="Рисунок 19" descr="http://2.bp.blogspot.com/-kxLAcUMNztU/Ts3l_JJU23I/AAAAAAAAAyU/GxWKS2iFVaY/s640/13-18.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2.bp.blogspot.com/-kxLAcUMNztU/Ts3l_JJU23I/AAAAAAAAAyU/GxWKS2iFVaY/s640/13-18.jpg"/>
                          <pic:cNvPicPr>
                            <a:picLocks noChangeAspect="1" noChangeArrowheads="1"/>
                          </pic:cNvPicPr>
                        </pic:nvPicPr>
                        <pic:blipFill>
                          <a:blip r:embed="rId180" cstate="print"/>
                          <a:srcRect/>
                          <a:stretch>
                            <a:fillRect/>
                          </a:stretch>
                        </pic:blipFill>
                        <pic:spPr bwMode="auto">
                          <a:xfrm>
                            <a:off x="0" y="0"/>
                            <a:ext cx="3464867" cy="2447925"/>
                          </a:xfrm>
                          <a:prstGeom prst="rect">
                            <a:avLst/>
                          </a:prstGeom>
                          <a:noFill/>
                          <a:ln w="9525">
                            <a:noFill/>
                            <a:miter lim="800000"/>
                            <a:headEnd/>
                            <a:tailEnd/>
                          </a:ln>
                        </pic:spPr>
                      </pic:pic>
                    </a:graphicData>
                  </a:graphic>
                </wp:inline>
              </w:drawing>
            </w:r>
          </w:p>
        </w:tc>
        <w:tc>
          <w:tcPr>
            <w:tcW w:w="4785" w:type="dxa"/>
          </w:tcPr>
          <w:p w14:paraId="06F547A2"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65989C6C" wp14:editId="2AB5CF4D">
                  <wp:extent cx="3133725" cy="2228850"/>
                  <wp:effectExtent l="19050" t="0" r="9525" b="0"/>
                  <wp:docPr id="384" name="Рисунок 20" descr="http://1.bp.blogspot.com/-wfjqgK-BNC8/Ts3mHXB5RKI/AAAAAAAAAyc/vgYOtSVHMzQ/s640/14-19.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1.bp.blogspot.com/-wfjqgK-BNC8/Ts3mHXB5RKI/AAAAAAAAAyc/vgYOtSVHMzQ/s640/14-19.jpg"/>
                          <pic:cNvPicPr>
                            <a:picLocks noChangeAspect="1" noChangeArrowheads="1"/>
                          </pic:cNvPicPr>
                        </pic:nvPicPr>
                        <pic:blipFill>
                          <a:blip r:embed="rId182" cstate="print"/>
                          <a:srcRect/>
                          <a:stretch>
                            <a:fillRect/>
                          </a:stretch>
                        </pic:blipFill>
                        <pic:spPr bwMode="auto">
                          <a:xfrm>
                            <a:off x="0" y="0"/>
                            <a:ext cx="3133725" cy="2228850"/>
                          </a:xfrm>
                          <a:prstGeom prst="rect">
                            <a:avLst/>
                          </a:prstGeom>
                          <a:noFill/>
                          <a:ln w="9525">
                            <a:noFill/>
                            <a:miter lim="800000"/>
                            <a:headEnd/>
                            <a:tailEnd/>
                          </a:ln>
                        </pic:spPr>
                      </pic:pic>
                    </a:graphicData>
                  </a:graphic>
                </wp:inline>
              </w:drawing>
            </w:r>
          </w:p>
        </w:tc>
      </w:tr>
    </w:tbl>
    <w:p w14:paraId="7978DB20"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2C7B4B78"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110B035A"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6E8C557B"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18B83BF5"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6EE0EB9C"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lastRenderedPageBreak/>
        <w:drawing>
          <wp:inline distT="0" distB="0" distL="0" distR="0" wp14:anchorId="1BDE7E50" wp14:editId="41A08586">
            <wp:extent cx="3714750" cy="2362200"/>
            <wp:effectExtent l="19050" t="0" r="0" b="0"/>
            <wp:docPr id="385" name="Рисунок 21" descr="http://4.bp.blogspot.com/-rGe6IdRqMFU/Ts3mRbKQOpI/AAAAAAAAAyk/qlIIsY3dhwA/s640/15-20.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4.bp.blogspot.com/-rGe6IdRqMFU/Ts3mRbKQOpI/AAAAAAAAAyk/qlIIsY3dhwA/s640/15-20.jpg"/>
                    <pic:cNvPicPr>
                      <a:picLocks noChangeAspect="1" noChangeArrowheads="1"/>
                    </pic:cNvPicPr>
                  </pic:nvPicPr>
                  <pic:blipFill>
                    <a:blip r:embed="rId184" cstate="print"/>
                    <a:srcRect/>
                    <a:stretch>
                      <a:fillRect/>
                    </a:stretch>
                  </pic:blipFill>
                  <pic:spPr bwMode="auto">
                    <a:xfrm>
                      <a:off x="0" y="0"/>
                      <a:ext cx="3721451" cy="2366461"/>
                    </a:xfrm>
                    <a:prstGeom prst="rect">
                      <a:avLst/>
                    </a:prstGeom>
                    <a:noFill/>
                    <a:ln w="9525">
                      <a:noFill/>
                      <a:miter lim="800000"/>
                      <a:headEnd/>
                      <a:tailEnd/>
                    </a:ln>
                  </pic:spPr>
                </pic:pic>
              </a:graphicData>
            </a:graphic>
          </wp:inline>
        </w:drawing>
      </w:r>
    </w:p>
    <w:p w14:paraId="45BBB60F"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p>
    <w:tbl>
      <w:tblPr>
        <w:tblStyle w:val="13"/>
        <w:tblW w:w="0" w:type="auto"/>
        <w:tblLook w:val="04A0" w:firstRow="1" w:lastRow="0" w:firstColumn="1" w:lastColumn="0" w:noHBand="0" w:noVBand="1"/>
      </w:tblPr>
      <w:tblGrid>
        <w:gridCol w:w="4616"/>
        <w:gridCol w:w="4728"/>
      </w:tblGrid>
      <w:tr w:rsidR="004C0971" w:rsidRPr="004C0971" w14:paraId="5651F069" w14:textId="77777777" w:rsidTr="004C0971">
        <w:tc>
          <w:tcPr>
            <w:tcW w:w="4785" w:type="dxa"/>
          </w:tcPr>
          <w:p w14:paraId="4D4436FD"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462F43F0" wp14:editId="1E4E3B5C">
                  <wp:extent cx="2971800" cy="2524125"/>
                  <wp:effectExtent l="19050" t="0" r="0" b="0"/>
                  <wp:docPr id="386" name="Рисунок 22" descr="http://1.bp.blogspot.com/-vmfBu0fwsx0/Ts3mZ8AfvkI/AAAAAAAAAys/01njSXV58AA/s640/16-21.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1.bp.blogspot.com/-vmfBu0fwsx0/Ts3mZ8AfvkI/AAAAAAAAAys/01njSXV58AA/s640/16-21.jpg"/>
                          <pic:cNvPicPr>
                            <a:picLocks noChangeAspect="1" noChangeArrowheads="1"/>
                          </pic:cNvPicPr>
                        </pic:nvPicPr>
                        <pic:blipFill>
                          <a:blip r:embed="rId186" cstate="print"/>
                          <a:srcRect/>
                          <a:stretch>
                            <a:fillRect/>
                          </a:stretch>
                        </pic:blipFill>
                        <pic:spPr bwMode="auto">
                          <a:xfrm>
                            <a:off x="0" y="0"/>
                            <a:ext cx="2971800" cy="2524125"/>
                          </a:xfrm>
                          <a:prstGeom prst="rect">
                            <a:avLst/>
                          </a:prstGeom>
                          <a:noFill/>
                          <a:ln w="9525">
                            <a:noFill/>
                            <a:miter lim="800000"/>
                            <a:headEnd/>
                            <a:tailEnd/>
                          </a:ln>
                        </pic:spPr>
                      </pic:pic>
                    </a:graphicData>
                  </a:graphic>
                </wp:inline>
              </w:drawing>
            </w:r>
          </w:p>
        </w:tc>
        <w:tc>
          <w:tcPr>
            <w:tcW w:w="4785" w:type="dxa"/>
          </w:tcPr>
          <w:p w14:paraId="4CFE6412"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3A4804D9" wp14:editId="77EEDD28">
                  <wp:extent cx="3048000" cy="2362200"/>
                  <wp:effectExtent l="19050" t="0" r="0" b="0"/>
                  <wp:docPr id="387" name="Рисунок 23" descr="http://4.bp.blogspot.com/-grjVuzTm4a0/Ts3mhRcstYI/AAAAAAAAAy0/RY9F_jWFcx4/s640/17-22.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4.bp.blogspot.com/-grjVuzTm4a0/Ts3mhRcstYI/AAAAAAAAAy0/RY9F_jWFcx4/s640/17-22.jpg"/>
                          <pic:cNvPicPr>
                            <a:picLocks noChangeAspect="1" noChangeArrowheads="1"/>
                          </pic:cNvPicPr>
                        </pic:nvPicPr>
                        <pic:blipFill>
                          <a:blip r:embed="rId188" cstate="print"/>
                          <a:srcRect/>
                          <a:stretch>
                            <a:fillRect/>
                          </a:stretch>
                        </pic:blipFill>
                        <pic:spPr bwMode="auto">
                          <a:xfrm>
                            <a:off x="0" y="0"/>
                            <a:ext cx="3048319" cy="2362447"/>
                          </a:xfrm>
                          <a:prstGeom prst="rect">
                            <a:avLst/>
                          </a:prstGeom>
                          <a:noFill/>
                          <a:ln w="9525">
                            <a:noFill/>
                            <a:miter lim="800000"/>
                            <a:headEnd/>
                            <a:tailEnd/>
                          </a:ln>
                        </pic:spPr>
                      </pic:pic>
                    </a:graphicData>
                  </a:graphic>
                </wp:inline>
              </w:drawing>
            </w:r>
          </w:p>
        </w:tc>
      </w:tr>
    </w:tbl>
    <w:p w14:paraId="2080DF3D"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0B00DAA4"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3AD070E3"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69878DDA"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1059D8C9"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61DE62C5"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lastRenderedPageBreak/>
        <w:drawing>
          <wp:inline distT="0" distB="0" distL="0" distR="0" wp14:anchorId="21A7500E" wp14:editId="2AB6DAC4">
            <wp:extent cx="3571875" cy="2543175"/>
            <wp:effectExtent l="19050" t="0" r="9525" b="0"/>
            <wp:docPr id="388" name="Рисунок 24" descr="http://4.bp.blogspot.com/-M40Z_o_DioY/Ts3mpRDqWKI/AAAAAAAAAy8/0rS_RbxLxkU/s640/18-23.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4.bp.blogspot.com/-M40Z_o_DioY/Ts3mpRDqWKI/AAAAAAAAAy8/0rS_RbxLxkU/s640/18-23.jpg"/>
                    <pic:cNvPicPr>
                      <a:picLocks noChangeAspect="1" noChangeArrowheads="1"/>
                    </pic:cNvPicPr>
                  </pic:nvPicPr>
                  <pic:blipFill>
                    <a:blip r:embed="rId190" cstate="print"/>
                    <a:srcRect/>
                    <a:stretch>
                      <a:fillRect/>
                    </a:stretch>
                  </pic:blipFill>
                  <pic:spPr bwMode="auto">
                    <a:xfrm>
                      <a:off x="0" y="0"/>
                      <a:ext cx="3571875" cy="2543175"/>
                    </a:xfrm>
                    <a:prstGeom prst="rect">
                      <a:avLst/>
                    </a:prstGeom>
                    <a:noFill/>
                    <a:ln w="9525">
                      <a:noFill/>
                      <a:miter lim="800000"/>
                      <a:headEnd/>
                      <a:tailEnd/>
                    </a:ln>
                  </pic:spPr>
                </pic:pic>
              </a:graphicData>
            </a:graphic>
          </wp:inline>
        </w:drawing>
      </w:r>
    </w:p>
    <w:p w14:paraId="2B8011E9"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tbl>
      <w:tblPr>
        <w:tblStyle w:val="13"/>
        <w:tblW w:w="0" w:type="auto"/>
        <w:tblLook w:val="04A0" w:firstRow="1" w:lastRow="0" w:firstColumn="1" w:lastColumn="0" w:noHBand="0" w:noVBand="1"/>
      </w:tblPr>
      <w:tblGrid>
        <w:gridCol w:w="4773"/>
        <w:gridCol w:w="4571"/>
      </w:tblGrid>
      <w:tr w:rsidR="004C0971" w:rsidRPr="004C0971" w14:paraId="51B8CCEF" w14:textId="77777777" w:rsidTr="004C0971">
        <w:tc>
          <w:tcPr>
            <w:tcW w:w="4785" w:type="dxa"/>
          </w:tcPr>
          <w:p w14:paraId="6B3BD229"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43F35517" wp14:editId="69141C8F">
                  <wp:extent cx="2983354" cy="2295525"/>
                  <wp:effectExtent l="19050" t="0" r="7496" b="0"/>
                  <wp:docPr id="389" name="Рисунок 25" descr="http://1.bp.blogspot.com/-c1wmTjGcSWM/Ts3myA75CYI/AAAAAAAAAzE/-PlyR-GFLMU/s640/19-24.jp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1.bp.blogspot.com/-c1wmTjGcSWM/Ts3myA75CYI/AAAAAAAAAzE/-PlyR-GFLMU/s640/19-24.jpg"/>
                          <pic:cNvPicPr>
                            <a:picLocks noChangeAspect="1" noChangeArrowheads="1"/>
                          </pic:cNvPicPr>
                        </pic:nvPicPr>
                        <pic:blipFill>
                          <a:blip r:embed="rId192" cstate="print"/>
                          <a:srcRect/>
                          <a:stretch>
                            <a:fillRect/>
                          </a:stretch>
                        </pic:blipFill>
                        <pic:spPr bwMode="auto">
                          <a:xfrm>
                            <a:off x="0" y="0"/>
                            <a:ext cx="2983354" cy="2295525"/>
                          </a:xfrm>
                          <a:prstGeom prst="rect">
                            <a:avLst/>
                          </a:prstGeom>
                          <a:noFill/>
                          <a:ln w="9525">
                            <a:noFill/>
                            <a:miter lim="800000"/>
                            <a:headEnd/>
                            <a:tailEnd/>
                          </a:ln>
                        </pic:spPr>
                      </pic:pic>
                    </a:graphicData>
                  </a:graphic>
                </wp:inline>
              </w:drawing>
            </w:r>
          </w:p>
        </w:tc>
        <w:tc>
          <w:tcPr>
            <w:tcW w:w="4785" w:type="dxa"/>
          </w:tcPr>
          <w:p w14:paraId="70FA69C6"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4398858C" wp14:editId="4D481F67">
                  <wp:extent cx="2857500" cy="2421905"/>
                  <wp:effectExtent l="19050" t="0" r="0" b="0"/>
                  <wp:docPr id="390" name="Рисунок 26" descr="http://2.bp.blogspot.com/-xwj1RSh6lRA/Ts3m6AhXqBI/AAAAAAAAAzM/LhBOAqJhyxA/s640/20-25.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2.bp.blogspot.com/-xwj1RSh6lRA/Ts3m6AhXqBI/AAAAAAAAAzM/LhBOAqJhyxA/s640/20-25.jpg"/>
                          <pic:cNvPicPr>
                            <a:picLocks noChangeAspect="1" noChangeArrowheads="1"/>
                          </pic:cNvPicPr>
                        </pic:nvPicPr>
                        <pic:blipFill>
                          <a:blip r:embed="rId194" cstate="print"/>
                          <a:srcRect/>
                          <a:stretch>
                            <a:fillRect/>
                          </a:stretch>
                        </pic:blipFill>
                        <pic:spPr bwMode="auto">
                          <a:xfrm>
                            <a:off x="0" y="0"/>
                            <a:ext cx="2857500" cy="2421905"/>
                          </a:xfrm>
                          <a:prstGeom prst="rect">
                            <a:avLst/>
                          </a:prstGeom>
                          <a:noFill/>
                          <a:ln w="9525">
                            <a:noFill/>
                            <a:miter lim="800000"/>
                            <a:headEnd/>
                            <a:tailEnd/>
                          </a:ln>
                        </pic:spPr>
                      </pic:pic>
                    </a:graphicData>
                  </a:graphic>
                </wp:inline>
              </w:drawing>
            </w:r>
          </w:p>
        </w:tc>
      </w:tr>
    </w:tbl>
    <w:p w14:paraId="399ADE57"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p>
    <w:p w14:paraId="05509091"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7EC6BFCC"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29B8ECFF"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3668BE17"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6B514ED2"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lastRenderedPageBreak/>
        <w:drawing>
          <wp:inline distT="0" distB="0" distL="0" distR="0" wp14:anchorId="62E9A090" wp14:editId="37C18E9A">
            <wp:extent cx="3637330" cy="2200275"/>
            <wp:effectExtent l="19050" t="0" r="1220" b="0"/>
            <wp:docPr id="391" name="Рисунок 27" descr="http://2.bp.blogspot.com/-mUQPayObl7c/Ts3nDLrE4XI/AAAAAAAAAzU/SRZlN0FT88U/s640/21-26.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2.bp.blogspot.com/-mUQPayObl7c/Ts3nDLrE4XI/AAAAAAAAAzU/SRZlN0FT88U/s640/21-26.jpg"/>
                    <pic:cNvPicPr>
                      <a:picLocks noChangeAspect="1" noChangeArrowheads="1"/>
                    </pic:cNvPicPr>
                  </pic:nvPicPr>
                  <pic:blipFill>
                    <a:blip r:embed="rId196" cstate="print"/>
                    <a:srcRect/>
                    <a:stretch>
                      <a:fillRect/>
                    </a:stretch>
                  </pic:blipFill>
                  <pic:spPr bwMode="auto">
                    <a:xfrm>
                      <a:off x="0" y="0"/>
                      <a:ext cx="3637330" cy="2200275"/>
                    </a:xfrm>
                    <a:prstGeom prst="rect">
                      <a:avLst/>
                    </a:prstGeom>
                    <a:noFill/>
                    <a:ln w="9525">
                      <a:noFill/>
                      <a:miter lim="800000"/>
                      <a:headEnd/>
                      <a:tailEnd/>
                    </a:ln>
                  </pic:spPr>
                </pic:pic>
              </a:graphicData>
            </a:graphic>
          </wp:inline>
        </w:drawing>
      </w:r>
    </w:p>
    <w:p w14:paraId="2949BFA8"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p>
    <w:tbl>
      <w:tblPr>
        <w:tblStyle w:val="13"/>
        <w:tblW w:w="0" w:type="auto"/>
        <w:tblLook w:val="04A0" w:firstRow="1" w:lastRow="0" w:firstColumn="1" w:lastColumn="0" w:noHBand="0" w:noVBand="1"/>
      </w:tblPr>
      <w:tblGrid>
        <w:gridCol w:w="4483"/>
        <w:gridCol w:w="4861"/>
      </w:tblGrid>
      <w:tr w:rsidR="004C0971" w:rsidRPr="004C0971" w14:paraId="490B15CE" w14:textId="77777777" w:rsidTr="004C0971">
        <w:tc>
          <w:tcPr>
            <w:tcW w:w="4785" w:type="dxa"/>
          </w:tcPr>
          <w:p w14:paraId="0D4A6321"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17887F11" wp14:editId="6A7F6FD6">
                  <wp:extent cx="2990850" cy="2244530"/>
                  <wp:effectExtent l="19050" t="0" r="0" b="0"/>
                  <wp:docPr id="392" name="Рисунок 28" descr="http://1.bp.blogspot.com/-jAxbfh1XyDY/Ts3nL6n-wGI/AAAAAAAAAzc/7XHfwL8qej4/s640/22-27.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1.bp.blogspot.com/-jAxbfh1XyDY/Ts3nL6n-wGI/AAAAAAAAAzc/7XHfwL8qej4/s640/22-27.jpg"/>
                          <pic:cNvPicPr>
                            <a:picLocks noChangeAspect="1" noChangeArrowheads="1"/>
                          </pic:cNvPicPr>
                        </pic:nvPicPr>
                        <pic:blipFill>
                          <a:blip r:embed="rId198" cstate="print"/>
                          <a:srcRect/>
                          <a:stretch>
                            <a:fillRect/>
                          </a:stretch>
                        </pic:blipFill>
                        <pic:spPr bwMode="auto">
                          <a:xfrm>
                            <a:off x="0" y="0"/>
                            <a:ext cx="2990850" cy="2244530"/>
                          </a:xfrm>
                          <a:prstGeom prst="rect">
                            <a:avLst/>
                          </a:prstGeom>
                          <a:noFill/>
                          <a:ln w="9525">
                            <a:noFill/>
                            <a:miter lim="800000"/>
                            <a:headEnd/>
                            <a:tailEnd/>
                          </a:ln>
                        </pic:spPr>
                      </pic:pic>
                    </a:graphicData>
                  </a:graphic>
                </wp:inline>
              </w:drawing>
            </w:r>
          </w:p>
        </w:tc>
        <w:tc>
          <w:tcPr>
            <w:tcW w:w="4785" w:type="dxa"/>
          </w:tcPr>
          <w:p w14:paraId="79C9AD52" w14:textId="77777777" w:rsidR="004C0971" w:rsidRPr="004C0971" w:rsidRDefault="004C0971" w:rsidP="004C0971">
            <w:pPr>
              <w:rPr>
                <w:rFonts w:ascii="Arial" w:eastAsia="Times New Roman" w:hAnsi="Arial" w:cs="Arial"/>
                <w:color w:val="666666"/>
                <w:lang w:eastAsia="ru-RU"/>
              </w:rPr>
            </w:pPr>
            <w:r w:rsidRPr="004C0971">
              <w:rPr>
                <w:rFonts w:ascii="Arial" w:eastAsia="Times New Roman" w:hAnsi="Arial" w:cs="Arial"/>
                <w:noProof/>
                <w:color w:val="666666"/>
                <w:lang w:eastAsia="ru-RU"/>
              </w:rPr>
              <w:drawing>
                <wp:inline distT="0" distB="0" distL="0" distR="0" wp14:anchorId="35F25B94" wp14:editId="2DB019C1">
                  <wp:extent cx="3248025" cy="2352675"/>
                  <wp:effectExtent l="19050" t="0" r="9525" b="0"/>
                  <wp:docPr id="393" name="Рисунок 29" descr="http://1.bp.blogspot.com/-USaV1JESNFA/Ts3nU5rZmdI/AAAAAAAAAzk/f606HESSbpE/s640/23-28.jp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1.bp.blogspot.com/-USaV1JESNFA/Ts3nU5rZmdI/AAAAAAAAAzk/f606HESSbpE/s640/23-28.jpg"/>
                          <pic:cNvPicPr>
                            <a:picLocks noChangeAspect="1" noChangeArrowheads="1"/>
                          </pic:cNvPicPr>
                        </pic:nvPicPr>
                        <pic:blipFill>
                          <a:blip r:embed="rId200" cstate="print"/>
                          <a:srcRect/>
                          <a:stretch>
                            <a:fillRect/>
                          </a:stretch>
                        </pic:blipFill>
                        <pic:spPr bwMode="auto">
                          <a:xfrm>
                            <a:off x="0" y="0"/>
                            <a:ext cx="3248025" cy="2352675"/>
                          </a:xfrm>
                          <a:prstGeom prst="rect">
                            <a:avLst/>
                          </a:prstGeom>
                          <a:noFill/>
                          <a:ln w="9525">
                            <a:noFill/>
                            <a:miter lim="800000"/>
                            <a:headEnd/>
                            <a:tailEnd/>
                          </a:ln>
                        </pic:spPr>
                      </pic:pic>
                    </a:graphicData>
                  </a:graphic>
                </wp:inline>
              </w:drawing>
            </w:r>
          </w:p>
        </w:tc>
      </w:tr>
    </w:tbl>
    <w:p w14:paraId="495052C8"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29849F6B"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5FE4A0C3"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60F85153"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3154B9FD" w14:textId="77777777" w:rsidR="004C0971" w:rsidRPr="004C0971" w:rsidRDefault="004C0971" w:rsidP="004C0971">
      <w:pPr>
        <w:spacing w:after="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r w:rsidRPr="004C0971">
        <w:rPr>
          <w:rFonts w:ascii="Arial" w:eastAsia="Times New Roman" w:hAnsi="Arial" w:cs="Arial"/>
          <w:color w:val="666666"/>
          <w:sz w:val="24"/>
          <w:szCs w:val="24"/>
          <w:lang w:eastAsia="ru-RU"/>
        </w:rPr>
        <w:br/>
      </w:r>
    </w:p>
    <w:p w14:paraId="1A6FFAC6"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lastRenderedPageBreak/>
        <w:drawing>
          <wp:inline distT="0" distB="0" distL="0" distR="0" wp14:anchorId="57D8C48C" wp14:editId="31F91AFB">
            <wp:extent cx="3752850" cy="2509718"/>
            <wp:effectExtent l="19050" t="0" r="0" b="0"/>
            <wp:docPr id="395" name="Рисунок 30" descr="http://4.bp.blogspot.com/-JMze9dkQhPY/Ts3ncfRUm5I/AAAAAAAAAzs/U_CY8UiRwvI/s640/24-29.jp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4.bp.blogspot.com/-JMze9dkQhPY/Ts3ncfRUm5I/AAAAAAAAAzs/U_CY8UiRwvI/s640/24-29.jpg"/>
                    <pic:cNvPicPr>
                      <a:picLocks noChangeAspect="1" noChangeArrowheads="1"/>
                    </pic:cNvPicPr>
                  </pic:nvPicPr>
                  <pic:blipFill>
                    <a:blip r:embed="rId202" cstate="print"/>
                    <a:srcRect/>
                    <a:stretch>
                      <a:fillRect/>
                    </a:stretch>
                  </pic:blipFill>
                  <pic:spPr bwMode="auto">
                    <a:xfrm>
                      <a:off x="0" y="0"/>
                      <a:ext cx="3752850" cy="2509718"/>
                    </a:xfrm>
                    <a:prstGeom prst="rect">
                      <a:avLst/>
                    </a:prstGeom>
                    <a:noFill/>
                    <a:ln w="9525">
                      <a:noFill/>
                      <a:miter lim="800000"/>
                      <a:headEnd/>
                      <a:tailEnd/>
                    </a:ln>
                  </pic:spPr>
                </pic:pic>
              </a:graphicData>
            </a:graphic>
          </wp:inline>
        </w:drawing>
      </w:r>
    </w:p>
    <w:p w14:paraId="54F44BEE"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3B11C6AC"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drawing>
          <wp:inline distT="0" distB="0" distL="0" distR="0" wp14:anchorId="3C8CED25" wp14:editId="057275BE">
            <wp:extent cx="4457700" cy="3050738"/>
            <wp:effectExtent l="19050" t="0" r="0" b="0"/>
            <wp:docPr id="396" name="Рисунок 31" descr="http://4.bp.blogspot.com/-PoVFMCmGyNI/Ts3nnOwkEbI/AAAAAAAAAz0/nUVS--UJbc8/s640/25-30.jp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4.bp.blogspot.com/-PoVFMCmGyNI/Ts3nnOwkEbI/AAAAAAAAAz0/nUVS--UJbc8/s640/25-30.jpg"/>
                    <pic:cNvPicPr>
                      <a:picLocks noChangeAspect="1" noChangeArrowheads="1"/>
                    </pic:cNvPicPr>
                  </pic:nvPicPr>
                  <pic:blipFill>
                    <a:blip r:embed="rId204" cstate="print"/>
                    <a:srcRect/>
                    <a:stretch>
                      <a:fillRect/>
                    </a:stretch>
                  </pic:blipFill>
                  <pic:spPr bwMode="auto">
                    <a:xfrm>
                      <a:off x="0" y="0"/>
                      <a:ext cx="4457700" cy="3050738"/>
                    </a:xfrm>
                    <a:prstGeom prst="rect">
                      <a:avLst/>
                    </a:prstGeom>
                    <a:noFill/>
                    <a:ln w="9525">
                      <a:noFill/>
                      <a:miter lim="800000"/>
                      <a:headEnd/>
                      <a:tailEnd/>
                    </a:ln>
                  </pic:spPr>
                </pic:pic>
              </a:graphicData>
            </a:graphic>
          </wp:inline>
        </w:drawing>
      </w:r>
    </w:p>
    <w:p w14:paraId="33FF8CD3"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CC0000"/>
          <w:sz w:val="24"/>
          <w:szCs w:val="24"/>
          <w:lang w:eastAsia="ru-RU"/>
        </w:rPr>
        <w:drawing>
          <wp:inline distT="0" distB="0" distL="0" distR="0" wp14:anchorId="131BB093" wp14:editId="2851B3DF">
            <wp:extent cx="3733800" cy="2730341"/>
            <wp:effectExtent l="19050" t="0" r="0" b="0"/>
            <wp:docPr id="397" name="Рисунок 32" descr="http://1.bp.blogspot.com/-TdXE8myhwBk/Ts3nvoJuNNI/AAAAAAAAAz8/HOFmExvrKFs/s640/27-32.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1.bp.blogspot.com/-TdXE8myhwBk/Ts3nvoJuNNI/AAAAAAAAAz8/HOFmExvrKFs/s640/27-32.jpg"/>
                    <pic:cNvPicPr>
                      <a:picLocks noChangeAspect="1" noChangeArrowheads="1"/>
                    </pic:cNvPicPr>
                  </pic:nvPicPr>
                  <pic:blipFill>
                    <a:blip r:embed="rId206" cstate="print"/>
                    <a:srcRect/>
                    <a:stretch>
                      <a:fillRect/>
                    </a:stretch>
                  </pic:blipFill>
                  <pic:spPr bwMode="auto">
                    <a:xfrm>
                      <a:off x="0" y="0"/>
                      <a:ext cx="3733800" cy="2730341"/>
                    </a:xfrm>
                    <a:prstGeom prst="rect">
                      <a:avLst/>
                    </a:prstGeom>
                    <a:noFill/>
                    <a:ln w="9525">
                      <a:noFill/>
                      <a:miter lim="800000"/>
                      <a:headEnd/>
                      <a:tailEnd/>
                    </a:ln>
                  </pic:spPr>
                </pic:pic>
              </a:graphicData>
            </a:graphic>
          </wp:inline>
        </w:drawing>
      </w:r>
    </w:p>
    <w:p w14:paraId="6DCA5A69" w14:textId="77777777" w:rsidR="004C0971" w:rsidRPr="004C0971" w:rsidRDefault="004C0971" w:rsidP="004C0971">
      <w:pPr>
        <w:spacing w:after="0" w:line="240" w:lineRule="auto"/>
        <w:jc w:val="center"/>
        <w:rPr>
          <w:rFonts w:ascii="Arial" w:eastAsia="Times New Roman" w:hAnsi="Arial" w:cs="Arial"/>
          <w:color w:val="666666"/>
          <w:sz w:val="24"/>
          <w:szCs w:val="24"/>
          <w:lang w:eastAsia="ru-RU"/>
        </w:rPr>
      </w:pPr>
    </w:p>
    <w:p w14:paraId="06FB4D3B" w14:textId="77777777" w:rsidR="004C0971" w:rsidRPr="004C0971" w:rsidRDefault="004C0971" w:rsidP="004C0971">
      <w:pPr>
        <w:spacing w:after="240" w:line="24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r>
    </w:p>
    <w:p w14:paraId="71CE973D"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Алгоритм выполнения работы</w:t>
      </w:r>
    </w:p>
    <w:p w14:paraId="1D8CF1F4" w14:textId="77777777" w:rsidR="004C0971" w:rsidRPr="004C0971" w:rsidRDefault="004C0971" w:rsidP="004C0971">
      <w:pPr>
        <w:spacing w:after="0" w:line="240" w:lineRule="auto"/>
        <w:ind w:firstLine="375"/>
        <w:rPr>
          <w:rFonts w:ascii="Times New Roman" w:eastAsia="Calibri" w:hAnsi="Times New Roman" w:cs="Times New Roman"/>
          <w:sz w:val="24"/>
          <w:szCs w:val="24"/>
          <w:lang w:eastAsia="ru-RU"/>
        </w:rPr>
      </w:pPr>
    </w:p>
    <w:p w14:paraId="432ADB9B" w14:textId="77777777" w:rsidR="004C0971" w:rsidRPr="004C0971" w:rsidRDefault="004C0971" w:rsidP="004C0971">
      <w:pPr>
        <w:numPr>
          <w:ilvl w:val="0"/>
          <w:numId w:val="20"/>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 формате А3 выполнить комплексный чертеж геометрических тел М1:1 (см. приложение №6)</w:t>
      </w:r>
    </w:p>
    <w:p w14:paraId="5E37AB77" w14:textId="77777777" w:rsidR="004C0971" w:rsidRPr="004C0971" w:rsidRDefault="004C0971" w:rsidP="004C0971">
      <w:pPr>
        <w:numPr>
          <w:ilvl w:val="0"/>
          <w:numId w:val="20"/>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Выполнить аксонометрическую проекцию (изометрию) геометрических тел</w:t>
      </w:r>
    </w:p>
    <w:p w14:paraId="18B9CC20" w14:textId="77777777" w:rsidR="004C0971" w:rsidRPr="004C0971" w:rsidRDefault="004C0971" w:rsidP="004C0971">
      <w:pPr>
        <w:numPr>
          <w:ilvl w:val="0"/>
          <w:numId w:val="20"/>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Соблюдать линии чертежа по ГОСТ</w:t>
      </w:r>
    </w:p>
    <w:p w14:paraId="2AD89D93" w14:textId="77777777" w:rsidR="004C0971" w:rsidRPr="004C0971" w:rsidRDefault="004C0971" w:rsidP="004C0971">
      <w:pPr>
        <w:spacing w:after="0" w:line="328" w:lineRule="atLeast"/>
        <w:ind w:firstLine="720"/>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Критерии оценивания графической работы №4</w:t>
      </w:r>
    </w:p>
    <w:p w14:paraId="5321E1D9"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74A543FC"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5E22CA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0D8E9C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C8E281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0E7FAD29"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32E12F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9A16F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6F28D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5322AF92" w14:textId="77777777" w:rsidR="004C0971" w:rsidRPr="004C0971" w:rsidRDefault="004C0971" w:rsidP="004C0971">
      <w:pPr>
        <w:spacing w:before="100" w:beforeAutospacing="1" w:after="100" w:afterAutospacing="1" w:line="240" w:lineRule="auto"/>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669265AA"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74B65E49"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134C061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4E08D705"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1953054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20FE121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4B2DECCF"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442DAC6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273C30E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6296D4D3"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3BE28C9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7D37D94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4F6F9BA9" w14:textId="77777777" w:rsidR="004C0971" w:rsidRPr="004C0971" w:rsidRDefault="004C0971" w:rsidP="004C0971">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07B389A6"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5C796E69"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0DB46453"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Работа представлена на проверку:</w:t>
            </w:r>
          </w:p>
        </w:tc>
      </w:tr>
      <w:tr w:rsidR="004C0971" w:rsidRPr="004C0971" w14:paraId="2BF945C1"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98D9D1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8CF76B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A0AD0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348F33F9"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4F5CB9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5FEF6B31"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4C9971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4B56F8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F8517D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5A6AB8DF"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EF00E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3CB51BDC"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B431CD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8B6A8D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279260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49D9C2D3"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AFA92A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31E2DB1F"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213F98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358D14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5161D98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66FD0E40"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15188CDD" w14:textId="77777777" w:rsidR="004C0971" w:rsidRPr="004C0971" w:rsidRDefault="004C0971" w:rsidP="004C0971">
      <w:pPr>
        <w:spacing w:before="100" w:beforeAutospacing="1" w:after="100" w:afterAutospacing="1" w:line="240" w:lineRule="auto"/>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4C75A0E3"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9E0A51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A29728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31AF6A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8634052"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7AA09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2BB56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DA5E5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4C73CA9F"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2A7738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074DD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C4133F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11311692"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7F573EBD" w14:textId="77777777" w:rsidTr="004C0971">
        <w:trPr>
          <w:jc w:val="center"/>
        </w:trPr>
        <w:tc>
          <w:tcPr>
            <w:tcW w:w="779"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33BAC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6961"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358F69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831"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6F9FC7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D9F695C" w14:textId="77777777" w:rsidTr="004C0971">
        <w:trPr>
          <w:jc w:val="center"/>
        </w:trPr>
        <w:tc>
          <w:tcPr>
            <w:tcW w:w="77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10ECCE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6961"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D67CB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831"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7BACC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9DCD6FD" w14:textId="77777777" w:rsidTr="004C0971">
        <w:trPr>
          <w:jc w:val="center"/>
        </w:trPr>
        <w:tc>
          <w:tcPr>
            <w:tcW w:w="77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99FB4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6961"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4A0BF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831"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B8F00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2830ACAF"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7"/>
        <w:gridCol w:w="6844"/>
        <w:gridCol w:w="1733"/>
      </w:tblGrid>
      <w:tr w:rsidR="004C0971" w:rsidRPr="004C0971" w14:paraId="578D48AF" w14:textId="77777777" w:rsidTr="004C0971">
        <w:trPr>
          <w:jc w:val="center"/>
        </w:trPr>
        <w:tc>
          <w:tcPr>
            <w:tcW w:w="7791"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5D8A51"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79"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5902FF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B7DA8EE"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22A4A9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773CBC03"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C66CE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4CCDD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6813E3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D0CF89D"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005BED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77732C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E3825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A0DF914"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5AA55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2AAB79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513FE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1D781A9"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51964E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2.4.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400C3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226DB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2500367"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396001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C8F62E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D30AB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57057341"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29F3AD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A2362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1E8A573"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72357B6"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13A27AB6"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5201FC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C7081B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2C401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44330AF"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B4A43E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1AC53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0C847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41E9A2E"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0AF86C9"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D2A55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A0419D7"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50DB5C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2.305 – 68* Изображения – виды, разрезы, сечения</w:t>
            </w:r>
          </w:p>
        </w:tc>
      </w:tr>
      <w:tr w:rsidR="004C0971" w:rsidRPr="004C0971" w14:paraId="217C3EFE"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A6038E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874C48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A510A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698A2ACD"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68960D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54749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099AF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FD74637"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498E2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826BAF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0DE6BB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16A7B80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AD73D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6.7.</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941BA0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989630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0C5D82A"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4C249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6.8.</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2456D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2594A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00D476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1028DE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6.9.</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0A140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Ошибки в обозначение плоских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AE62B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721FC7D"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878A36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4C0971" w:rsidRPr="004C0971" w14:paraId="043B6C61"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DE01F3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A1AC96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ADBD1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CF14A9A"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6B97CF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4FCAEC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CA036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CCB50F0"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FC7DB0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12A504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F57224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4019CA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EED024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7DE1D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4EEDB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99755DD"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CE3AE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A84E5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D1397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F1A132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DC5D6E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9D1362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A183E4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B9C033B"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65D34C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BDA08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5C3979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FFC4D9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B34B3D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E33A6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448D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C5DAD1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D3A4E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0D36C5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9F08CF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B2C0A54"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0C6037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7803B0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D65885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DFCBB68"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395369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5D403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75384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B0C72F6"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3AE66C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AA1D5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3450C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FDF50CE"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7A2FA7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6FA2C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FC4E70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1269088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52BCC3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45807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15D469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CD5C5FB"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278494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A011C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D6786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r w:rsidR="004C0971" w:rsidRPr="004C0971" w14:paraId="1F3FE7D3" w14:textId="77777777" w:rsidTr="004C0971">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01921B9"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ГОСТ 2.316 – 68* Правила нанесения на чертежах надписей, технических требований и таблиц.</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2F93A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2D77592"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1AD5D0B"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 ГОСТ 2.317 – 69* Аксонометрические проекции</w:t>
            </w:r>
          </w:p>
        </w:tc>
      </w:tr>
      <w:tr w:rsidR="004C0971" w:rsidRPr="004C0971" w14:paraId="3B3B1EB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C61E3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81AB9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построении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A1E0D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09EE0851"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61592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99215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штриховке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1A1740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7F2BEB1" w14:textId="77777777" w:rsidTr="004C0971">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BC1CCFE"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11. ГОСТ 2.321 – 84* Обозначения буквенные </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4E1DD4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068A543C" w14:textId="77777777" w:rsidR="004C0971" w:rsidRPr="004C0971" w:rsidRDefault="004C0971" w:rsidP="004C0971">
      <w:pPr>
        <w:spacing w:after="0" w:line="360" w:lineRule="auto"/>
        <w:jc w:val="center"/>
        <w:rPr>
          <w:rFonts w:ascii="Times New Roman" w:eastAsia="Times New Roman" w:hAnsi="Times New Roman" w:cs="Times New Roman"/>
          <w:sz w:val="28"/>
          <w:szCs w:val="28"/>
          <w:lang w:eastAsia="ru-RU"/>
        </w:rPr>
      </w:pPr>
      <w:r w:rsidRPr="004C0971">
        <w:rPr>
          <w:rFonts w:ascii="Times New Roman" w:eastAsia="Times New Roman" w:hAnsi="Times New Roman" w:cs="Times New Roman"/>
          <w:sz w:val="28"/>
          <w:szCs w:val="28"/>
          <w:lang w:eastAsia="ru-RU"/>
        </w:rPr>
        <w:br w:type="page"/>
      </w:r>
    </w:p>
    <w:p w14:paraId="03CE43AA" w14:textId="77777777" w:rsidR="004C0971" w:rsidRPr="004C0971" w:rsidRDefault="004C0971" w:rsidP="004C0971">
      <w:pPr>
        <w:spacing w:after="0" w:line="36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 6</w:t>
      </w:r>
    </w:p>
    <w:p w14:paraId="1B067746" w14:textId="77777777" w:rsidR="004C0971" w:rsidRPr="004C0971" w:rsidRDefault="004C0971" w:rsidP="004C0971">
      <w:pPr>
        <w:spacing w:after="0" w:line="360" w:lineRule="auto"/>
        <w:jc w:val="center"/>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i/>
          <w:sz w:val="24"/>
          <w:szCs w:val="24"/>
          <w:lang w:eastAsia="ru-RU"/>
        </w:rPr>
        <w:t>Построение комплексных чертежей геометрических тел</w:t>
      </w:r>
    </w:p>
    <w:p w14:paraId="621A79D7" w14:textId="77777777" w:rsidR="004C0971" w:rsidRPr="004C0971" w:rsidRDefault="004C0971" w:rsidP="004C0971">
      <w:pPr>
        <w:spacing w:after="0" w:line="360" w:lineRule="auto"/>
        <w:jc w:val="center"/>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16E3BE4" wp14:editId="5CFC776A">
            <wp:extent cx="5939790" cy="3890562"/>
            <wp:effectExtent l="0" t="0" r="0" b="0"/>
            <wp:docPr id="398" name="Рисунок 398" descr="http://2.bp.blogspot.com/-Bq9qZFcvM7U/VEQS4YU-lvI/AAAAAAAAAKc/7BjVgOMdK24/s1600/%D0%B3%D1%8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Bq9qZFcvM7U/VEQS4YU-lvI/AAAAAAAAAKc/7BjVgOMdK24/s1600/%D0%B3%D1%8022.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39790" cy="3890562"/>
                    </a:xfrm>
                    <a:prstGeom prst="rect">
                      <a:avLst/>
                    </a:prstGeom>
                    <a:noFill/>
                    <a:ln>
                      <a:noFill/>
                    </a:ln>
                  </pic:spPr>
                </pic:pic>
              </a:graphicData>
            </a:graphic>
          </wp:inline>
        </w:drawing>
      </w:r>
    </w:p>
    <w:p w14:paraId="2CC11CE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077E7DB2"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sz w:val="24"/>
          <w:szCs w:val="24"/>
          <w:lang w:eastAsia="ru-RU"/>
        </w:rPr>
        <w:tab/>
      </w: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1AA8DCD9"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5B2D39BC"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710CD762"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14AFAEA2"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32CB4336"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3ADE3799"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7A07BF45"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1641C057"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737C9043"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0CB73F32"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6D002785"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39F908A9"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21CE123D"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lastRenderedPageBreak/>
        <w:t>Интернет-ресурс</w:t>
      </w:r>
    </w:p>
    <w:p w14:paraId="799E75A3"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208" w:history="1">
        <w:r w:rsidRPr="004C0971">
          <w:rPr>
            <w:rFonts w:ascii="Times New Roman" w:eastAsia="Times New Roman" w:hAnsi="Times New Roman" w:cs="Times New Roman"/>
            <w:color w:val="0000FF"/>
            <w:sz w:val="24"/>
            <w:szCs w:val="24"/>
            <w:u w:val="single"/>
            <w:lang w:eastAsia="ru-RU"/>
          </w:rPr>
          <w:t>http://www.edu.ru/</w:t>
        </w:r>
      </w:hyperlink>
    </w:p>
    <w:p w14:paraId="4F13F95B"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4C51FDBC"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209" w:history="1">
        <w:r w:rsidRPr="004C0971">
          <w:rPr>
            <w:rFonts w:ascii="Times New Roman" w:eastAsia="Times New Roman" w:hAnsi="Times New Roman" w:cs="Times New Roman"/>
            <w:color w:val="0000FF"/>
            <w:sz w:val="24"/>
            <w:szCs w:val="24"/>
            <w:u w:val="single"/>
            <w:lang w:eastAsia="ru-RU"/>
          </w:rPr>
          <w:t>http://fcior.edu.ru/</w:t>
        </w:r>
      </w:hyperlink>
    </w:p>
    <w:p w14:paraId="008001CC"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210" w:history="1">
        <w:r w:rsidRPr="004C0971">
          <w:rPr>
            <w:rFonts w:ascii="Times New Roman" w:eastAsia="Times New Roman" w:hAnsi="Times New Roman" w:cs="Times New Roman"/>
            <w:color w:val="0000FF"/>
            <w:sz w:val="24"/>
            <w:szCs w:val="24"/>
            <w:u w:val="single"/>
            <w:lang w:eastAsia="ru-RU"/>
          </w:rPr>
          <w:t>http://www.openclass.ru/sub/</w:t>
        </w:r>
      </w:hyperlink>
    </w:p>
    <w:p w14:paraId="49D1A32F"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211" w:history="1">
        <w:r w:rsidRPr="004C0971">
          <w:rPr>
            <w:rFonts w:ascii="Times New Roman" w:eastAsia="Times New Roman" w:hAnsi="Times New Roman" w:cs="Times New Roman"/>
            <w:color w:val="0000FF"/>
            <w:sz w:val="24"/>
            <w:szCs w:val="24"/>
            <w:u w:val="single"/>
            <w:lang w:eastAsia="ru-RU"/>
          </w:rPr>
          <w:t>http://school-collection.edu.ru/</w:t>
        </w:r>
      </w:hyperlink>
    </w:p>
    <w:p w14:paraId="0A6E2522"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3E934D3D"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№10</w:t>
      </w:r>
    </w:p>
    <w:p w14:paraId="3406E65E" w14:textId="77777777" w:rsidR="004C0971" w:rsidRDefault="004C0971" w:rsidP="004C0971">
      <w:pPr>
        <w:spacing w:after="0" w:line="360" w:lineRule="auto"/>
        <w:ind w:right="-2"/>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 xml:space="preserve">Графическая работа №5 Построение </w:t>
      </w:r>
      <w:r w:rsidRPr="004C0971">
        <w:rPr>
          <w:rFonts w:ascii="Times New Roman" w:eastAsia="Times New Roman" w:hAnsi="Times New Roman" w:cs="Times New Roman"/>
          <w:b/>
          <w:bCs/>
          <w:i/>
          <w:sz w:val="24"/>
          <w:szCs w:val="24"/>
          <w:lang w:eastAsia="ru-RU"/>
        </w:rPr>
        <w:t xml:space="preserve">в ручной графике </w:t>
      </w:r>
      <w:r w:rsidRPr="004C0971">
        <w:rPr>
          <w:rFonts w:ascii="Times New Roman" w:eastAsia="Times New Roman" w:hAnsi="Times New Roman" w:cs="Times New Roman"/>
          <w:b/>
          <w:i/>
          <w:sz w:val="24"/>
          <w:szCs w:val="24"/>
          <w:lang w:eastAsia="ru-RU"/>
        </w:rPr>
        <w:t xml:space="preserve">проекций точек и линий, лежащих на поверхностях геометрических тел. </w:t>
      </w:r>
    </w:p>
    <w:p w14:paraId="07C06963" w14:textId="77777777" w:rsidR="004C0971" w:rsidRPr="004C0971" w:rsidRDefault="004C0971" w:rsidP="004C0971">
      <w:pPr>
        <w:spacing w:after="0" w:line="360" w:lineRule="auto"/>
        <w:ind w:right="-2"/>
        <w:rPr>
          <w:rFonts w:ascii="Times New Roman" w:eastAsia="Times New Roman" w:hAnsi="Times New Roman" w:cs="Times New Roman"/>
          <w:b/>
          <w:sz w:val="24"/>
          <w:szCs w:val="24"/>
          <w:lang w:eastAsia="ru-RU"/>
        </w:rPr>
      </w:pPr>
    </w:p>
    <w:p w14:paraId="7B97A825" w14:textId="77777777" w:rsidR="004C0971" w:rsidRPr="004C0971" w:rsidRDefault="004C0971" w:rsidP="004C097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вычертить комплексные чертежи геометрических тел, выполнить аксонометрические проекции геометрических тел</w:t>
      </w:r>
      <w:r w:rsidRPr="004C0971">
        <w:rPr>
          <w:rFonts w:ascii="Times New Roman" w:eastAsia="Times New Roman" w:hAnsi="Times New Roman" w:cs="Times New Roman"/>
          <w:sz w:val="28"/>
          <w:szCs w:val="28"/>
          <w:lang w:eastAsia="ru-RU"/>
        </w:rPr>
        <w:t>,</w:t>
      </w:r>
      <w:r w:rsidRPr="004C0971">
        <w:rPr>
          <w:rFonts w:ascii="Times New Roman" w:eastAsia="Times New Roman" w:hAnsi="Times New Roman" w:cs="Times New Roman"/>
          <w:sz w:val="24"/>
          <w:szCs w:val="24"/>
          <w:lang w:eastAsia="ru-RU"/>
        </w:rPr>
        <w:t xml:space="preserve"> соблюдая правила нанесения размеров.</w:t>
      </w:r>
    </w:p>
    <w:p w14:paraId="041A8197"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07EA31EF" w14:textId="77777777" w:rsidR="004C0971" w:rsidRPr="004C0971" w:rsidRDefault="004C0971" w:rsidP="004C0971">
      <w:pPr>
        <w:spacing w:after="0" w:line="360" w:lineRule="auto"/>
        <w:ind w:right="-2"/>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 xml:space="preserve"> </w:t>
      </w:r>
    </w:p>
    <w:p w14:paraId="3E8A5A84" w14:textId="77777777" w:rsidR="004C0971" w:rsidRPr="004C0971" w:rsidRDefault="004C0971" w:rsidP="004C0971">
      <w:pPr>
        <w:spacing w:after="0" w:line="360" w:lineRule="auto"/>
        <w:ind w:right="-2" w:firstLine="709"/>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5CBF58BC" w14:textId="77777777" w:rsidR="004C0971" w:rsidRPr="004C0971" w:rsidRDefault="004C0971" w:rsidP="004C0971">
      <w:pPr>
        <w:spacing w:after="0" w:line="240" w:lineRule="auto"/>
        <w:ind w:firstLine="375"/>
        <w:rPr>
          <w:rFonts w:ascii="Times New Roman" w:eastAsia="Calibri" w:hAnsi="Times New Roman" w:cs="Times New Roman"/>
          <w:sz w:val="24"/>
          <w:szCs w:val="24"/>
          <w:lang w:eastAsia="ru-RU"/>
        </w:rPr>
      </w:pPr>
    </w:p>
    <w:p w14:paraId="33BC1BE2" w14:textId="77777777" w:rsidR="004C0971" w:rsidRPr="004C0971" w:rsidRDefault="004C0971" w:rsidP="003F0064">
      <w:pPr>
        <w:numPr>
          <w:ilvl w:val="0"/>
          <w:numId w:val="65"/>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 формате А3 выполнить комплексный чертеж геометрических тел М1:1 (см. приложение №6)</w:t>
      </w:r>
    </w:p>
    <w:p w14:paraId="5286830B" w14:textId="77777777" w:rsidR="004C0971" w:rsidRPr="004C0971" w:rsidRDefault="004C0971" w:rsidP="003F0064">
      <w:pPr>
        <w:numPr>
          <w:ilvl w:val="0"/>
          <w:numId w:val="65"/>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Выполнить аксонометрическую проекцию (изометрию) геометрических тел</w:t>
      </w:r>
    </w:p>
    <w:p w14:paraId="0D5E23F3" w14:textId="77777777" w:rsidR="004C0971" w:rsidRPr="004C0971" w:rsidRDefault="004C0971" w:rsidP="003F0064">
      <w:pPr>
        <w:numPr>
          <w:ilvl w:val="0"/>
          <w:numId w:val="65"/>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Соблюдать линии чертежа по ГОСТ</w:t>
      </w:r>
    </w:p>
    <w:p w14:paraId="6F95EAC8" w14:textId="77777777" w:rsidR="004C0971" w:rsidRPr="004C0971" w:rsidRDefault="004C0971" w:rsidP="003F0064">
      <w:pPr>
        <w:numPr>
          <w:ilvl w:val="0"/>
          <w:numId w:val="65"/>
        </w:numPr>
        <w:spacing w:after="0" w:line="36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Построить точки М и К по заданным координатам</w:t>
      </w:r>
    </w:p>
    <w:p w14:paraId="655CDBC3" w14:textId="77777777" w:rsidR="004C0971" w:rsidRPr="004C0971" w:rsidRDefault="004C0971" w:rsidP="004C0971">
      <w:pPr>
        <w:spacing w:after="0" w:line="360" w:lineRule="auto"/>
        <w:ind w:left="720"/>
        <w:contextualSpacing/>
        <w:jc w:val="center"/>
        <w:rPr>
          <w:rFonts w:ascii="Times New Roman" w:eastAsia="Calibri" w:hAnsi="Times New Roman" w:cs="Times New Roman"/>
          <w:b/>
          <w:sz w:val="24"/>
          <w:szCs w:val="24"/>
          <w:lang w:eastAsia="ru-RU"/>
        </w:rPr>
      </w:pPr>
      <w:r w:rsidRPr="004C0971">
        <w:rPr>
          <w:rFonts w:ascii="Times New Roman" w:eastAsia="Calibri" w:hAnsi="Times New Roman" w:cs="Times New Roman"/>
          <w:b/>
          <w:sz w:val="24"/>
          <w:szCs w:val="24"/>
          <w:lang w:eastAsia="ru-RU"/>
        </w:rPr>
        <w:t>Приложение №6</w:t>
      </w:r>
    </w:p>
    <w:p w14:paraId="3667B144" w14:textId="77777777" w:rsidR="004C0971" w:rsidRPr="004C0971" w:rsidRDefault="004C0971" w:rsidP="004C0971">
      <w:pPr>
        <w:spacing w:after="0" w:line="360" w:lineRule="auto"/>
        <w:ind w:left="720"/>
        <w:contextualSpacing/>
        <w:jc w:val="both"/>
        <w:rPr>
          <w:rFonts w:ascii="Times New Roman" w:eastAsia="Calibri" w:hAnsi="Times New Roman" w:cs="Times New Roman"/>
          <w:sz w:val="24"/>
          <w:szCs w:val="24"/>
          <w:lang w:eastAsia="ru-RU"/>
        </w:rPr>
      </w:pPr>
    </w:p>
    <w:p w14:paraId="430846FC" w14:textId="77777777" w:rsidR="004C0971" w:rsidRPr="004C0971" w:rsidRDefault="004C0971" w:rsidP="004C0971">
      <w:pPr>
        <w:spacing w:after="0" w:line="360" w:lineRule="auto"/>
        <w:ind w:left="720"/>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5C7DF253" wp14:editId="66C64BAB">
            <wp:extent cx="5939790" cy="3890562"/>
            <wp:effectExtent l="0" t="0" r="0" b="0"/>
            <wp:docPr id="399" name="Рисунок 399" descr="http://2.bp.blogspot.com/-Bq9qZFcvM7U/VEQS4YU-lvI/AAAAAAAAAKc/7BjVgOMdK24/s1600/%D0%B3%D1%8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Bq9qZFcvM7U/VEQS4YU-lvI/AAAAAAAAAKc/7BjVgOMdK24/s1600/%D0%B3%D1%8022.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939790" cy="3890562"/>
                    </a:xfrm>
                    <a:prstGeom prst="rect">
                      <a:avLst/>
                    </a:prstGeom>
                    <a:noFill/>
                    <a:ln>
                      <a:noFill/>
                    </a:ln>
                  </pic:spPr>
                </pic:pic>
              </a:graphicData>
            </a:graphic>
          </wp:inline>
        </w:drawing>
      </w:r>
    </w:p>
    <w:p w14:paraId="2F97FDC0" w14:textId="77777777" w:rsidR="004C0971" w:rsidRPr="004C0971" w:rsidRDefault="004C0971" w:rsidP="004C0971">
      <w:pPr>
        <w:spacing w:after="20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br w:type="page"/>
      </w:r>
      <w:r w:rsidRPr="004C0971">
        <w:rPr>
          <w:rFonts w:ascii="Times New Roman" w:eastAsia="Times New Roman" w:hAnsi="Times New Roman" w:cs="Times New Roman"/>
          <w:b/>
          <w:sz w:val="24"/>
          <w:szCs w:val="24"/>
          <w:lang w:eastAsia="ru-RU"/>
        </w:rPr>
        <w:lastRenderedPageBreak/>
        <w:t>Практическая работа №11</w:t>
      </w:r>
    </w:p>
    <w:p w14:paraId="74EE7E2C" w14:textId="77777777" w:rsidR="004C0971" w:rsidRDefault="004C0971" w:rsidP="004C0971">
      <w:pPr>
        <w:spacing w:after="200" w:line="276" w:lineRule="auto"/>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 xml:space="preserve">Построение </w:t>
      </w:r>
      <w:r w:rsidRPr="004C0971">
        <w:rPr>
          <w:rFonts w:ascii="Times New Roman" w:eastAsia="Times New Roman" w:hAnsi="Times New Roman" w:cs="Times New Roman"/>
          <w:b/>
          <w:bCs/>
          <w:i/>
          <w:sz w:val="24"/>
          <w:szCs w:val="24"/>
          <w:lang w:eastAsia="ru-RU"/>
        </w:rPr>
        <w:t xml:space="preserve">в ручной графике </w:t>
      </w:r>
      <w:r w:rsidRPr="004C0971">
        <w:rPr>
          <w:rFonts w:ascii="Times New Roman" w:eastAsia="Times New Roman" w:hAnsi="Times New Roman" w:cs="Times New Roman"/>
          <w:b/>
          <w:i/>
          <w:sz w:val="24"/>
          <w:szCs w:val="24"/>
          <w:lang w:eastAsia="ru-RU"/>
        </w:rPr>
        <w:t>изображений плоских фигур и геометрических тел в прямоугольных изометрической и диметрической проекциях</w:t>
      </w:r>
    </w:p>
    <w:p w14:paraId="7C6B4C80" w14:textId="77777777" w:rsidR="004C0971" w:rsidRPr="004C0971" w:rsidRDefault="004C0971" w:rsidP="004C0971">
      <w:pPr>
        <w:spacing w:after="200" w:line="276"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 xml:space="preserve">Цель работы: </w:t>
      </w:r>
      <w:r w:rsidRPr="004C0971">
        <w:rPr>
          <w:rFonts w:ascii="Times New Roman" w:eastAsia="Times New Roman" w:hAnsi="Times New Roman" w:cs="Times New Roman"/>
          <w:sz w:val="24"/>
          <w:szCs w:val="24"/>
          <w:lang w:eastAsia="ru-RU"/>
        </w:rPr>
        <w:t>вычертить комплексные чертежи геометрических тел, выполнить аксонометрические проекции геометрических тел, соблюдая правила нанесения размеров.</w:t>
      </w:r>
    </w:p>
    <w:p w14:paraId="3B62C7B5" w14:textId="77777777" w:rsidR="004C0971" w:rsidRPr="004C0971" w:rsidRDefault="004C0971" w:rsidP="004C0971">
      <w:pPr>
        <w:spacing w:after="200" w:line="276"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5794324F" w14:textId="77777777" w:rsidR="0076424B" w:rsidRDefault="004C0971" w:rsidP="004C0971">
      <w:pPr>
        <w:spacing w:after="200" w:line="276"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Алгоритм выполнения работы</w:t>
      </w:r>
    </w:p>
    <w:p w14:paraId="6B5AEC72" w14:textId="77777777" w:rsidR="0076424B" w:rsidRDefault="0077564D" w:rsidP="003F0064">
      <w:pPr>
        <w:pStyle w:val="ac"/>
        <w:numPr>
          <w:ilvl w:val="0"/>
          <w:numId w:val="66"/>
        </w:numPr>
        <w:spacing w:after="200" w:line="276" w:lineRule="auto"/>
        <w:jc w:val="both"/>
      </w:pPr>
      <w:r>
        <w:t xml:space="preserve">В рабочей тетради </w:t>
      </w:r>
      <w:r w:rsidRPr="0077564D">
        <w:t>вычертить комплексные чертежи геометрических тел</w:t>
      </w:r>
      <w:r>
        <w:t xml:space="preserve"> </w:t>
      </w:r>
      <w:r w:rsidRPr="0077564D">
        <w:t>(см. приложение №7)</w:t>
      </w:r>
    </w:p>
    <w:p w14:paraId="1A2DB2E6" w14:textId="77777777" w:rsidR="0077564D" w:rsidRPr="0077564D" w:rsidRDefault="0077564D" w:rsidP="0077564D">
      <w:pPr>
        <w:spacing w:after="200" w:line="276" w:lineRule="auto"/>
        <w:ind w:left="360"/>
        <w:jc w:val="center"/>
        <w:rPr>
          <w:rFonts w:ascii="Times New Roman" w:hAnsi="Times New Roman" w:cs="Times New Roman"/>
          <w:b/>
          <w:sz w:val="24"/>
          <w:szCs w:val="24"/>
        </w:rPr>
      </w:pPr>
      <w:r w:rsidRPr="0077564D">
        <w:rPr>
          <w:rFonts w:ascii="Times New Roman" w:hAnsi="Times New Roman" w:cs="Times New Roman"/>
          <w:b/>
          <w:sz w:val="24"/>
          <w:szCs w:val="24"/>
        </w:rPr>
        <w:t>Приложение</w:t>
      </w:r>
      <w:r>
        <w:rPr>
          <w:rFonts w:ascii="Times New Roman" w:hAnsi="Times New Roman" w:cs="Times New Roman"/>
          <w:b/>
          <w:sz w:val="24"/>
          <w:szCs w:val="24"/>
        </w:rPr>
        <w:t xml:space="preserve"> №7</w:t>
      </w:r>
    </w:p>
    <w:p w14:paraId="6634E12B" w14:textId="77777777" w:rsidR="0077564D" w:rsidRDefault="0077564D" w:rsidP="0077564D">
      <w:pPr>
        <w:spacing w:after="200" w:line="276" w:lineRule="auto"/>
        <w:ind w:left="360"/>
        <w:jc w:val="both"/>
      </w:pPr>
      <w:r>
        <w:rPr>
          <w:noProof/>
          <w:lang w:eastAsia="ru-RU"/>
        </w:rPr>
        <w:drawing>
          <wp:inline distT="0" distB="0" distL="0" distR="0" wp14:anchorId="6051C014" wp14:editId="3B429AC1">
            <wp:extent cx="5937885" cy="4200525"/>
            <wp:effectExtent l="0" t="0" r="5715" b="9525"/>
            <wp:docPr id="1248" name="Рисунок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inline>
        </w:drawing>
      </w:r>
    </w:p>
    <w:p w14:paraId="15AF10A1" w14:textId="77777777" w:rsidR="0077564D" w:rsidRDefault="0077564D">
      <w:r>
        <w:br w:type="page"/>
      </w:r>
    </w:p>
    <w:p w14:paraId="781DBA70" w14:textId="77777777" w:rsidR="004C0971" w:rsidRPr="004C0971" w:rsidRDefault="004C0971" w:rsidP="0076424B">
      <w:pPr>
        <w:spacing w:after="20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№12</w:t>
      </w:r>
    </w:p>
    <w:p w14:paraId="2786659B" w14:textId="77777777" w:rsidR="004C0971" w:rsidRPr="004C0971" w:rsidRDefault="004C0971" w:rsidP="004C0971">
      <w:pPr>
        <w:spacing w:after="200" w:line="276"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 xml:space="preserve">Построение </w:t>
      </w:r>
      <w:r w:rsidRPr="004C0971">
        <w:rPr>
          <w:rFonts w:ascii="Times New Roman" w:eastAsia="Times New Roman" w:hAnsi="Times New Roman" w:cs="Times New Roman"/>
          <w:b/>
          <w:bCs/>
          <w:i/>
          <w:sz w:val="24"/>
          <w:szCs w:val="24"/>
          <w:lang w:eastAsia="ru-RU"/>
        </w:rPr>
        <w:t xml:space="preserve">в ручной графике </w:t>
      </w:r>
      <w:r w:rsidRPr="004C0971">
        <w:rPr>
          <w:rFonts w:ascii="Times New Roman" w:eastAsia="Times New Roman" w:hAnsi="Times New Roman" w:cs="Times New Roman"/>
          <w:b/>
          <w:i/>
          <w:sz w:val="24"/>
          <w:szCs w:val="24"/>
          <w:lang w:eastAsia="ru-RU"/>
        </w:rPr>
        <w:t>аксонометрической проекции группы геометрических тел.</w:t>
      </w:r>
    </w:p>
    <w:p w14:paraId="69F4BC27" w14:textId="77777777" w:rsidR="0076424B" w:rsidRPr="0076424B" w:rsidRDefault="0076424B" w:rsidP="0076424B">
      <w:pPr>
        <w:spacing w:after="200" w:line="276" w:lineRule="auto"/>
        <w:jc w:val="both"/>
        <w:rPr>
          <w:rFonts w:ascii="Times New Roman" w:eastAsia="Times New Roman" w:hAnsi="Times New Roman" w:cs="Times New Roman"/>
          <w:sz w:val="24"/>
          <w:szCs w:val="24"/>
          <w:lang w:eastAsia="ru-RU"/>
        </w:rPr>
      </w:pPr>
      <w:r w:rsidRPr="0076424B">
        <w:rPr>
          <w:rFonts w:ascii="Times New Roman" w:eastAsia="Times New Roman" w:hAnsi="Times New Roman" w:cs="Times New Roman"/>
          <w:b/>
          <w:sz w:val="24"/>
          <w:szCs w:val="24"/>
          <w:lang w:eastAsia="ru-RU"/>
        </w:rPr>
        <w:t xml:space="preserve">Цель работы: </w:t>
      </w:r>
      <w:r w:rsidRPr="0076424B">
        <w:rPr>
          <w:rFonts w:ascii="Times New Roman" w:eastAsia="Times New Roman" w:hAnsi="Times New Roman" w:cs="Times New Roman"/>
          <w:sz w:val="24"/>
          <w:szCs w:val="24"/>
          <w:lang w:eastAsia="ru-RU"/>
        </w:rPr>
        <w:t>вычертить комплексные чертежи геометрических тел, выполнить аксонометрические проекции геометрических тел, соблюдая правила нанесения размеров.</w:t>
      </w:r>
    </w:p>
    <w:p w14:paraId="6CE323FE" w14:textId="77777777" w:rsidR="0076424B" w:rsidRDefault="0076424B" w:rsidP="0076424B">
      <w:pPr>
        <w:spacing w:after="200" w:line="276" w:lineRule="auto"/>
        <w:jc w:val="both"/>
        <w:rPr>
          <w:rFonts w:ascii="Times New Roman" w:eastAsia="Times New Roman" w:hAnsi="Times New Roman" w:cs="Times New Roman"/>
          <w:sz w:val="24"/>
          <w:szCs w:val="24"/>
          <w:lang w:eastAsia="ru-RU"/>
        </w:rPr>
      </w:pPr>
      <w:r w:rsidRPr="0076424B">
        <w:rPr>
          <w:rFonts w:ascii="Times New Roman" w:eastAsia="Times New Roman" w:hAnsi="Times New Roman" w:cs="Times New Roman"/>
          <w:b/>
          <w:bCs/>
          <w:sz w:val="24"/>
          <w:szCs w:val="24"/>
          <w:lang w:eastAsia="ru-RU"/>
        </w:rPr>
        <w:t xml:space="preserve">Оснащение занятия: </w:t>
      </w:r>
      <w:r w:rsidRPr="0076424B">
        <w:rPr>
          <w:rFonts w:ascii="Times New Roman" w:eastAsia="Times New Roman" w:hAnsi="Times New Roman" w:cs="Times New Roman"/>
          <w:b/>
          <w:sz w:val="24"/>
          <w:szCs w:val="24"/>
          <w:lang w:eastAsia="ru-RU"/>
        </w:rPr>
        <w:t xml:space="preserve">интернет ресурсы, </w:t>
      </w:r>
      <w:r w:rsidRPr="0076424B">
        <w:rPr>
          <w:rFonts w:ascii="Times New Roman" w:eastAsia="Times New Roman" w:hAnsi="Times New Roman" w:cs="Times New Roman"/>
          <w:sz w:val="24"/>
          <w:szCs w:val="24"/>
          <w:lang w:eastAsia="ru-RU"/>
        </w:rPr>
        <w:t>дополн. литер., мультимедиапроектор, компьютеры с лиценз. программ.обеспичением, рабочая тетрадь, формат А3.</w:t>
      </w:r>
    </w:p>
    <w:p w14:paraId="60E8C2D4" w14:textId="77777777" w:rsidR="0076424B" w:rsidRPr="0076424B" w:rsidRDefault="0076424B" w:rsidP="0076424B">
      <w:pPr>
        <w:spacing w:after="200" w:line="276" w:lineRule="auto"/>
        <w:jc w:val="both"/>
        <w:rPr>
          <w:rFonts w:ascii="Times New Roman" w:eastAsia="Times New Roman" w:hAnsi="Times New Roman" w:cs="Times New Roman"/>
          <w:b/>
          <w:sz w:val="24"/>
          <w:szCs w:val="24"/>
          <w:lang w:eastAsia="ru-RU"/>
        </w:rPr>
      </w:pPr>
      <w:r w:rsidRPr="0076424B">
        <w:rPr>
          <w:rFonts w:ascii="Times New Roman" w:eastAsia="Times New Roman" w:hAnsi="Times New Roman" w:cs="Times New Roman"/>
          <w:b/>
          <w:sz w:val="24"/>
          <w:szCs w:val="24"/>
          <w:lang w:eastAsia="ru-RU"/>
        </w:rPr>
        <w:t>Алгоритм выполнения работы</w:t>
      </w:r>
    </w:p>
    <w:p w14:paraId="5C872D15" w14:textId="77777777" w:rsidR="0076424B" w:rsidRPr="0076424B" w:rsidRDefault="0076424B" w:rsidP="003F0064">
      <w:pPr>
        <w:pStyle w:val="ac"/>
        <w:numPr>
          <w:ilvl w:val="0"/>
          <w:numId w:val="67"/>
        </w:numPr>
        <w:spacing w:after="200" w:line="276" w:lineRule="auto"/>
        <w:jc w:val="both"/>
      </w:pPr>
      <w:r>
        <w:t>В рабочей тетради выполнить аксонометрические проекции группы геометрических тел (см. приложение №7)</w:t>
      </w:r>
    </w:p>
    <w:p w14:paraId="48D97850" w14:textId="77777777" w:rsidR="004C0971" w:rsidRDefault="0077564D" w:rsidP="0077564D">
      <w:pPr>
        <w:spacing w:after="200" w:line="276"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Приложение №7</w:t>
      </w:r>
    </w:p>
    <w:p w14:paraId="59E96E4D" w14:textId="77777777" w:rsidR="0077564D" w:rsidRDefault="0077564D" w:rsidP="0077564D">
      <w:pPr>
        <w:spacing w:after="200" w:line="276" w:lineRule="auto"/>
        <w:jc w:val="center"/>
        <w:rPr>
          <w:rFonts w:ascii="Times New Roman" w:eastAsia="Times New Roman" w:hAnsi="Times New Roman" w:cs="Times New Roman"/>
          <w:b/>
          <w:sz w:val="24"/>
          <w:szCs w:val="24"/>
          <w:lang w:eastAsia="ru-RU"/>
        </w:rPr>
      </w:pPr>
      <w:r w:rsidRPr="0077564D">
        <w:rPr>
          <w:rFonts w:ascii="Times New Roman" w:eastAsia="Times New Roman" w:hAnsi="Times New Roman" w:cs="Times New Roman"/>
          <w:b/>
          <w:noProof/>
          <w:sz w:val="24"/>
          <w:szCs w:val="24"/>
          <w:lang w:eastAsia="ru-RU"/>
        </w:rPr>
        <w:drawing>
          <wp:inline distT="0" distB="0" distL="0" distR="0" wp14:anchorId="0537AFA4" wp14:editId="4459CBAB">
            <wp:extent cx="5939790" cy="4198047"/>
            <wp:effectExtent l="0" t="0" r="3810" b="0"/>
            <wp:docPr id="1247" name="Рисунок 1247" descr="https://imgsolves.fxyz.ru/513/solve-image-1-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descr="https://imgsolves.fxyz.ru/513/solve-image-1-scaled.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9790" cy="4198047"/>
                    </a:xfrm>
                    <a:prstGeom prst="rect">
                      <a:avLst/>
                    </a:prstGeom>
                    <a:noFill/>
                    <a:ln>
                      <a:noFill/>
                    </a:ln>
                  </pic:spPr>
                </pic:pic>
              </a:graphicData>
            </a:graphic>
          </wp:inline>
        </w:drawing>
      </w:r>
    </w:p>
    <w:p w14:paraId="6B39669F" w14:textId="77777777" w:rsidR="0077564D" w:rsidRDefault="0077564D">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14:paraId="1422DC1F"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№13</w:t>
      </w:r>
    </w:p>
    <w:p w14:paraId="18635C91" w14:textId="77777777" w:rsidR="004C0971" w:rsidRDefault="004C0971" w:rsidP="0077564D">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0077564D" w:rsidRPr="0077564D">
        <w:rPr>
          <w:rFonts w:ascii="Times New Roman" w:eastAsia="Times New Roman" w:hAnsi="Times New Roman" w:cs="Times New Roman"/>
          <w:b/>
          <w:bCs/>
          <w:i/>
          <w:sz w:val="24"/>
          <w:szCs w:val="24"/>
          <w:lang w:eastAsia="ru-RU"/>
        </w:rPr>
        <w:t xml:space="preserve">ГР №5 </w:t>
      </w:r>
      <w:r w:rsidR="0077564D" w:rsidRPr="0077564D">
        <w:rPr>
          <w:rFonts w:ascii="Times New Roman" w:eastAsia="Times New Roman" w:hAnsi="Times New Roman" w:cs="Times New Roman"/>
          <w:b/>
          <w:i/>
          <w:sz w:val="24"/>
          <w:szCs w:val="24"/>
          <w:lang w:eastAsia="ru-RU"/>
        </w:rPr>
        <w:t xml:space="preserve">Построение </w:t>
      </w:r>
      <w:r w:rsidR="0077564D" w:rsidRPr="0077564D">
        <w:rPr>
          <w:rFonts w:ascii="Times New Roman" w:eastAsia="Times New Roman" w:hAnsi="Times New Roman" w:cs="Times New Roman"/>
          <w:b/>
          <w:bCs/>
          <w:i/>
          <w:sz w:val="24"/>
          <w:szCs w:val="24"/>
          <w:lang w:eastAsia="ru-RU"/>
        </w:rPr>
        <w:t xml:space="preserve">в ручной графике </w:t>
      </w:r>
      <w:r w:rsidR="0077564D" w:rsidRPr="0077564D">
        <w:rPr>
          <w:rFonts w:ascii="Times New Roman" w:eastAsia="Times New Roman" w:hAnsi="Times New Roman" w:cs="Times New Roman"/>
          <w:b/>
          <w:i/>
          <w:sz w:val="24"/>
          <w:szCs w:val="24"/>
          <w:lang w:eastAsia="ru-RU"/>
        </w:rPr>
        <w:t>комплексных чертежей и аксонометрических проекций многогранных      геометрических тел, пересечённых проецирующими плоскостями. Построение натуральной величины фигуры сечения и развертки поверхности тел.</w:t>
      </w:r>
    </w:p>
    <w:p w14:paraId="36E2EF35" w14:textId="77777777" w:rsidR="00A637BA" w:rsidRPr="00A637BA" w:rsidRDefault="00A637BA" w:rsidP="00A637BA">
      <w:pPr>
        <w:spacing w:after="0" w:line="360" w:lineRule="auto"/>
        <w:ind w:right="-2"/>
        <w:jc w:val="center"/>
        <w:rPr>
          <w:rFonts w:ascii="Times New Roman" w:eastAsia="Times New Roman" w:hAnsi="Times New Roman" w:cs="Times New Roman"/>
          <w:b/>
          <w:sz w:val="24"/>
          <w:szCs w:val="24"/>
          <w:lang w:eastAsia="ru-RU"/>
        </w:rPr>
      </w:pPr>
      <w:r w:rsidRPr="00A637BA">
        <w:rPr>
          <w:rFonts w:ascii="Times New Roman" w:eastAsia="Times New Roman" w:hAnsi="Times New Roman" w:cs="Times New Roman"/>
          <w:b/>
          <w:bCs/>
          <w:sz w:val="24"/>
          <w:szCs w:val="24"/>
          <w:lang w:eastAsia="ru-RU"/>
        </w:rPr>
        <w:t>Практическое занятие №14</w:t>
      </w:r>
      <w:r w:rsidRPr="00A637BA">
        <w:rPr>
          <w:rFonts w:ascii="Times New Roman" w:eastAsia="Times New Roman" w:hAnsi="Times New Roman" w:cs="Times New Roman"/>
          <w:b/>
          <w:sz w:val="24"/>
          <w:szCs w:val="24"/>
          <w:lang w:eastAsia="ru-RU"/>
        </w:rPr>
        <w:t>.</w:t>
      </w:r>
    </w:p>
    <w:p w14:paraId="3AFF9780" w14:textId="77777777" w:rsidR="00A637BA" w:rsidRPr="004C0971" w:rsidRDefault="00A637BA" w:rsidP="0077564D">
      <w:pPr>
        <w:spacing w:after="0" w:line="360" w:lineRule="auto"/>
        <w:ind w:right="-2"/>
        <w:jc w:val="both"/>
        <w:rPr>
          <w:rFonts w:ascii="Times New Roman" w:eastAsia="Times New Roman" w:hAnsi="Times New Roman" w:cs="Times New Roman"/>
          <w:sz w:val="24"/>
          <w:szCs w:val="24"/>
          <w:lang w:eastAsia="ru-RU"/>
        </w:rPr>
      </w:pPr>
      <w:r w:rsidRPr="00A637BA">
        <w:rPr>
          <w:rFonts w:ascii="Times New Roman" w:eastAsia="Times New Roman" w:hAnsi="Times New Roman" w:cs="Times New Roman"/>
          <w:b/>
          <w:sz w:val="24"/>
          <w:szCs w:val="24"/>
          <w:lang w:eastAsia="ru-RU"/>
        </w:rPr>
        <w:t>Тема:</w:t>
      </w:r>
      <w:r>
        <w:rPr>
          <w:rFonts w:ascii="Times New Roman" w:eastAsia="Times New Roman" w:hAnsi="Times New Roman" w:cs="Times New Roman"/>
          <w:sz w:val="24"/>
          <w:szCs w:val="24"/>
          <w:lang w:eastAsia="ru-RU"/>
        </w:rPr>
        <w:t xml:space="preserve"> </w:t>
      </w:r>
      <w:r w:rsidRPr="00A637BA">
        <w:rPr>
          <w:rFonts w:ascii="Times New Roman" w:eastAsia="Times New Roman" w:hAnsi="Times New Roman" w:cs="Times New Roman"/>
          <w:b/>
          <w:i/>
          <w:sz w:val="24"/>
          <w:szCs w:val="24"/>
          <w:lang w:eastAsia="ru-RU"/>
        </w:rPr>
        <w:t xml:space="preserve">ГР №5 Построение </w:t>
      </w:r>
      <w:r w:rsidRPr="00A637BA">
        <w:rPr>
          <w:rFonts w:ascii="Times New Roman" w:eastAsia="Times New Roman" w:hAnsi="Times New Roman" w:cs="Times New Roman"/>
          <w:b/>
          <w:bCs/>
          <w:i/>
          <w:sz w:val="24"/>
          <w:szCs w:val="24"/>
          <w:lang w:eastAsia="ru-RU"/>
        </w:rPr>
        <w:t xml:space="preserve">в ручной графике </w:t>
      </w:r>
      <w:r w:rsidRPr="00A637BA">
        <w:rPr>
          <w:rFonts w:ascii="Times New Roman" w:eastAsia="Times New Roman" w:hAnsi="Times New Roman" w:cs="Times New Roman"/>
          <w:b/>
          <w:i/>
          <w:sz w:val="24"/>
          <w:szCs w:val="24"/>
          <w:lang w:eastAsia="ru-RU"/>
        </w:rPr>
        <w:t>комплексных чертежей и аксонометрических проекций       геометрических тел вращения, пересечённых проецирующими плоскостями. Построение натуральной величины фигуры сечения и развертки поверхности тел.</w:t>
      </w:r>
    </w:p>
    <w:p w14:paraId="7A63DBC5"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вычертить комплексные чертежи усеченных геометрических тел, построить развертки и аксонометрические проекции усеченных геометрических тел.</w:t>
      </w:r>
    </w:p>
    <w:p w14:paraId="63F2FF56"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7C3A804C" w14:textId="77777777" w:rsidR="004C0971" w:rsidRPr="004C0971" w:rsidRDefault="004C0971" w:rsidP="004C0971">
      <w:pPr>
        <w:spacing w:after="0" w:line="360" w:lineRule="auto"/>
        <w:jc w:val="both"/>
        <w:rPr>
          <w:rFonts w:ascii="Times New Roman" w:eastAsia="Times New Roman" w:hAnsi="Times New Roman" w:cs="Times New Roman"/>
          <w:b/>
          <w:color w:val="000000"/>
          <w:spacing w:val="5"/>
          <w:sz w:val="24"/>
          <w:szCs w:val="24"/>
          <w:lang w:eastAsia="ru-RU"/>
        </w:rPr>
      </w:pPr>
      <w:r w:rsidRPr="004C0971">
        <w:rPr>
          <w:rFonts w:ascii="Times New Roman" w:eastAsia="Times New Roman" w:hAnsi="Times New Roman" w:cs="Times New Roman"/>
          <w:b/>
          <w:color w:val="000000"/>
          <w:spacing w:val="5"/>
          <w:sz w:val="24"/>
          <w:szCs w:val="24"/>
          <w:lang w:eastAsia="ru-RU"/>
        </w:rPr>
        <w:t>Теоретическая часть.</w:t>
      </w:r>
    </w:p>
    <w:p w14:paraId="6B58DFB0" w14:textId="77777777" w:rsidR="004C0971" w:rsidRPr="004C0971" w:rsidRDefault="004C0971" w:rsidP="004C0971">
      <w:pPr>
        <w:keepNext/>
        <w:keepLines/>
        <w:spacing w:before="200" w:after="0" w:line="240" w:lineRule="auto"/>
        <w:jc w:val="center"/>
        <w:outlineLvl w:val="1"/>
        <w:rPr>
          <w:rFonts w:ascii="Cambria" w:eastAsia="Times New Roman" w:hAnsi="Cambria" w:cs="Times New Roman"/>
          <w:b/>
          <w:bCs/>
          <w:sz w:val="24"/>
          <w:szCs w:val="24"/>
          <w:lang w:eastAsia="ru-RU"/>
        </w:rPr>
      </w:pPr>
      <w:r w:rsidRPr="004C0971">
        <w:rPr>
          <w:rFonts w:ascii="Cambria" w:eastAsia="Times New Roman" w:hAnsi="Cambria" w:cs="Times New Roman"/>
          <w:b/>
          <w:bCs/>
          <w:sz w:val="24"/>
          <w:szCs w:val="24"/>
          <w:lang w:eastAsia="ru-RU"/>
        </w:rPr>
        <w:t>ПОСТРОЕНИЕ РАЗВЕРТОК ПОВЕРХНОСТЕЙ ТЕЛ</w:t>
      </w:r>
    </w:p>
    <w:p w14:paraId="4B8A5B59" w14:textId="77777777" w:rsidR="004C0971" w:rsidRPr="004C0971" w:rsidRDefault="004C0971" w:rsidP="004C0971">
      <w:pPr>
        <w:spacing w:after="0" w:line="360" w:lineRule="auto"/>
        <w:ind w:right="147"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Разверткой поверхности</w:t>
      </w:r>
      <w:r w:rsidRPr="004C0971">
        <w:rPr>
          <w:rFonts w:ascii="Times New Roman" w:eastAsia="Times New Roman" w:hAnsi="Times New Roman" w:cs="Times New Roman"/>
          <w:sz w:val="24"/>
          <w:szCs w:val="24"/>
          <w:lang w:eastAsia="ru-RU"/>
        </w:rPr>
        <w:t xml:space="preserve"> многогранника называют плоскую фигуру, полученную при совмещении с плоскостью чертежа всех граней многогранника в последовательности их расположения на многограннике. </w:t>
      </w:r>
    </w:p>
    <w:p w14:paraId="15DF3B47" w14:textId="77777777" w:rsidR="004C0971" w:rsidRPr="004C0971" w:rsidRDefault="004C0971" w:rsidP="004C0971">
      <w:pPr>
        <w:spacing w:after="0" w:line="360" w:lineRule="auto"/>
        <w:ind w:right="147" w:firstLine="567"/>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Чтобы построить развертку поверхности многогранника, нужно определить натуральную величину граней и вычертить на плоскости последовательно все грани. Истинные размеры ребер граней, если они спроецированы не в натуральную величину, находят способами вращения или перемены плоскостей проекций (проецированием на дополнительную плоскость).</w:t>
      </w:r>
    </w:p>
    <w:p w14:paraId="2FF1D362" w14:textId="77777777" w:rsidR="004C0971" w:rsidRPr="004C0971" w:rsidRDefault="004C0971" w:rsidP="004C0971">
      <w:pPr>
        <w:spacing w:after="0" w:line="240" w:lineRule="auto"/>
        <w:ind w:left="360"/>
        <w:jc w:val="center"/>
        <w:rPr>
          <w:rFonts w:ascii="Times New Roman" w:eastAsia="Times New Roman" w:hAnsi="Times New Roman" w:cs="Times New Roman"/>
          <w:sz w:val="28"/>
          <w:szCs w:val="28"/>
          <w:lang w:eastAsia="ru-RU"/>
        </w:rPr>
      </w:pPr>
      <w:r w:rsidRPr="004C0971">
        <w:rPr>
          <w:rFonts w:ascii="Times New Roman" w:eastAsia="Times New Roman" w:hAnsi="Times New Roman" w:cs="Times New Roman"/>
          <w:i/>
          <w:noProof/>
          <w:sz w:val="28"/>
          <w:szCs w:val="28"/>
          <w:lang w:eastAsia="ru-RU"/>
        </w:rPr>
        <w:lastRenderedPageBreak/>
        <w:drawing>
          <wp:inline distT="0" distB="0" distL="0" distR="0" wp14:anchorId="43E73597" wp14:editId="17FFACDD">
            <wp:extent cx="4219575" cy="3496026"/>
            <wp:effectExtent l="19050" t="0" r="9525" b="0"/>
            <wp:docPr id="400" name="Рисунок 4" descr="Рис. 176. Чертеж разверток поверхностей геометрических т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176. Чертеж разверток поверхностей геометрических тел"/>
                    <pic:cNvPicPr>
                      <a:picLocks noChangeAspect="1" noChangeArrowheads="1"/>
                    </pic:cNvPicPr>
                  </pic:nvPicPr>
                  <pic:blipFill>
                    <a:blip r:embed="rId214" cstate="print"/>
                    <a:srcRect/>
                    <a:stretch>
                      <a:fillRect/>
                    </a:stretch>
                  </pic:blipFill>
                  <pic:spPr bwMode="auto">
                    <a:xfrm>
                      <a:off x="0" y="0"/>
                      <a:ext cx="4220388" cy="3496699"/>
                    </a:xfrm>
                    <a:prstGeom prst="rect">
                      <a:avLst/>
                    </a:prstGeom>
                    <a:noFill/>
                    <a:ln w="9525">
                      <a:noFill/>
                      <a:miter lim="800000"/>
                      <a:headEnd/>
                      <a:tailEnd/>
                    </a:ln>
                  </pic:spPr>
                </pic:pic>
              </a:graphicData>
            </a:graphic>
          </wp:inline>
        </w:drawing>
      </w:r>
    </w:p>
    <w:p w14:paraId="6B47201B" w14:textId="77777777" w:rsidR="004C0971" w:rsidRPr="004C0971" w:rsidRDefault="004C0971" w:rsidP="004C0971">
      <w:pPr>
        <w:spacing w:after="0" w:line="240" w:lineRule="auto"/>
        <w:ind w:left="360"/>
        <w:jc w:val="center"/>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Рисунок 1.  Чертеж разверток поверхностей геометрических тел</w:t>
      </w:r>
    </w:p>
    <w:p w14:paraId="22A78CEB" w14:textId="77777777" w:rsidR="004C0971" w:rsidRPr="004C0971" w:rsidRDefault="004C0971" w:rsidP="004C0971">
      <w:pPr>
        <w:spacing w:after="0" w:line="240" w:lineRule="auto"/>
        <w:ind w:left="360"/>
        <w:rPr>
          <w:rFonts w:ascii="Times New Roman" w:eastAsia="Times New Roman" w:hAnsi="Times New Roman" w:cs="Times New Roman"/>
          <w:b/>
          <w:iCs/>
          <w:sz w:val="24"/>
          <w:szCs w:val="24"/>
          <w:lang w:eastAsia="ru-RU"/>
        </w:rPr>
      </w:pPr>
    </w:p>
    <w:p w14:paraId="10D5D66F" w14:textId="77777777" w:rsidR="004C0971" w:rsidRPr="004C0971" w:rsidRDefault="004C0971" w:rsidP="004C0971">
      <w:pPr>
        <w:spacing w:after="0" w:line="240" w:lineRule="auto"/>
        <w:ind w:left="360"/>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sz w:val="24"/>
          <w:szCs w:val="24"/>
          <w:lang w:eastAsia="ru-RU"/>
        </w:rPr>
        <w:t>Алгоритм выполнения работы</w:t>
      </w:r>
    </w:p>
    <w:p w14:paraId="7690299A" w14:textId="77777777" w:rsidR="004C0971" w:rsidRPr="004C0971" w:rsidRDefault="004C0971" w:rsidP="004C0971">
      <w:pPr>
        <w:spacing w:after="0" w:line="360" w:lineRule="auto"/>
        <w:jc w:val="both"/>
        <w:rPr>
          <w:rFonts w:ascii="Times New Roman" w:eastAsia="Times New Roman" w:hAnsi="Times New Roman" w:cs="Times New Roman"/>
          <w:b/>
          <w:color w:val="000000"/>
          <w:spacing w:val="5"/>
          <w:sz w:val="24"/>
          <w:szCs w:val="24"/>
          <w:lang w:eastAsia="ru-RU"/>
        </w:rPr>
      </w:pPr>
    </w:p>
    <w:p w14:paraId="1398EB84" w14:textId="77777777" w:rsidR="004C0971" w:rsidRPr="004C0971" w:rsidRDefault="004C0971" w:rsidP="004C0971">
      <w:pPr>
        <w:numPr>
          <w:ilvl w:val="0"/>
          <w:numId w:val="21"/>
        </w:numPr>
        <w:tabs>
          <w:tab w:val="left" w:pos="250"/>
        </w:tabs>
        <w:autoSpaceDE w:val="0"/>
        <w:autoSpaceDN w:val="0"/>
        <w:adjustRightInd w:val="0"/>
        <w:spacing w:after="0" w:line="360" w:lineRule="auto"/>
        <w:ind w:right="1997"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Построить три проекции </w:t>
      </w:r>
      <w:r w:rsidR="00A637BA" w:rsidRPr="004C0971">
        <w:rPr>
          <w:rFonts w:ascii="Times New Roman" w:eastAsia="Calibri" w:hAnsi="Times New Roman" w:cs="Times New Roman"/>
          <w:sz w:val="24"/>
          <w:szCs w:val="24"/>
          <w:lang w:eastAsia="ru-RU"/>
        </w:rPr>
        <w:t>геометрического тела,</w:t>
      </w:r>
      <w:r w:rsidRPr="004C0971">
        <w:rPr>
          <w:rFonts w:ascii="Times New Roman" w:eastAsia="Calibri" w:hAnsi="Times New Roman" w:cs="Times New Roman"/>
          <w:sz w:val="24"/>
          <w:szCs w:val="24"/>
          <w:lang w:eastAsia="ru-RU"/>
        </w:rPr>
        <w:t xml:space="preserve"> усечённого плоскостью (см. приложение №</w:t>
      </w:r>
      <w:r w:rsidR="00A637BA">
        <w:rPr>
          <w:rFonts w:ascii="Times New Roman" w:eastAsia="Calibri" w:hAnsi="Times New Roman" w:cs="Times New Roman"/>
          <w:sz w:val="24"/>
          <w:szCs w:val="24"/>
          <w:lang w:eastAsia="ru-RU"/>
        </w:rPr>
        <w:t>8</w:t>
      </w:r>
      <w:r w:rsidRPr="004C0971">
        <w:rPr>
          <w:rFonts w:ascii="Times New Roman" w:eastAsia="Calibri" w:hAnsi="Times New Roman" w:cs="Times New Roman"/>
          <w:sz w:val="24"/>
          <w:szCs w:val="24"/>
          <w:lang w:eastAsia="ru-RU"/>
        </w:rPr>
        <w:t>)</w:t>
      </w:r>
    </w:p>
    <w:p w14:paraId="6C8FD016" w14:textId="77777777" w:rsidR="004C0971" w:rsidRPr="004C0971" w:rsidRDefault="004C0971" w:rsidP="004C0971">
      <w:pPr>
        <w:numPr>
          <w:ilvl w:val="0"/>
          <w:numId w:val="21"/>
        </w:numPr>
        <w:tabs>
          <w:tab w:val="left" w:pos="250"/>
        </w:tabs>
        <w:autoSpaceDE w:val="0"/>
        <w:autoSpaceDN w:val="0"/>
        <w:adjustRightInd w:val="0"/>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Построить:</w:t>
      </w:r>
    </w:p>
    <w:p w14:paraId="642ED17A" w14:textId="77777777" w:rsidR="004C0971" w:rsidRPr="004C0971" w:rsidRDefault="004C0971" w:rsidP="004C0971">
      <w:pPr>
        <w:numPr>
          <w:ilvl w:val="0"/>
          <w:numId w:val="22"/>
        </w:numPr>
        <w:tabs>
          <w:tab w:val="left" w:pos="528"/>
        </w:tabs>
        <w:autoSpaceDE w:val="0"/>
        <w:autoSpaceDN w:val="0"/>
        <w:adjustRightInd w:val="0"/>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натуральную величину сечения</w:t>
      </w:r>
    </w:p>
    <w:p w14:paraId="73272E54" w14:textId="77777777" w:rsidR="004C0971" w:rsidRPr="004C0971" w:rsidRDefault="004C0971" w:rsidP="004C0971">
      <w:pPr>
        <w:numPr>
          <w:ilvl w:val="0"/>
          <w:numId w:val="22"/>
        </w:numPr>
        <w:tabs>
          <w:tab w:val="left" w:pos="528"/>
        </w:tabs>
        <w:autoSpaceDE w:val="0"/>
        <w:autoSpaceDN w:val="0"/>
        <w:adjustRightInd w:val="0"/>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развёртку</w:t>
      </w:r>
    </w:p>
    <w:p w14:paraId="412933C4" w14:textId="77777777" w:rsidR="004C0971" w:rsidRPr="004C0971" w:rsidRDefault="004C0971" w:rsidP="004C0971">
      <w:pPr>
        <w:numPr>
          <w:ilvl w:val="0"/>
          <w:numId w:val="22"/>
        </w:numPr>
        <w:tabs>
          <w:tab w:val="left" w:pos="528"/>
        </w:tabs>
        <w:autoSpaceDE w:val="0"/>
        <w:autoSpaceDN w:val="0"/>
        <w:adjustRightInd w:val="0"/>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изометрию</w:t>
      </w:r>
    </w:p>
    <w:p w14:paraId="64B3CBBB" w14:textId="77777777" w:rsidR="004C0971" w:rsidRPr="004C0971" w:rsidRDefault="004C0971" w:rsidP="004C0971">
      <w:pPr>
        <w:numPr>
          <w:ilvl w:val="0"/>
          <w:numId w:val="21"/>
        </w:numPr>
        <w:tabs>
          <w:tab w:val="left" w:pos="528"/>
        </w:tabs>
        <w:autoSpaceDE w:val="0"/>
        <w:autoSpaceDN w:val="0"/>
        <w:adjustRightInd w:val="0"/>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Нанести размеры согласно ГОСТ 2.307-68</w:t>
      </w:r>
    </w:p>
    <w:p w14:paraId="609BA37E" w14:textId="77777777" w:rsidR="004C0971" w:rsidRPr="004C0971" w:rsidRDefault="004C0971" w:rsidP="004C0971">
      <w:pPr>
        <w:numPr>
          <w:ilvl w:val="0"/>
          <w:numId w:val="21"/>
        </w:numPr>
        <w:tabs>
          <w:tab w:val="left" w:pos="528"/>
        </w:tabs>
        <w:autoSpaceDE w:val="0"/>
        <w:autoSpaceDN w:val="0"/>
        <w:adjustRightInd w:val="0"/>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Соблюдать линии чертежа согласно ГОСТ 2.303-68</w:t>
      </w:r>
    </w:p>
    <w:p w14:paraId="4DDBFB74" w14:textId="77777777" w:rsidR="004C0971" w:rsidRPr="004C0971" w:rsidRDefault="004C0971" w:rsidP="004C0971">
      <w:pPr>
        <w:numPr>
          <w:ilvl w:val="0"/>
          <w:numId w:val="21"/>
        </w:numPr>
        <w:tabs>
          <w:tab w:val="left" w:pos="528"/>
        </w:tabs>
        <w:autoSpaceDE w:val="0"/>
        <w:autoSpaceDN w:val="0"/>
        <w:adjustRightInd w:val="0"/>
        <w:spacing w:after="0" w:line="360" w:lineRule="auto"/>
        <w:ind w:firstLine="56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Графическую работу оформить на А3</w:t>
      </w:r>
    </w:p>
    <w:p w14:paraId="0B4A7373" w14:textId="77777777" w:rsidR="004C0971" w:rsidRPr="004C0971" w:rsidRDefault="004C0971" w:rsidP="004C0971">
      <w:pPr>
        <w:spacing w:after="0" w:line="328" w:lineRule="atLeast"/>
        <w:ind w:left="142"/>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Критерии оценивания графической работы №</w:t>
      </w:r>
      <w:r w:rsidR="00A637BA">
        <w:rPr>
          <w:rFonts w:ascii="Times New Roman" w:eastAsia="Times New Roman" w:hAnsi="Times New Roman" w:cs="Times New Roman"/>
          <w:sz w:val="24"/>
          <w:szCs w:val="24"/>
          <w:lang w:eastAsia="ru-RU"/>
        </w:rPr>
        <w:t>8</w:t>
      </w:r>
    </w:p>
    <w:p w14:paraId="423BC23E" w14:textId="77777777" w:rsidR="004C0971" w:rsidRPr="004C0971" w:rsidRDefault="004C0971" w:rsidP="004C0971">
      <w:pPr>
        <w:spacing w:before="100" w:beforeAutospacing="1" w:after="100" w:afterAutospacing="1" w:line="240" w:lineRule="auto"/>
        <w:ind w:left="142"/>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5E8EDBCD"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997989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7C5D16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AFFB35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6D07DAF4"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933C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79BD4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960437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6167B67A" w14:textId="77777777" w:rsidR="004C0971" w:rsidRPr="004C0971" w:rsidRDefault="004C0971" w:rsidP="004C0971">
      <w:pPr>
        <w:spacing w:before="100" w:beforeAutospacing="1" w:after="100" w:afterAutospacing="1" w:line="240" w:lineRule="auto"/>
        <w:ind w:left="142"/>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41D1EC25"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62D05FA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6EF1803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022FA590"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2D5D19A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67AD660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4F361335"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78EF2D5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0AAAA2D9"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133A1194"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688BB0D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520B369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35C1229F" w14:textId="77777777" w:rsidR="004C0971" w:rsidRPr="004C0971" w:rsidRDefault="004C0971" w:rsidP="004C0971">
      <w:pPr>
        <w:spacing w:before="100" w:beforeAutospacing="1" w:after="100" w:afterAutospacing="1" w:line="240" w:lineRule="auto"/>
        <w:ind w:left="142"/>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lastRenderedPageBreak/>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4D5A0F05" w14:textId="77777777" w:rsidR="004C0971" w:rsidRPr="004C0971" w:rsidRDefault="004C0971" w:rsidP="004C0971">
      <w:pPr>
        <w:spacing w:before="100" w:beforeAutospacing="1" w:after="100" w:afterAutospacing="1" w:line="240" w:lineRule="auto"/>
        <w:ind w:left="142"/>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5C4229F6"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12FF03D1"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Работа представлена на проверку:</w:t>
            </w:r>
          </w:p>
        </w:tc>
      </w:tr>
      <w:tr w:rsidR="004C0971" w:rsidRPr="004C0971" w14:paraId="23D8F552"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150B5A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056C2F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5B81F67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4722FAAB"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5548063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404BFE0A"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3F73CA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5EDF886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0816D5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2ACC9ED6"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E5DAD4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01E38AD0"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6F633C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E2C864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D27FB6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6C9EA2ED"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15107A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7894716D"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CDD3D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E7E1AE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6DC32C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71D055E9" w14:textId="77777777" w:rsidR="004C0971" w:rsidRPr="004C0971" w:rsidRDefault="004C0971" w:rsidP="004C0971">
      <w:pPr>
        <w:spacing w:before="100" w:beforeAutospacing="1" w:after="100" w:afterAutospacing="1" w:line="240" w:lineRule="auto"/>
        <w:ind w:left="142"/>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607CBA76" w14:textId="77777777" w:rsidR="004C0971" w:rsidRPr="004C0971" w:rsidRDefault="004C0971" w:rsidP="004C0971">
      <w:pPr>
        <w:spacing w:before="100" w:beforeAutospacing="1" w:after="100" w:afterAutospacing="1" w:line="240" w:lineRule="auto"/>
        <w:ind w:left="142"/>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5D642C74"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C0A33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E69B87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8D779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4D67BB9"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0A3DF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F85F8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974E73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1A790397"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3554D2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A7D04E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317C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2F8B64E4" w14:textId="77777777" w:rsidR="004C0971" w:rsidRPr="004C0971" w:rsidRDefault="004C0971" w:rsidP="004C0971">
      <w:pPr>
        <w:spacing w:before="100" w:beforeAutospacing="1" w:after="100" w:afterAutospacing="1" w:line="240" w:lineRule="auto"/>
        <w:ind w:left="142"/>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8"/>
        <w:gridCol w:w="6795"/>
        <w:gridCol w:w="1781"/>
      </w:tblGrid>
      <w:tr w:rsidR="004C0971" w:rsidRPr="004C0971" w14:paraId="5C6DC85B" w14:textId="77777777" w:rsidTr="004C0971">
        <w:trPr>
          <w:jc w:val="center"/>
        </w:trPr>
        <w:tc>
          <w:tcPr>
            <w:tcW w:w="78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1AA38A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696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A4D010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83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072CCAD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63A3AA23" w14:textId="77777777" w:rsidTr="004C0971">
        <w:trPr>
          <w:jc w:val="center"/>
        </w:trPr>
        <w:tc>
          <w:tcPr>
            <w:tcW w:w="78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AAC44B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696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D6064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83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6BB1F1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37DE8580" w14:textId="77777777" w:rsidTr="004C0971">
        <w:trPr>
          <w:jc w:val="center"/>
        </w:trPr>
        <w:tc>
          <w:tcPr>
            <w:tcW w:w="78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8C2EE3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696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38696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83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2F5BB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6EB4494D" w14:textId="77777777" w:rsidR="004C0971" w:rsidRPr="004C0971" w:rsidRDefault="004C0971" w:rsidP="004C0971">
      <w:pPr>
        <w:spacing w:before="100" w:beforeAutospacing="1" w:after="100" w:afterAutospacing="1" w:line="240" w:lineRule="auto"/>
        <w:ind w:left="142"/>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6"/>
        <w:gridCol w:w="6845"/>
        <w:gridCol w:w="1733"/>
      </w:tblGrid>
      <w:tr w:rsidR="004C0971" w:rsidRPr="004C0971" w14:paraId="5A68E6E8" w14:textId="77777777" w:rsidTr="004C0971">
        <w:trPr>
          <w:jc w:val="center"/>
        </w:trPr>
        <w:tc>
          <w:tcPr>
            <w:tcW w:w="7792"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56D0BF5"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79"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37068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694A092" w14:textId="77777777" w:rsidTr="004C0971">
        <w:trPr>
          <w:jc w:val="center"/>
        </w:trPr>
        <w:tc>
          <w:tcPr>
            <w:tcW w:w="9571"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56F36C4"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0E79AE7F"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EE0D0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B2CCF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6F436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906DAE5"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D27FD2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22791C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10DD4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CB47871"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70849B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002EF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15C85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F27610D"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7D6D2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D2474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E05CA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BF6C950"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4C2F12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5A9952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5CB86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260744F5" w14:textId="77777777" w:rsidTr="004C0971">
        <w:trPr>
          <w:jc w:val="center"/>
        </w:trPr>
        <w:tc>
          <w:tcPr>
            <w:tcW w:w="7792"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595CAF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E985BD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988A5E5" w14:textId="77777777" w:rsidTr="004C0971">
        <w:trPr>
          <w:jc w:val="center"/>
        </w:trPr>
        <w:tc>
          <w:tcPr>
            <w:tcW w:w="9571"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FED314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606D6A98"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511D1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D56EC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B07419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7B2076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09F308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61630D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5C9AF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D3EA063" w14:textId="77777777" w:rsidTr="004C0971">
        <w:trPr>
          <w:jc w:val="center"/>
        </w:trPr>
        <w:tc>
          <w:tcPr>
            <w:tcW w:w="7792"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3D2655E"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987792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D895CAC" w14:textId="77777777" w:rsidTr="004C0971">
        <w:trPr>
          <w:jc w:val="center"/>
        </w:trPr>
        <w:tc>
          <w:tcPr>
            <w:tcW w:w="9571"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69BAEB0"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2.305 – 68* Изображения – виды, разрезы, сечения</w:t>
            </w:r>
          </w:p>
        </w:tc>
      </w:tr>
      <w:tr w:rsidR="004C0971" w:rsidRPr="004C0971" w14:paraId="73AB1A24"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9B4F7F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98C10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530FEC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20A3A398"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616CF0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11852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F2D1C4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C9780ED"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0C7CE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3A3A5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0DC403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48AEC0CF"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39D7F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51E1C3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F2CE7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0512EE10"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32795E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6.5.</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AE641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оформлении границы разреза и вида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42571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FCBE69B"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24388D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6.6.</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E5A6A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обозначение вида, разреза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C381D6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A6EAD16"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C5AB66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6.7.</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137A8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51993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8F195C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2F31F5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6.8.</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068AE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0C67A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33458A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70B2BE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6.9.</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9F795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Ошибки в обозначение плоских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FE920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EC090BD"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39EE2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727F8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2930F5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A3144D9"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7D807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B6655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159B9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3E5B0FB"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2B09C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22118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07F8E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E34166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DC363F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DE482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982E91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B3FC90D"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F4C567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7.5.</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E9E066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F68318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D9D8335"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910D17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541731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E9FD0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5F0012B"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EBF7DE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34D746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D77BF3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3067ED4"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369941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62ABB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626D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393653E"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3C5C8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B6E59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92820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61E50D1"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89FCA6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25755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1357D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673C242"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40F16C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1E89FC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45D7C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EA84A5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1F05D6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3D1DC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CAB31F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47C684E"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399AD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1F607C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94C5F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49F0127F"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3BA59A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0ECD1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DEA86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600E04D"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02751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3"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53D7B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A875CD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r w:rsidR="004C0971" w:rsidRPr="004C0971" w14:paraId="05D3CFEE" w14:textId="77777777" w:rsidTr="004C0971">
        <w:trPr>
          <w:jc w:val="center"/>
        </w:trPr>
        <w:tc>
          <w:tcPr>
            <w:tcW w:w="9571"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AA98EA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 ГОСТ 2.317 – 69* Аксонометрические проекции</w:t>
            </w:r>
          </w:p>
        </w:tc>
      </w:tr>
      <w:tr w:rsidR="004C0971" w:rsidRPr="004C0971" w14:paraId="2C7BAFE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DC96B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8E6EE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построении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4162E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5579242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17FA0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E082F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штриховке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A0DFB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EA052BF" w14:textId="77777777" w:rsidTr="004C0971">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36D89C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ГОСТ 2.321 – 84* Обозначения буквенные </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C4C1A7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77934B77" w14:textId="77777777" w:rsidR="004C0971" w:rsidRPr="004C0971" w:rsidRDefault="004C0971" w:rsidP="004C0971">
      <w:pPr>
        <w:tabs>
          <w:tab w:val="left" w:pos="2235"/>
        </w:tabs>
        <w:spacing w:after="0" w:line="240" w:lineRule="auto"/>
        <w:rPr>
          <w:rFonts w:ascii="Times New Roman" w:eastAsia="Times New Roman" w:hAnsi="Times New Roman" w:cs="Times New Roman"/>
          <w:sz w:val="24"/>
          <w:szCs w:val="24"/>
          <w:lang w:eastAsia="ru-RU"/>
        </w:rPr>
      </w:pPr>
    </w:p>
    <w:p w14:paraId="68C30B84"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1D9DA763" w14:textId="77777777" w:rsidR="004C0971" w:rsidRPr="004C0971" w:rsidRDefault="004C0971" w:rsidP="004C0971">
      <w:pPr>
        <w:spacing w:after="20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 7</w:t>
      </w:r>
    </w:p>
    <w:p w14:paraId="442B520A"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4CF711A3" w14:textId="77777777" w:rsidR="004C0971" w:rsidRPr="004C0971" w:rsidRDefault="004C0971" w:rsidP="004C0971">
      <w:pPr>
        <w:tabs>
          <w:tab w:val="left" w:pos="2235"/>
        </w:tabs>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Построение комплексных чертежей усеченных геометрических тел, с нахождением действительной величины сечения. Изображение усеченных геометрических тел в аксонометрических проекциях, построение развертки</w:t>
      </w:r>
    </w:p>
    <w:p w14:paraId="3D6C8969" w14:textId="77777777" w:rsidR="004C0971" w:rsidRPr="004C0971" w:rsidRDefault="004C0971" w:rsidP="004C0971">
      <w:pPr>
        <w:tabs>
          <w:tab w:val="left" w:pos="2235"/>
        </w:tabs>
        <w:spacing w:after="0" w:line="240" w:lineRule="auto"/>
        <w:jc w:val="both"/>
        <w:rPr>
          <w:rFonts w:ascii="Times New Roman" w:eastAsia="Times New Roman" w:hAnsi="Times New Roman" w:cs="Times New Roman"/>
          <w:b/>
          <w:sz w:val="24"/>
          <w:szCs w:val="24"/>
          <w:lang w:eastAsia="ru-RU"/>
        </w:rPr>
      </w:pPr>
    </w:p>
    <w:p w14:paraId="07E049E7" w14:textId="77777777" w:rsidR="004C0971" w:rsidRPr="004C0971" w:rsidRDefault="004C0971" w:rsidP="004C0971">
      <w:pPr>
        <w:tabs>
          <w:tab w:val="left" w:pos="2235"/>
        </w:tabs>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noProof/>
          <w:sz w:val="24"/>
          <w:szCs w:val="24"/>
          <w:lang w:eastAsia="ru-RU"/>
        </w:rPr>
        <w:drawing>
          <wp:inline distT="0" distB="0" distL="0" distR="0" wp14:anchorId="469746F1" wp14:editId="34896F48">
            <wp:extent cx="1885950" cy="2628900"/>
            <wp:effectExtent l="19050" t="0" r="0" b="0"/>
            <wp:docPr id="401"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5" cstate="print"/>
                    <a:srcRect/>
                    <a:stretch>
                      <a:fillRect/>
                    </a:stretch>
                  </pic:blipFill>
                  <pic:spPr bwMode="auto">
                    <a:xfrm>
                      <a:off x="0" y="0"/>
                      <a:ext cx="1885950" cy="2628900"/>
                    </a:xfrm>
                    <a:prstGeom prst="rect">
                      <a:avLst/>
                    </a:prstGeom>
                    <a:noFill/>
                    <a:ln w="9525">
                      <a:noFill/>
                      <a:miter lim="800000"/>
                      <a:headEnd/>
                      <a:tailEnd/>
                    </a:ln>
                  </pic:spPr>
                </pic:pic>
              </a:graphicData>
            </a:graphic>
          </wp:inline>
        </w:drawing>
      </w:r>
    </w:p>
    <w:p w14:paraId="427FE4B5" w14:textId="77777777" w:rsidR="004C0971" w:rsidRPr="004C0971" w:rsidRDefault="004C0971" w:rsidP="004C0971">
      <w:pPr>
        <w:tabs>
          <w:tab w:val="left" w:pos="2235"/>
        </w:tabs>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 </w:t>
      </w:r>
    </w:p>
    <w:p w14:paraId="3F75B9AA" w14:textId="77777777" w:rsidR="004C0971" w:rsidRPr="004C0971" w:rsidRDefault="004C0971" w:rsidP="004C0971">
      <w:pPr>
        <w:tabs>
          <w:tab w:val="left" w:pos="2235"/>
        </w:tabs>
        <w:spacing w:after="0" w:line="240" w:lineRule="auto"/>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 Вариант</w:t>
      </w:r>
    </w:p>
    <w:p w14:paraId="2260744B" w14:textId="77777777" w:rsidR="004C0971" w:rsidRPr="004C0971" w:rsidRDefault="004C0971" w:rsidP="004C0971">
      <w:pPr>
        <w:tabs>
          <w:tab w:val="left" w:pos="2235"/>
        </w:tabs>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noProof/>
          <w:sz w:val="28"/>
          <w:szCs w:val="28"/>
          <w:lang w:eastAsia="ru-RU"/>
        </w:rPr>
        <w:drawing>
          <wp:inline distT="0" distB="0" distL="0" distR="0" wp14:anchorId="177EEDEF" wp14:editId="7B7A95F4">
            <wp:extent cx="4524375" cy="3792048"/>
            <wp:effectExtent l="19050" t="0" r="952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6" cstate="print"/>
                    <a:srcRect/>
                    <a:stretch>
                      <a:fillRect/>
                    </a:stretch>
                  </pic:blipFill>
                  <pic:spPr bwMode="auto">
                    <a:xfrm>
                      <a:off x="0" y="0"/>
                      <a:ext cx="4524375" cy="3792048"/>
                    </a:xfrm>
                    <a:prstGeom prst="rect">
                      <a:avLst/>
                    </a:prstGeom>
                    <a:noFill/>
                    <a:ln w="9525">
                      <a:noFill/>
                      <a:miter lim="800000"/>
                      <a:headEnd/>
                      <a:tailEnd/>
                    </a:ln>
                  </pic:spPr>
                </pic:pic>
              </a:graphicData>
            </a:graphic>
          </wp:inline>
        </w:drawing>
      </w:r>
    </w:p>
    <w:p w14:paraId="695A2A4D" w14:textId="77777777" w:rsidR="004C0971" w:rsidRPr="004C0971" w:rsidRDefault="004C0971" w:rsidP="004C0971">
      <w:pPr>
        <w:tabs>
          <w:tab w:val="left" w:pos="2235"/>
        </w:tabs>
        <w:spacing w:after="0" w:line="240" w:lineRule="auto"/>
        <w:jc w:val="center"/>
        <w:rPr>
          <w:rFonts w:ascii="Times New Roman" w:eastAsia="Times New Roman" w:hAnsi="Times New Roman" w:cs="Times New Roman"/>
          <w:b/>
          <w:sz w:val="24"/>
          <w:szCs w:val="24"/>
          <w:lang w:eastAsia="ru-RU"/>
        </w:rPr>
      </w:pPr>
    </w:p>
    <w:p w14:paraId="4315A9A2"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311987A4"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3B75659C"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21C7F302"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0EC24555"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4DEA8ACC"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Б Вариант</w:t>
      </w:r>
    </w:p>
    <w:p w14:paraId="39DB8170"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 </w:t>
      </w:r>
    </w:p>
    <w:p w14:paraId="35016A8C" w14:textId="77777777" w:rsidR="004C0971" w:rsidRPr="004C0971" w:rsidRDefault="004C0971" w:rsidP="004C0971">
      <w:pPr>
        <w:tabs>
          <w:tab w:val="left" w:pos="2235"/>
        </w:tabs>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noProof/>
          <w:sz w:val="28"/>
          <w:szCs w:val="28"/>
          <w:lang w:eastAsia="ru-RU"/>
        </w:rPr>
        <w:drawing>
          <wp:inline distT="0" distB="0" distL="0" distR="0" wp14:anchorId="28D7B152" wp14:editId="75BA5E0B">
            <wp:extent cx="4962525" cy="3390900"/>
            <wp:effectExtent l="19050" t="0" r="952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7" cstate="print"/>
                    <a:srcRect/>
                    <a:stretch>
                      <a:fillRect/>
                    </a:stretch>
                  </pic:blipFill>
                  <pic:spPr bwMode="auto">
                    <a:xfrm>
                      <a:off x="0" y="0"/>
                      <a:ext cx="4962525" cy="3390900"/>
                    </a:xfrm>
                    <a:prstGeom prst="rect">
                      <a:avLst/>
                    </a:prstGeom>
                    <a:noFill/>
                    <a:ln w="9525">
                      <a:noFill/>
                      <a:miter lim="800000"/>
                      <a:headEnd/>
                      <a:tailEnd/>
                    </a:ln>
                  </pic:spPr>
                </pic:pic>
              </a:graphicData>
            </a:graphic>
          </wp:inline>
        </w:drawing>
      </w:r>
    </w:p>
    <w:p w14:paraId="126153EE" w14:textId="77777777" w:rsidR="004C0971" w:rsidRPr="004C0971" w:rsidRDefault="004C0971" w:rsidP="004C0971">
      <w:pPr>
        <w:spacing w:after="200" w:line="276"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sz w:val="24"/>
          <w:szCs w:val="24"/>
          <w:lang w:eastAsia="ru-RU"/>
        </w:rPr>
        <w:br w:type="page"/>
      </w:r>
      <w:r w:rsidRPr="004C0971">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3ADD877C"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5FA37876"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1D512D99"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4E4EFB2E"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4707012E"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72C52A02"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10E988F0"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6A371C8D"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5F4F445B"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7EFE4FEA"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7D4CC3AF"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04FBFE33"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5253941D"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6B65EF1B"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218" w:history="1">
        <w:r w:rsidRPr="004C0971">
          <w:rPr>
            <w:rFonts w:ascii="Times New Roman" w:eastAsia="Times New Roman" w:hAnsi="Times New Roman" w:cs="Times New Roman"/>
            <w:color w:val="0000FF"/>
            <w:sz w:val="24"/>
            <w:szCs w:val="24"/>
            <w:u w:val="single"/>
            <w:lang w:eastAsia="ru-RU"/>
          </w:rPr>
          <w:t>http://www.edu.ru/</w:t>
        </w:r>
      </w:hyperlink>
    </w:p>
    <w:p w14:paraId="4092BF17"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58B9BEEE"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219" w:history="1">
        <w:r w:rsidRPr="004C0971">
          <w:rPr>
            <w:rFonts w:ascii="Times New Roman" w:eastAsia="Times New Roman" w:hAnsi="Times New Roman" w:cs="Times New Roman"/>
            <w:color w:val="0000FF"/>
            <w:sz w:val="24"/>
            <w:szCs w:val="24"/>
            <w:u w:val="single"/>
            <w:lang w:eastAsia="ru-RU"/>
          </w:rPr>
          <w:t>http://fcior.edu.ru/</w:t>
        </w:r>
      </w:hyperlink>
    </w:p>
    <w:p w14:paraId="68DE87AD"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220" w:history="1">
        <w:r w:rsidRPr="004C0971">
          <w:rPr>
            <w:rFonts w:ascii="Times New Roman" w:eastAsia="Times New Roman" w:hAnsi="Times New Roman" w:cs="Times New Roman"/>
            <w:color w:val="0000FF"/>
            <w:sz w:val="24"/>
            <w:szCs w:val="24"/>
            <w:u w:val="single"/>
            <w:lang w:eastAsia="ru-RU"/>
          </w:rPr>
          <w:t>http://www.openclass.ru/sub/</w:t>
        </w:r>
      </w:hyperlink>
    </w:p>
    <w:p w14:paraId="3C07E22C" w14:textId="77777777" w:rsidR="004C0971" w:rsidRPr="004C0971" w:rsidRDefault="004C0971" w:rsidP="004C0971">
      <w:pPr>
        <w:tabs>
          <w:tab w:val="left" w:pos="2235"/>
        </w:tabs>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221" w:history="1">
        <w:r w:rsidRPr="004C0971">
          <w:rPr>
            <w:rFonts w:ascii="Times New Roman" w:eastAsia="Times New Roman" w:hAnsi="Times New Roman" w:cs="Times New Roman"/>
            <w:color w:val="0000FF"/>
            <w:sz w:val="24"/>
            <w:szCs w:val="24"/>
            <w:u w:val="single"/>
            <w:lang w:eastAsia="ru-RU"/>
          </w:rPr>
          <w:t>http://school-collection.edu.ru/</w:t>
        </w:r>
      </w:hyperlink>
    </w:p>
    <w:p w14:paraId="157C8229"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649A2001"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w:t>
      </w:r>
      <w:r w:rsidR="00A637BA">
        <w:rPr>
          <w:rFonts w:ascii="Times New Roman" w:eastAsia="Times New Roman" w:hAnsi="Times New Roman" w:cs="Times New Roman"/>
          <w:b/>
          <w:sz w:val="24"/>
          <w:szCs w:val="24"/>
          <w:lang w:eastAsia="ru-RU"/>
        </w:rPr>
        <w:t>15</w:t>
      </w:r>
      <w:r w:rsidR="00DE0007">
        <w:rPr>
          <w:rFonts w:ascii="Times New Roman" w:eastAsia="Times New Roman" w:hAnsi="Times New Roman" w:cs="Times New Roman"/>
          <w:b/>
          <w:sz w:val="24"/>
          <w:szCs w:val="24"/>
          <w:lang w:eastAsia="ru-RU"/>
        </w:rPr>
        <w:t>,16</w:t>
      </w:r>
    </w:p>
    <w:p w14:paraId="07CAC0A6" w14:textId="77777777" w:rsidR="00DE0007" w:rsidRDefault="004C0971" w:rsidP="00DE0007">
      <w:pPr>
        <w:spacing w:after="0" w:line="360" w:lineRule="auto"/>
        <w:ind w:right="-2"/>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00DE0007" w:rsidRPr="00DE0007">
        <w:rPr>
          <w:rFonts w:ascii="Times New Roman" w:eastAsia="Times New Roman" w:hAnsi="Times New Roman" w:cs="Times New Roman"/>
          <w:b/>
          <w:i/>
          <w:sz w:val="24"/>
          <w:szCs w:val="24"/>
          <w:lang w:eastAsia="ru-RU"/>
        </w:rPr>
        <w:t xml:space="preserve">Построение </w:t>
      </w:r>
      <w:r w:rsidR="00DE0007" w:rsidRPr="00DE0007">
        <w:rPr>
          <w:rFonts w:ascii="Times New Roman" w:eastAsia="Times New Roman" w:hAnsi="Times New Roman" w:cs="Times New Roman"/>
          <w:b/>
          <w:bCs/>
          <w:i/>
          <w:sz w:val="24"/>
          <w:szCs w:val="24"/>
          <w:lang w:eastAsia="ru-RU"/>
        </w:rPr>
        <w:t xml:space="preserve">в ручной графике </w:t>
      </w:r>
      <w:r w:rsidR="00DE0007" w:rsidRPr="00DE0007">
        <w:rPr>
          <w:rFonts w:ascii="Times New Roman" w:eastAsia="Times New Roman" w:hAnsi="Times New Roman" w:cs="Times New Roman"/>
          <w:b/>
          <w:i/>
          <w:sz w:val="24"/>
          <w:szCs w:val="24"/>
          <w:lang w:eastAsia="ru-RU"/>
        </w:rPr>
        <w:t xml:space="preserve">комплексных чертежей и аксонометрических проекций взаимно пересекающихся многогранника и тела вращения способом секущих плоскостей </w:t>
      </w:r>
    </w:p>
    <w:p w14:paraId="084D6491" w14:textId="77777777" w:rsidR="004C0971" w:rsidRPr="004C0971" w:rsidRDefault="004C0971" w:rsidP="00DE0007">
      <w:pPr>
        <w:spacing w:after="0" w:line="360" w:lineRule="auto"/>
        <w:ind w:right="-2"/>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вычертить </w:t>
      </w:r>
      <w:r w:rsidR="00DE0007">
        <w:rPr>
          <w:rFonts w:ascii="Times New Roman" w:eastAsia="Times New Roman" w:hAnsi="Times New Roman" w:cs="Times New Roman"/>
          <w:sz w:val="24"/>
          <w:szCs w:val="24"/>
          <w:lang w:eastAsia="ru-RU"/>
        </w:rPr>
        <w:t>комплексный чертеж и аксонометрическую проекцию взаимно пересекающихся многогранника и тела вращения.</w:t>
      </w:r>
    </w:p>
    <w:p w14:paraId="1C17D45D"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593AA46A"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39C24BED"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p>
    <w:p w14:paraId="6DE79FA2" w14:textId="77777777" w:rsidR="004C0971" w:rsidRPr="004C0971" w:rsidRDefault="00DE0007" w:rsidP="00DE0007">
      <w:pPr>
        <w:numPr>
          <w:ilvl w:val="0"/>
          <w:numId w:val="23"/>
        </w:numPr>
        <w:autoSpaceDE w:val="0"/>
        <w:autoSpaceDN w:val="0"/>
        <w:adjustRightInd w:val="0"/>
        <w:spacing w:after="0" w:line="360" w:lineRule="auto"/>
        <w:jc w:val="both"/>
        <w:rPr>
          <w:rFonts w:ascii="Times New Roman" w:eastAsia="Calibri" w:hAnsi="Times New Roman" w:cs="Times New Roman"/>
          <w:b/>
          <w:bCs/>
          <w:sz w:val="24"/>
          <w:szCs w:val="24"/>
          <w:lang w:eastAsia="ru-RU"/>
        </w:rPr>
      </w:pPr>
      <w:r>
        <w:rPr>
          <w:rFonts w:ascii="Times New Roman" w:eastAsia="Calibri" w:hAnsi="Times New Roman" w:cs="Times New Roman"/>
          <w:sz w:val="24"/>
          <w:szCs w:val="24"/>
          <w:lang w:eastAsia="ru-RU"/>
        </w:rPr>
        <w:t xml:space="preserve">В рабочей тетради </w:t>
      </w:r>
      <w:r w:rsidRPr="00DE0007">
        <w:rPr>
          <w:rFonts w:ascii="Times New Roman" w:eastAsia="Calibri" w:hAnsi="Times New Roman" w:cs="Times New Roman"/>
          <w:sz w:val="24"/>
          <w:szCs w:val="24"/>
          <w:lang w:eastAsia="ru-RU"/>
        </w:rPr>
        <w:t>вычертить комплексный чертеж и аксонометрическую проекцию взаимно пересекающихся многогранника и тела вращения</w:t>
      </w:r>
      <w:r>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sz w:val="24"/>
          <w:szCs w:val="24"/>
          <w:lang w:eastAsia="ru-RU"/>
        </w:rPr>
        <w:t>(</w:t>
      </w:r>
      <w:r w:rsidR="004C0971" w:rsidRPr="004C0971">
        <w:rPr>
          <w:rFonts w:ascii="Times New Roman" w:eastAsia="Calibri" w:hAnsi="Times New Roman" w:cs="Times New Roman"/>
          <w:sz w:val="24"/>
          <w:szCs w:val="24"/>
          <w:lang w:eastAsia="ru-RU"/>
        </w:rPr>
        <w:t>см. приложение №</w:t>
      </w:r>
      <w:r>
        <w:rPr>
          <w:rFonts w:ascii="Times New Roman" w:eastAsia="Calibri" w:hAnsi="Times New Roman" w:cs="Times New Roman"/>
          <w:sz w:val="24"/>
          <w:szCs w:val="24"/>
          <w:lang w:eastAsia="ru-RU"/>
        </w:rPr>
        <w:t>9</w:t>
      </w:r>
      <w:r w:rsidR="004C0971" w:rsidRPr="004C0971">
        <w:rPr>
          <w:rFonts w:ascii="Times New Roman" w:eastAsia="Calibri" w:hAnsi="Times New Roman" w:cs="Times New Roman"/>
          <w:sz w:val="24"/>
          <w:szCs w:val="24"/>
          <w:lang w:eastAsia="ru-RU"/>
        </w:rPr>
        <w:t>)</w:t>
      </w:r>
    </w:p>
    <w:p w14:paraId="69E3F034" w14:textId="77777777" w:rsidR="004C0971" w:rsidRPr="004C0971" w:rsidRDefault="004C0971" w:rsidP="004C0971">
      <w:pPr>
        <w:numPr>
          <w:ilvl w:val="0"/>
          <w:numId w:val="23"/>
        </w:numPr>
        <w:autoSpaceDE w:val="0"/>
        <w:autoSpaceDN w:val="0"/>
        <w:adjustRightInd w:val="0"/>
        <w:spacing w:after="0" w:line="360" w:lineRule="auto"/>
        <w:rPr>
          <w:rFonts w:ascii="Times New Roman" w:eastAsia="Calibri" w:hAnsi="Times New Roman" w:cs="Times New Roman"/>
          <w:b/>
          <w:bCs/>
          <w:sz w:val="24"/>
          <w:szCs w:val="24"/>
          <w:lang w:eastAsia="ru-RU"/>
        </w:rPr>
      </w:pPr>
      <w:r w:rsidRPr="004C0971">
        <w:rPr>
          <w:rFonts w:ascii="Times New Roman" w:eastAsia="Calibri" w:hAnsi="Times New Roman" w:cs="Times New Roman"/>
          <w:sz w:val="24"/>
          <w:szCs w:val="24"/>
          <w:lang w:eastAsia="ru-RU"/>
        </w:rPr>
        <w:t>Нанести размеры на видах и аксонометрических проекциях</w:t>
      </w:r>
    </w:p>
    <w:p w14:paraId="6882D986" w14:textId="77777777" w:rsidR="004C0971" w:rsidRPr="004C0971" w:rsidRDefault="004C0971" w:rsidP="004C0971">
      <w:pPr>
        <w:autoSpaceDE w:val="0"/>
        <w:autoSpaceDN w:val="0"/>
        <w:adjustRightInd w:val="0"/>
        <w:spacing w:after="0" w:line="360" w:lineRule="auto"/>
        <w:ind w:left="360"/>
        <w:rPr>
          <w:rFonts w:ascii="Times New Roman" w:eastAsia="Calibri" w:hAnsi="Times New Roman" w:cs="Times New Roman"/>
          <w:b/>
          <w:bCs/>
          <w:sz w:val="24"/>
          <w:szCs w:val="24"/>
          <w:lang w:eastAsia="ru-RU"/>
        </w:rPr>
      </w:pPr>
      <w:r w:rsidRPr="004C0971">
        <w:rPr>
          <w:rFonts w:ascii="Times New Roman" w:eastAsia="Calibri" w:hAnsi="Times New Roman" w:cs="Times New Roman"/>
          <w:sz w:val="24"/>
          <w:szCs w:val="24"/>
          <w:lang w:eastAsia="ru-RU"/>
        </w:rPr>
        <w:t xml:space="preserve"> согласно ГОСТ 2.307-68</w:t>
      </w:r>
    </w:p>
    <w:p w14:paraId="7EDFD353" w14:textId="77777777" w:rsidR="004C0971" w:rsidRPr="004C0971" w:rsidRDefault="00DE0007" w:rsidP="004C0971">
      <w:pPr>
        <w:numPr>
          <w:ilvl w:val="0"/>
          <w:numId w:val="23"/>
        </w:numPr>
        <w:autoSpaceDE w:val="0"/>
        <w:autoSpaceDN w:val="0"/>
        <w:adjustRightInd w:val="0"/>
        <w:spacing w:after="0" w:line="360" w:lineRule="auto"/>
        <w:rPr>
          <w:rFonts w:ascii="Times New Roman" w:eastAsia="Calibri" w:hAnsi="Times New Roman" w:cs="Times New Roman"/>
          <w:b/>
          <w:bCs/>
          <w:sz w:val="24"/>
          <w:szCs w:val="24"/>
          <w:lang w:eastAsia="ru-RU"/>
        </w:rPr>
      </w:pPr>
      <w:r w:rsidRPr="004C0971">
        <w:rPr>
          <w:rFonts w:ascii="Times New Roman" w:eastAsia="Calibri" w:hAnsi="Times New Roman" w:cs="Times New Roman"/>
          <w:sz w:val="24"/>
          <w:szCs w:val="24"/>
          <w:lang w:eastAsia="ru-RU"/>
        </w:rPr>
        <w:t>Соблюдать линии</w:t>
      </w:r>
      <w:r w:rsidR="004C0971"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sz w:val="24"/>
          <w:szCs w:val="24"/>
          <w:lang w:eastAsia="ru-RU"/>
        </w:rPr>
        <w:t>чертежа по</w:t>
      </w:r>
      <w:r w:rsidR="004C0971"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sz w:val="24"/>
          <w:szCs w:val="24"/>
          <w:lang w:eastAsia="ru-RU"/>
        </w:rPr>
        <w:t>ГОСТ 2.303</w:t>
      </w:r>
      <w:r w:rsidR="004C0971" w:rsidRPr="004C0971">
        <w:rPr>
          <w:rFonts w:ascii="Times New Roman" w:eastAsia="Calibri" w:hAnsi="Times New Roman" w:cs="Times New Roman"/>
          <w:sz w:val="24"/>
          <w:szCs w:val="24"/>
          <w:lang w:eastAsia="ru-RU"/>
        </w:rPr>
        <w:t>-68</w:t>
      </w:r>
    </w:p>
    <w:p w14:paraId="6BBB1BB3" w14:textId="77777777" w:rsidR="004C0971" w:rsidRPr="004C0971" w:rsidRDefault="004C0971" w:rsidP="004C0971">
      <w:pPr>
        <w:spacing w:after="0" w:line="328" w:lineRule="atLeast"/>
        <w:ind w:left="360"/>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Критерии оценивания </w:t>
      </w:r>
      <w:r w:rsidR="00E45DFA">
        <w:rPr>
          <w:rFonts w:ascii="Times New Roman" w:eastAsia="Times New Roman" w:hAnsi="Times New Roman" w:cs="Times New Roman"/>
          <w:sz w:val="24"/>
          <w:szCs w:val="24"/>
          <w:lang w:eastAsia="ru-RU"/>
        </w:rPr>
        <w:t xml:space="preserve">практической </w:t>
      </w:r>
      <w:r w:rsidRPr="004C0971">
        <w:rPr>
          <w:rFonts w:ascii="Times New Roman" w:eastAsia="Times New Roman" w:hAnsi="Times New Roman" w:cs="Times New Roman"/>
          <w:sz w:val="24"/>
          <w:szCs w:val="24"/>
          <w:lang w:eastAsia="ru-RU"/>
        </w:rPr>
        <w:t xml:space="preserve"> работы </w:t>
      </w:r>
    </w:p>
    <w:p w14:paraId="0422884F" w14:textId="77777777" w:rsidR="004C0971" w:rsidRPr="004C0971" w:rsidRDefault="004C0971" w:rsidP="004C0971">
      <w:pPr>
        <w:spacing w:before="100" w:beforeAutospacing="1" w:after="100" w:afterAutospacing="1" w:line="240" w:lineRule="auto"/>
        <w:ind w:left="360"/>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6AA9B865"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D3EFE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CA83DE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D5B827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30514AE3"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C13E38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0C1D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C98DC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39B2AB66" w14:textId="77777777" w:rsidR="004C0971" w:rsidRPr="004C0971" w:rsidRDefault="004C0971" w:rsidP="004C0971">
      <w:pPr>
        <w:spacing w:before="100" w:beforeAutospacing="1" w:after="100" w:afterAutospacing="1" w:line="240" w:lineRule="auto"/>
        <w:ind w:left="360"/>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2D06848E"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1666461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6C9BB89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65B62EA8"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6E17F88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28A53A3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0C48F508"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1928E07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5037EB4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6716B803"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65ECF44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4E63D60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6D9E3363" w14:textId="77777777" w:rsidR="004C0971" w:rsidRPr="004C0971" w:rsidRDefault="004C0971" w:rsidP="004C0971">
      <w:pPr>
        <w:spacing w:before="100" w:beforeAutospacing="1" w:after="100" w:afterAutospacing="1" w:line="240" w:lineRule="auto"/>
        <w:ind w:left="360"/>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6926572C" w14:textId="77777777" w:rsidR="004C0971" w:rsidRPr="004C0971" w:rsidRDefault="004C0971" w:rsidP="004C0971">
      <w:pPr>
        <w:spacing w:before="100" w:beforeAutospacing="1" w:after="100" w:afterAutospacing="1" w:line="240" w:lineRule="auto"/>
        <w:ind w:left="360"/>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1BD33B41"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7EEB16B6"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Работа представлена на проверку:</w:t>
            </w:r>
          </w:p>
        </w:tc>
      </w:tr>
      <w:tr w:rsidR="004C0971" w:rsidRPr="004C0971" w14:paraId="201EE867"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194FF4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C116E3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3BE8C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458F0760"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5CC67BF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3F46ADC1"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B1ADAC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046A84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1B386C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18F0098D"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5848BB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7D0D21F0"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BAB308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172724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E960A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3FDB265F"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BDBF1E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1CA9A01B"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555BD81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3F7CB7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E9B737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326FF9A9" w14:textId="77777777" w:rsidR="004C0971" w:rsidRPr="004C0971" w:rsidRDefault="004C0971" w:rsidP="004C0971">
      <w:pPr>
        <w:numPr>
          <w:ilvl w:val="0"/>
          <w:numId w:val="23"/>
        </w:numPr>
        <w:spacing w:before="100" w:beforeAutospacing="1" w:after="100" w:afterAutospacing="1" w:line="240" w:lineRule="auto"/>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0CC997AC" w14:textId="77777777" w:rsidR="004C0971" w:rsidRPr="004C0971" w:rsidRDefault="004C0971" w:rsidP="004C0971">
      <w:pPr>
        <w:numPr>
          <w:ilvl w:val="0"/>
          <w:numId w:val="23"/>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102146A8"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CCC5BB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6E6E76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3481A2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96DDAAA"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A05CB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12CA5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E8C22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59640FE4"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66A8CF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0ADDA9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A7689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6EC29004" w14:textId="77777777" w:rsidR="004C0971" w:rsidRPr="004C0971" w:rsidRDefault="004C0971" w:rsidP="004C0971">
      <w:pPr>
        <w:numPr>
          <w:ilvl w:val="0"/>
          <w:numId w:val="23"/>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7695A344"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91BE2C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DD72FA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34CDBB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4D964DEF"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5A552D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268457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3CEE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6986FC5A"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38B4D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C7DC4D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F4485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7A8BF9FC" w14:textId="77777777" w:rsidR="004C0971" w:rsidRPr="004C0971" w:rsidRDefault="004C0971" w:rsidP="004C0971">
      <w:pPr>
        <w:numPr>
          <w:ilvl w:val="0"/>
          <w:numId w:val="23"/>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6"/>
        <w:gridCol w:w="6845"/>
        <w:gridCol w:w="1733"/>
      </w:tblGrid>
      <w:tr w:rsidR="004C0971" w:rsidRPr="004C0971" w14:paraId="2F1F9F9D" w14:textId="77777777" w:rsidTr="004C0971">
        <w:trPr>
          <w:jc w:val="center"/>
        </w:trPr>
        <w:tc>
          <w:tcPr>
            <w:tcW w:w="7791"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022AF6"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79"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937074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5AB67C1"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3B1BEE"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595CF74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BB83F5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662B97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4728B7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0E92EA9"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E87F8B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15EA4E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EA2DB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181BF9B"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CAFC71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74771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09BC1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D18319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9A083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DED889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C9F0F3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F37D588"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4340C1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C0565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BE651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2A02FD76" w14:textId="77777777" w:rsidTr="004C0971">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07772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730E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0C7C77A"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FC26C76"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60364402"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3C80A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1FEE0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2FAF28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81528EE"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DBF85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D1EB0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9316C5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7642DBA" w14:textId="77777777" w:rsidTr="004C0971">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ED01392"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8B8B1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832EF5A"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93B04C5"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2.305 – 68* Изображения – виды, разрезы, сечения</w:t>
            </w:r>
          </w:p>
        </w:tc>
      </w:tr>
      <w:tr w:rsidR="004C0971" w:rsidRPr="004C0971" w14:paraId="2E3B8B3E"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5153E3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009AC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3D78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0E1B59B5"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D59886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ED2328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E8CD5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9E730F9"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A4D1DF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8362D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73072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26CE04A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54EA24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B5B97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A9810E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4F3D352"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895491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22E48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A7019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4F58DC2"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8FEBAB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6.6.</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4EEF9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Ошибки в обозначение плоских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49D17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3CA76E4"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4C28E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4C0971" w:rsidRPr="004C0971" w14:paraId="225ECEC9"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93FF98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654445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CEECC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94D8FFA"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A2FC0D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0617C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CB0A0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63EB8D5"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F99624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A5D272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B49ED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D602355"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F45A0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2EB03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2A6B3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AE003C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381B2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762BD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7BAE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2E17D1D3"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FD1A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DEE4C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7FBB33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CD4CAA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2D95B0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84F68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F35A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6C84D181"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A7014E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8DEDBC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A13BE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FCDEA2F"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663CF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3DE0B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7E2B88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06357E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99DF06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1D804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CE24B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9ED1DD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E30D19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1E5C4C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6BA08B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29A10877"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89E6DE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0EB755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0046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3F69A78"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1CE8F8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C640C4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537AD0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1FE4A0BF"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690EA3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75831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31E32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759F6FD"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F774B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4636B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0AE3CA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r w:rsidR="004C0971" w:rsidRPr="004C0971" w14:paraId="5BFE2043"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1650859"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 ГОСТ 2.317 – 69* Аксонометрические проекции</w:t>
            </w:r>
          </w:p>
        </w:tc>
      </w:tr>
      <w:tr w:rsidR="004C0971" w:rsidRPr="004C0971" w14:paraId="7DDA9A78"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2893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2B6AF9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построении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7BEA5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0C46DE0C" w14:textId="77777777" w:rsidTr="004C0971">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664DF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E4356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штриховке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E0707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A5AA9C9" w14:textId="77777777" w:rsidTr="004C0971">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5C125E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ГОСТ 2.321 – 84* Обозначения буквенные </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DD8344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633078FB" w14:textId="77777777" w:rsidR="00DE0007" w:rsidRDefault="00DE0007" w:rsidP="004C0971">
      <w:pPr>
        <w:spacing w:after="200" w:line="276" w:lineRule="auto"/>
        <w:jc w:val="center"/>
        <w:rPr>
          <w:rFonts w:ascii="Times New Roman" w:eastAsia="Times New Roman" w:hAnsi="Times New Roman" w:cs="Times New Roman"/>
          <w:b/>
          <w:sz w:val="24"/>
          <w:szCs w:val="24"/>
          <w:lang w:eastAsia="ru-RU"/>
        </w:rPr>
      </w:pPr>
    </w:p>
    <w:p w14:paraId="559E23C7" w14:textId="77777777" w:rsidR="00DE0007" w:rsidRDefault="00DE0007" w:rsidP="004C0971">
      <w:pPr>
        <w:spacing w:after="200" w:line="276" w:lineRule="auto"/>
        <w:jc w:val="center"/>
        <w:rPr>
          <w:rFonts w:ascii="Times New Roman" w:eastAsia="Times New Roman" w:hAnsi="Times New Roman" w:cs="Times New Roman"/>
          <w:b/>
          <w:sz w:val="24"/>
          <w:szCs w:val="24"/>
          <w:lang w:eastAsia="ru-RU"/>
        </w:rPr>
      </w:pPr>
    </w:p>
    <w:p w14:paraId="2ECF6708" w14:textId="77777777" w:rsidR="004C0971" w:rsidRPr="004C0971" w:rsidRDefault="004C0971" w:rsidP="004C0971">
      <w:pPr>
        <w:spacing w:after="20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w:t>
      </w:r>
      <w:r w:rsidR="00DE0007">
        <w:rPr>
          <w:rFonts w:ascii="Times New Roman" w:eastAsia="Times New Roman" w:hAnsi="Times New Roman" w:cs="Times New Roman"/>
          <w:b/>
          <w:sz w:val="24"/>
          <w:szCs w:val="24"/>
          <w:lang w:eastAsia="ru-RU"/>
        </w:rPr>
        <w:t>9</w:t>
      </w:r>
    </w:p>
    <w:p w14:paraId="65B05A4C"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3984FEE2" w14:textId="77777777" w:rsidR="004C0971" w:rsidRPr="004C0971" w:rsidRDefault="00DE0007" w:rsidP="004C0971">
      <w:pPr>
        <w:tabs>
          <w:tab w:val="left" w:pos="254"/>
        </w:tabs>
        <w:autoSpaceDE w:val="0"/>
        <w:autoSpaceDN w:val="0"/>
        <w:adjustRightInd w:val="0"/>
        <w:spacing w:after="0" w:line="276" w:lineRule="auto"/>
        <w:rPr>
          <w:rFonts w:ascii="Times New Roman" w:eastAsia="Calibri" w:hAnsi="Times New Roman" w:cs="Times New Roman"/>
          <w:sz w:val="28"/>
          <w:szCs w:val="28"/>
          <w:lang w:eastAsia="ru-RU"/>
        </w:rPr>
      </w:pPr>
      <w:r w:rsidRPr="00DE0007">
        <w:rPr>
          <w:rFonts w:ascii="Times New Roman" w:eastAsia="Calibri" w:hAnsi="Times New Roman" w:cs="Times New Roman"/>
          <w:noProof/>
          <w:sz w:val="28"/>
          <w:szCs w:val="28"/>
          <w:lang w:eastAsia="ru-RU"/>
        </w:rPr>
        <w:drawing>
          <wp:inline distT="0" distB="0" distL="0" distR="0" wp14:anchorId="09B6C23D" wp14:editId="4346438D">
            <wp:extent cx="5238750" cy="3705225"/>
            <wp:effectExtent l="0" t="0" r="0" b="9525"/>
            <wp:docPr id="1249" name="Рисунок 1249" descr="http://engineerklub.ucoz.net/IngenerGrafika1/Bogolubov/indiv54/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http://engineerklub.ucoz.net/IngenerGrafika1/Bogolubov/indiv54/03_01.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38750" cy="3705225"/>
                    </a:xfrm>
                    <a:prstGeom prst="rect">
                      <a:avLst/>
                    </a:prstGeom>
                    <a:noFill/>
                    <a:ln>
                      <a:noFill/>
                    </a:ln>
                  </pic:spPr>
                </pic:pic>
              </a:graphicData>
            </a:graphic>
          </wp:inline>
        </w:drawing>
      </w:r>
    </w:p>
    <w:p w14:paraId="3E3305CF" w14:textId="77777777" w:rsidR="004C0971" w:rsidRPr="004C0971" w:rsidRDefault="004C0971" w:rsidP="004C0971">
      <w:pPr>
        <w:tabs>
          <w:tab w:val="left" w:pos="254"/>
        </w:tabs>
        <w:autoSpaceDE w:val="0"/>
        <w:autoSpaceDN w:val="0"/>
        <w:adjustRightInd w:val="0"/>
        <w:spacing w:after="0" w:line="276" w:lineRule="auto"/>
        <w:rPr>
          <w:rFonts w:ascii="Times New Roman" w:eastAsia="Calibri" w:hAnsi="Times New Roman" w:cs="Times New Roman"/>
          <w:sz w:val="28"/>
          <w:szCs w:val="28"/>
          <w:lang w:eastAsia="ru-RU"/>
        </w:rPr>
      </w:pPr>
    </w:p>
    <w:p w14:paraId="4672AAA5"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38094A9E"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57805E99"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72B9ED32"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61CD7A4B"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22D97513"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0B6D2DFA"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76897BA6"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1359997A"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6F618EB2"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0CAC3768"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45D64442"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480569A6"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12B2DEB2"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731620E3"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32F89695"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br w:type="page"/>
      </w:r>
    </w:p>
    <w:p w14:paraId="05B59E2F"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23823290"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54DA8EB6"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5FA1B222"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593BB045"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61E632D0"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5738370B"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22A486E7"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1CD80098"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259B954C"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5CBB426C"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16F023D2"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159AE910"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72EBC002"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59320B94"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223" w:history="1">
        <w:r w:rsidRPr="004C0971">
          <w:rPr>
            <w:rFonts w:ascii="Times New Roman" w:eastAsia="Times New Roman" w:hAnsi="Times New Roman" w:cs="Times New Roman"/>
            <w:color w:val="0000FF"/>
            <w:sz w:val="24"/>
            <w:szCs w:val="24"/>
            <w:u w:val="single"/>
            <w:lang w:eastAsia="ru-RU"/>
          </w:rPr>
          <w:t>http://www.edu.ru/</w:t>
        </w:r>
      </w:hyperlink>
    </w:p>
    <w:p w14:paraId="6FF31A88"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5C4DD794"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224" w:history="1">
        <w:r w:rsidRPr="004C0971">
          <w:rPr>
            <w:rFonts w:ascii="Times New Roman" w:eastAsia="Times New Roman" w:hAnsi="Times New Roman" w:cs="Times New Roman"/>
            <w:color w:val="0000FF"/>
            <w:sz w:val="24"/>
            <w:szCs w:val="24"/>
            <w:u w:val="single"/>
            <w:lang w:eastAsia="ru-RU"/>
          </w:rPr>
          <w:t>http://fcior.edu.ru/</w:t>
        </w:r>
      </w:hyperlink>
    </w:p>
    <w:p w14:paraId="3154327E"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225" w:history="1">
        <w:r w:rsidRPr="004C0971">
          <w:rPr>
            <w:rFonts w:ascii="Times New Roman" w:eastAsia="Times New Roman" w:hAnsi="Times New Roman" w:cs="Times New Roman"/>
            <w:color w:val="0000FF"/>
            <w:sz w:val="24"/>
            <w:szCs w:val="24"/>
            <w:u w:val="single"/>
            <w:lang w:eastAsia="ru-RU"/>
          </w:rPr>
          <w:t>http://www.openclass.ru/sub/</w:t>
        </w:r>
      </w:hyperlink>
    </w:p>
    <w:p w14:paraId="0621CA91"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226" w:history="1">
        <w:r w:rsidRPr="004C0971">
          <w:rPr>
            <w:rFonts w:ascii="Times New Roman" w:eastAsia="Times New Roman" w:hAnsi="Times New Roman" w:cs="Times New Roman"/>
            <w:color w:val="0000FF"/>
            <w:sz w:val="24"/>
            <w:szCs w:val="24"/>
            <w:u w:val="single"/>
            <w:lang w:eastAsia="ru-RU"/>
          </w:rPr>
          <w:t>http://school-collection.edu.ru/</w:t>
        </w:r>
      </w:hyperlink>
    </w:p>
    <w:p w14:paraId="5964D864"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br w:type="page"/>
      </w:r>
    </w:p>
    <w:p w14:paraId="0CCE6B9E"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w:t>
      </w:r>
      <w:r w:rsidR="00E45DFA">
        <w:rPr>
          <w:rFonts w:ascii="Times New Roman" w:eastAsia="Times New Roman" w:hAnsi="Times New Roman" w:cs="Times New Roman"/>
          <w:b/>
          <w:sz w:val="24"/>
          <w:szCs w:val="24"/>
          <w:lang w:eastAsia="ru-RU"/>
        </w:rPr>
        <w:t>17</w:t>
      </w:r>
      <w:r w:rsidR="00C22395">
        <w:rPr>
          <w:rFonts w:ascii="Times New Roman" w:eastAsia="Times New Roman" w:hAnsi="Times New Roman" w:cs="Times New Roman"/>
          <w:b/>
          <w:sz w:val="24"/>
          <w:szCs w:val="24"/>
          <w:lang w:eastAsia="ru-RU"/>
        </w:rPr>
        <w:t>,18</w:t>
      </w:r>
    </w:p>
    <w:p w14:paraId="66034677" w14:textId="77777777" w:rsidR="004C0971" w:rsidRPr="00E45DFA" w:rsidRDefault="004C0971" w:rsidP="00E45DFA">
      <w:pPr>
        <w:spacing w:after="0" w:line="360" w:lineRule="auto"/>
        <w:ind w:right="-2"/>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Тема: </w:t>
      </w:r>
      <w:r w:rsidR="00E45DFA" w:rsidRPr="00E45DFA">
        <w:rPr>
          <w:rFonts w:ascii="Times New Roman" w:eastAsia="Times New Roman" w:hAnsi="Times New Roman" w:cs="Times New Roman"/>
          <w:b/>
          <w:i/>
          <w:sz w:val="24"/>
          <w:szCs w:val="24"/>
          <w:lang w:eastAsia="ru-RU"/>
        </w:rPr>
        <w:t>Построение с использованием САПР трех видов модели по ее аксонометрическому изображению</w:t>
      </w:r>
    </w:p>
    <w:p w14:paraId="26B33AAB" w14:textId="77777777" w:rsidR="00E45DFA" w:rsidRDefault="004C0971" w:rsidP="00E45DFA">
      <w:pPr>
        <w:tabs>
          <w:tab w:val="right" w:pos="10488"/>
        </w:tabs>
        <w:spacing w:after="0" w:line="360" w:lineRule="auto"/>
        <w:ind w:left="851" w:right="-2" w:hanging="851"/>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w:t>
      </w:r>
      <w:r w:rsidR="00E45DFA" w:rsidRPr="00E45DFA">
        <w:rPr>
          <w:rFonts w:ascii="Times New Roman" w:eastAsia="Times New Roman" w:hAnsi="Times New Roman" w:cs="Times New Roman"/>
          <w:sz w:val="24"/>
          <w:szCs w:val="24"/>
          <w:lang w:eastAsia="ru-RU"/>
        </w:rPr>
        <w:t>Построение с использованием САПР трех видов модели по ее аксонометрическому изображению</w:t>
      </w:r>
      <w:r w:rsidR="00E45DFA" w:rsidRPr="00E45DFA">
        <w:rPr>
          <w:rFonts w:ascii="Times New Roman" w:eastAsia="Times New Roman" w:hAnsi="Times New Roman" w:cs="Times New Roman"/>
          <w:b/>
          <w:bCs/>
          <w:sz w:val="24"/>
          <w:szCs w:val="24"/>
          <w:lang w:eastAsia="ru-RU"/>
        </w:rPr>
        <w:t xml:space="preserve"> </w:t>
      </w:r>
    </w:p>
    <w:p w14:paraId="44DE7A21" w14:textId="77777777" w:rsidR="004C0971" w:rsidRDefault="004C0971" w:rsidP="00E45DFA">
      <w:pPr>
        <w:tabs>
          <w:tab w:val="right" w:pos="10488"/>
        </w:tabs>
        <w:spacing w:after="0" w:line="360" w:lineRule="auto"/>
        <w:ind w:left="851" w:right="-2" w:hanging="851"/>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А4, формат А3</w:t>
      </w:r>
    </w:p>
    <w:p w14:paraId="26000CD2" w14:textId="77777777" w:rsidR="00C22395" w:rsidRPr="00C22395" w:rsidRDefault="00C22395" w:rsidP="00C22395">
      <w:pPr>
        <w:numPr>
          <w:ilvl w:val="0"/>
          <w:numId w:val="23"/>
        </w:numPr>
        <w:autoSpaceDE w:val="0"/>
        <w:autoSpaceDN w:val="0"/>
        <w:adjustRightInd w:val="0"/>
        <w:spacing w:after="0" w:line="360" w:lineRule="auto"/>
        <w:rPr>
          <w:rFonts w:ascii="Times New Roman" w:eastAsia="Calibri" w:hAnsi="Times New Roman" w:cs="Times New Roman"/>
          <w:b/>
          <w:bCs/>
          <w:sz w:val="24"/>
          <w:szCs w:val="24"/>
          <w:lang w:eastAsia="ru-RU"/>
        </w:rPr>
      </w:pPr>
      <w:r>
        <w:rPr>
          <w:rFonts w:ascii="Times New Roman" w:eastAsia="Calibri" w:hAnsi="Times New Roman" w:cs="Times New Roman"/>
          <w:sz w:val="24"/>
          <w:szCs w:val="24"/>
          <w:lang w:eastAsia="ru-RU"/>
        </w:rPr>
        <w:t>В программе КОМПАС. на</w:t>
      </w:r>
      <w:r w:rsidRPr="00C22395">
        <w:rPr>
          <w:rFonts w:ascii="Times New Roman" w:eastAsia="Calibri" w:hAnsi="Times New Roman" w:cs="Times New Roman"/>
          <w:sz w:val="24"/>
          <w:szCs w:val="24"/>
          <w:lang w:eastAsia="ru-RU"/>
        </w:rPr>
        <w:t xml:space="preserve"> формате А</w:t>
      </w:r>
      <w:r>
        <w:rPr>
          <w:rFonts w:ascii="Times New Roman" w:eastAsia="Calibri" w:hAnsi="Times New Roman" w:cs="Times New Roman"/>
          <w:sz w:val="24"/>
          <w:szCs w:val="24"/>
          <w:lang w:eastAsia="ru-RU"/>
        </w:rPr>
        <w:t>4</w:t>
      </w:r>
      <w:r w:rsidRPr="00C22395">
        <w:rPr>
          <w:rFonts w:ascii="Times New Roman" w:eastAsia="Calibri" w:hAnsi="Times New Roman" w:cs="Times New Roman"/>
          <w:sz w:val="24"/>
          <w:szCs w:val="24"/>
          <w:lang w:eastAsia="ru-RU"/>
        </w:rPr>
        <w:t xml:space="preserve"> по аксонометрической проекции выполнить комплексные чертежи модели (главный вид взять по направлению стрелки А (см. приложение №</w:t>
      </w:r>
      <w:r>
        <w:rPr>
          <w:rFonts w:ascii="Times New Roman" w:eastAsia="Calibri" w:hAnsi="Times New Roman" w:cs="Times New Roman"/>
          <w:sz w:val="24"/>
          <w:szCs w:val="24"/>
          <w:lang w:eastAsia="ru-RU"/>
        </w:rPr>
        <w:t>10</w:t>
      </w:r>
      <w:r w:rsidRPr="00C22395">
        <w:rPr>
          <w:rFonts w:ascii="Times New Roman" w:eastAsia="Calibri" w:hAnsi="Times New Roman" w:cs="Times New Roman"/>
          <w:sz w:val="24"/>
          <w:szCs w:val="24"/>
          <w:lang w:eastAsia="ru-RU"/>
        </w:rPr>
        <w:t>)</w:t>
      </w:r>
      <w:r>
        <w:rPr>
          <w:rFonts w:ascii="Times New Roman" w:eastAsia="Calibri" w:hAnsi="Times New Roman" w:cs="Times New Roman"/>
          <w:sz w:val="24"/>
          <w:szCs w:val="24"/>
          <w:lang w:eastAsia="ru-RU"/>
        </w:rPr>
        <w:t xml:space="preserve"> </w:t>
      </w:r>
    </w:p>
    <w:p w14:paraId="6AF89D0B" w14:textId="77777777" w:rsidR="00C22395" w:rsidRPr="00C22395" w:rsidRDefault="00C22395" w:rsidP="00C22395">
      <w:pPr>
        <w:numPr>
          <w:ilvl w:val="0"/>
          <w:numId w:val="23"/>
        </w:numPr>
        <w:autoSpaceDE w:val="0"/>
        <w:autoSpaceDN w:val="0"/>
        <w:adjustRightInd w:val="0"/>
        <w:spacing w:after="0" w:line="360" w:lineRule="auto"/>
        <w:rPr>
          <w:rFonts w:ascii="Times New Roman" w:eastAsia="Calibri" w:hAnsi="Times New Roman" w:cs="Times New Roman"/>
          <w:b/>
          <w:bCs/>
          <w:sz w:val="24"/>
          <w:szCs w:val="24"/>
          <w:lang w:eastAsia="ru-RU"/>
        </w:rPr>
      </w:pPr>
      <w:r w:rsidRPr="00C22395">
        <w:rPr>
          <w:rFonts w:ascii="Times New Roman" w:eastAsia="Calibri" w:hAnsi="Times New Roman" w:cs="Times New Roman"/>
          <w:sz w:val="24"/>
          <w:szCs w:val="24"/>
          <w:lang w:eastAsia="ru-RU"/>
        </w:rPr>
        <w:t>Построить аксонометрическую проекцию модели.</w:t>
      </w:r>
    </w:p>
    <w:p w14:paraId="5EAD9725" w14:textId="77777777" w:rsidR="00C22395" w:rsidRPr="00C22395" w:rsidRDefault="00C22395" w:rsidP="00C22395">
      <w:pPr>
        <w:numPr>
          <w:ilvl w:val="0"/>
          <w:numId w:val="23"/>
        </w:numPr>
        <w:autoSpaceDE w:val="0"/>
        <w:autoSpaceDN w:val="0"/>
        <w:adjustRightInd w:val="0"/>
        <w:spacing w:after="0" w:line="360" w:lineRule="auto"/>
        <w:rPr>
          <w:rFonts w:ascii="Times New Roman" w:eastAsia="Calibri" w:hAnsi="Times New Roman" w:cs="Times New Roman"/>
          <w:b/>
          <w:bCs/>
          <w:sz w:val="24"/>
          <w:szCs w:val="24"/>
          <w:lang w:eastAsia="ru-RU"/>
        </w:rPr>
      </w:pPr>
      <w:r w:rsidRPr="00C22395">
        <w:rPr>
          <w:rFonts w:ascii="Times New Roman" w:eastAsia="Calibri" w:hAnsi="Times New Roman" w:cs="Times New Roman"/>
          <w:sz w:val="24"/>
          <w:szCs w:val="24"/>
          <w:lang w:eastAsia="ru-RU"/>
        </w:rPr>
        <w:t>Нанести размеры на видах и аксонометрических проекциях</w:t>
      </w:r>
    </w:p>
    <w:p w14:paraId="448C52DD" w14:textId="77777777" w:rsidR="00C22395" w:rsidRPr="00C22395" w:rsidRDefault="00C22395" w:rsidP="00C22395">
      <w:pPr>
        <w:autoSpaceDE w:val="0"/>
        <w:autoSpaceDN w:val="0"/>
        <w:adjustRightInd w:val="0"/>
        <w:spacing w:after="0" w:line="360" w:lineRule="auto"/>
        <w:ind w:left="360"/>
        <w:rPr>
          <w:rFonts w:ascii="Times New Roman" w:eastAsia="Calibri" w:hAnsi="Times New Roman" w:cs="Times New Roman"/>
          <w:b/>
          <w:bCs/>
          <w:sz w:val="24"/>
          <w:szCs w:val="24"/>
          <w:lang w:eastAsia="ru-RU"/>
        </w:rPr>
      </w:pPr>
      <w:r w:rsidRPr="00C22395">
        <w:rPr>
          <w:rFonts w:ascii="Times New Roman" w:eastAsia="Calibri" w:hAnsi="Times New Roman" w:cs="Times New Roman"/>
          <w:sz w:val="24"/>
          <w:szCs w:val="24"/>
          <w:lang w:eastAsia="ru-RU"/>
        </w:rPr>
        <w:t xml:space="preserve"> согласно ГОСТ 2.307-68</w:t>
      </w:r>
    </w:p>
    <w:p w14:paraId="5653BBC1" w14:textId="77777777" w:rsidR="00C22395" w:rsidRPr="00C22395" w:rsidRDefault="00C22395" w:rsidP="00C22395">
      <w:pPr>
        <w:numPr>
          <w:ilvl w:val="0"/>
          <w:numId w:val="23"/>
        </w:numPr>
        <w:autoSpaceDE w:val="0"/>
        <w:autoSpaceDN w:val="0"/>
        <w:adjustRightInd w:val="0"/>
        <w:spacing w:after="0" w:line="360" w:lineRule="auto"/>
        <w:rPr>
          <w:rFonts w:ascii="Times New Roman" w:eastAsia="Calibri" w:hAnsi="Times New Roman" w:cs="Times New Roman"/>
          <w:b/>
          <w:bCs/>
          <w:sz w:val="24"/>
          <w:szCs w:val="24"/>
          <w:lang w:eastAsia="ru-RU"/>
        </w:rPr>
      </w:pPr>
      <w:r w:rsidRPr="00C22395">
        <w:rPr>
          <w:rFonts w:ascii="Times New Roman" w:eastAsia="Calibri" w:hAnsi="Times New Roman" w:cs="Times New Roman"/>
          <w:sz w:val="24"/>
          <w:szCs w:val="24"/>
          <w:lang w:eastAsia="ru-RU"/>
        </w:rPr>
        <w:t>Соблюдать  линии чертежа  по ГОСТ  2.303-68</w:t>
      </w:r>
    </w:p>
    <w:p w14:paraId="6556C24A" w14:textId="77777777" w:rsidR="00C22395" w:rsidRPr="00C22395" w:rsidRDefault="00C22395" w:rsidP="00C22395">
      <w:pPr>
        <w:spacing w:after="0" w:line="328" w:lineRule="atLeast"/>
        <w:ind w:left="360"/>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Критерии оценивания </w:t>
      </w:r>
      <w:r>
        <w:rPr>
          <w:rFonts w:ascii="Times New Roman" w:eastAsia="Times New Roman" w:hAnsi="Times New Roman" w:cs="Times New Roman"/>
          <w:sz w:val="24"/>
          <w:szCs w:val="24"/>
          <w:lang w:eastAsia="ru-RU"/>
        </w:rPr>
        <w:t>практической</w:t>
      </w:r>
      <w:r w:rsidRPr="00C22395">
        <w:rPr>
          <w:rFonts w:ascii="Times New Roman" w:eastAsia="Times New Roman" w:hAnsi="Times New Roman" w:cs="Times New Roman"/>
          <w:sz w:val="24"/>
          <w:szCs w:val="24"/>
          <w:lang w:eastAsia="ru-RU"/>
        </w:rPr>
        <w:t xml:space="preserve"> работы №</w:t>
      </w:r>
      <w:r>
        <w:rPr>
          <w:rFonts w:ascii="Times New Roman" w:eastAsia="Times New Roman" w:hAnsi="Times New Roman" w:cs="Times New Roman"/>
          <w:sz w:val="24"/>
          <w:szCs w:val="24"/>
          <w:lang w:eastAsia="ru-RU"/>
        </w:rPr>
        <w:t>10</w:t>
      </w:r>
    </w:p>
    <w:p w14:paraId="4C686F4B" w14:textId="77777777" w:rsidR="00C22395" w:rsidRPr="00C22395" w:rsidRDefault="00C22395" w:rsidP="00C22395">
      <w:pPr>
        <w:spacing w:before="100" w:beforeAutospacing="1" w:after="100" w:afterAutospacing="1" w:line="240" w:lineRule="auto"/>
        <w:ind w:left="360"/>
        <w:contextualSpacing/>
        <w:jc w:val="center"/>
        <w:outlineLvl w:val="1"/>
        <w:rPr>
          <w:rFonts w:ascii="Times New Roman" w:eastAsia="Times New Roman" w:hAnsi="Times New Roman" w:cs="Times New Roman"/>
          <w:b/>
          <w:bCs/>
          <w:color w:val="000000"/>
          <w:sz w:val="24"/>
          <w:szCs w:val="24"/>
          <w:lang w:eastAsia="ru-RU"/>
        </w:rPr>
      </w:pPr>
      <w:r w:rsidRPr="00C22395">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C22395" w:rsidRPr="00C22395" w14:paraId="24773052" w14:textId="77777777" w:rsidTr="00D818AB">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D8264FD"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E692875"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341F595"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b/>
                <w:bCs/>
                <w:sz w:val="24"/>
                <w:szCs w:val="24"/>
                <w:lang w:eastAsia="ru-RU"/>
              </w:rPr>
              <w:t>3 уровень сложности</w:t>
            </w:r>
          </w:p>
        </w:tc>
      </w:tr>
      <w:tr w:rsidR="00C22395" w:rsidRPr="00C22395" w14:paraId="6BD693CE" w14:textId="77777777" w:rsidTr="00D818AB">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B856F71"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10F7A1"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F88A18"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b/>
                <w:bCs/>
                <w:sz w:val="24"/>
                <w:szCs w:val="24"/>
                <w:lang w:eastAsia="ru-RU"/>
              </w:rPr>
              <w:t>30</w:t>
            </w:r>
          </w:p>
        </w:tc>
      </w:tr>
    </w:tbl>
    <w:p w14:paraId="21F144EB" w14:textId="77777777" w:rsidR="00C22395" w:rsidRPr="00C22395" w:rsidRDefault="00C22395" w:rsidP="00C22395">
      <w:pPr>
        <w:spacing w:before="100" w:beforeAutospacing="1" w:after="100" w:afterAutospacing="1" w:line="240" w:lineRule="auto"/>
        <w:ind w:left="360"/>
        <w:contextualSpacing/>
        <w:rPr>
          <w:rFonts w:ascii="Times New Roman" w:eastAsia="Times New Roman" w:hAnsi="Times New Roman" w:cs="Times New Roman"/>
          <w:color w:val="000000"/>
          <w:sz w:val="24"/>
          <w:szCs w:val="24"/>
          <w:lang w:eastAsia="ru-RU"/>
        </w:rPr>
      </w:pPr>
      <w:r w:rsidRPr="00C22395">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C22395" w:rsidRPr="00C22395" w14:paraId="7F60B6C0" w14:textId="77777777" w:rsidTr="00D818A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3FEDA13F"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1A4FB85E"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Количество баллов</w:t>
            </w:r>
          </w:p>
        </w:tc>
      </w:tr>
      <w:tr w:rsidR="00C22395" w:rsidRPr="00C22395" w14:paraId="2A45BCE8" w14:textId="77777777" w:rsidTr="00D818AB">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3C4FE454"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5FF738AA"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15-20</w:t>
            </w:r>
          </w:p>
        </w:tc>
      </w:tr>
      <w:tr w:rsidR="00C22395" w:rsidRPr="00C22395" w14:paraId="2C907C6E" w14:textId="77777777" w:rsidTr="00D818A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506CE061"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7BE8C9BE"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21-25</w:t>
            </w:r>
          </w:p>
        </w:tc>
      </w:tr>
      <w:tr w:rsidR="00C22395" w:rsidRPr="00C22395" w14:paraId="7889E7C1" w14:textId="77777777" w:rsidTr="00D818A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3E024BEC"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79276CE8" w14:textId="77777777" w:rsidR="00C22395" w:rsidRPr="00C22395" w:rsidRDefault="00C22395" w:rsidP="00C22395">
            <w:pPr>
              <w:spacing w:after="0"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26-30</w:t>
            </w:r>
          </w:p>
        </w:tc>
      </w:tr>
    </w:tbl>
    <w:p w14:paraId="5D8CD178" w14:textId="77777777" w:rsidR="00C22395" w:rsidRPr="00C22395" w:rsidRDefault="00C22395" w:rsidP="00C22395">
      <w:pPr>
        <w:spacing w:before="100" w:beforeAutospacing="1" w:after="100" w:afterAutospacing="1" w:line="240" w:lineRule="auto"/>
        <w:ind w:left="360"/>
        <w:jc w:val="both"/>
        <w:rPr>
          <w:rFonts w:ascii="Times New Roman" w:eastAsia="Times New Roman" w:hAnsi="Times New Roman" w:cs="Times New Roman"/>
          <w:color w:val="000000"/>
          <w:sz w:val="24"/>
          <w:szCs w:val="24"/>
          <w:lang w:eastAsia="ru-RU"/>
        </w:rPr>
      </w:pPr>
      <w:r w:rsidRPr="00C22395">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7E4CDA42" w14:textId="77777777" w:rsidR="00C22395" w:rsidRPr="00C22395" w:rsidRDefault="00C22395" w:rsidP="00C22395">
      <w:pPr>
        <w:spacing w:before="100" w:beforeAutospacing="1" w:after="100" w:afterAutospacing="1" w:line="240" w:lineRule="auto"/>
        <w:ind w:left="360"/>
        <w:contextualSpacing/>
        <w:jc w:val="center"/>
        <w:outlineLvl w:val="1"/>
        <w:rPr>
          <w:rFonts w:ascii="Times New Roman" w:eastAsia="Times New Roman" w:hAnsi="Times New Roman" w:cs="Times New Roman"/>
          <w:b/>
          <w:bCs/>
          <w:color w:val="000000"/>
          <w:sz w:val="24"/>
          <w:szCs w:val="24"/>
          <w:lang w:eastAsia="ru-RU"/>
        </w:rPr>
      </w:pPr>
      <w:r w:rsidRPr="00C22395">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C22395" w:rsidRPr="00C22395" w14:paraId="62EDB241" w14:textId="77777777" w:rsidTr="00D818AB">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655E04DE" w14:textId="77777777" w:rsidR="00C22395" w:rsidRPr="00C22395" w:rsidRDefault="00C22395" w:rsidP="00C22395">
            <w:pPr>
              <w:spacing w:after="0" w:line="240" w:lineRule="auto"/>
              <w:jc w:val="center"/>
              <w:outlineLvl w:val="3"/>
              <w:rPr>
                <w:rFonts w:ascii="Times New Roman" w:eastAsia="Times New Roman" w:hAnsi="Times New Roman" w:cs="Times New Roman"/>
                <w:b/>
                <w:bCs/>
                <w:sz w:val="24"/>
                <w:szCs w:val="24"/>
                <w:lang w:eastAsia="ru-RU"/>
              </w:rPr>
            </w:pPr>
            <w:r w:rsidRPr="00C22395">
              <w:rPr>
                <w:rFonts w:ascii="Times New Roman" w:eastAsia="Times New Roman" w:hAnsi="Times New Roman" w:cs="Times New Roman"/>
                <w:b/>
                <w:bCs/>
                <w:sz w:val="24"/>
                <w:szCs w:val="24"/>
                <w:lang w:eastAsia="ru-RU"/>
              </w:rPr>
              <w:t>Работа представлена на проверку:</w:t>
            </w:r>
          </w:p>
        </w:tc>
      </w:tr>
      <w:tr w:rsidR="00C22395" w:rsidRPr="00C22395" w14:paraId="3ABDE634"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53DC603F"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8653BA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до 16-ой недели</w:t>
            </w:r>
            <w:r w:rsidRPr="00C22395">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EAE9603"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после 16-ой недели</w:t>
            </w:r>
          </w:p>
        </w:tc>
      </w:tr>
      <w:tr w:rsidR="00C22395" w:rsidRPr="00C22395" w14:paraId="6D5E07D0"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2352F23"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Работа принята с первого предъявления</w:t>
            </w:r>
          </w:p>
        </w:tc>
      </w:tr>
      <w:tr w:rsidR="00C22395" w:rsidRPr="00C22395" w14:paraId="6B111E81"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B5E95F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6AB479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3E67486"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w:t>
            </w:r>
          </w:p>
        </w:tc>
      </w:tr>
      <w:tr w:rsidR="00C22395" w:rsidRPr="00C22395" w14:paraId="572856C0"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ACC3560"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Работа принята со второго предъявления</w:t>
            </w:r>
          </w:p>
        </w:tc>
      </w:tr>
      <w:tr w:rsidR="00C22395" w:rsidRPr="00C22395" w14:paraId="56A21A39"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194EA67"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8F1456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B00BEBD"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w:t>
            </w:r>
          </w:p>
        </w:tc>
      </w:tr>
      <w:tr w:rsidR="00C22395" w:rsidRPr="00C22395" w14:paraId="36D8AECD"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3D4D413"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Работа принята с третьего предъявления</w:t>
            </w:r>
          </w:p>
        </w:tc>
      </w:tr>
      <w:tr w:rsidR="00C22395" w:rsidRPr="00C22395" w14:paraId="60EEC4B3"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1B6B668"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98075A5"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02E07D1"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-8</w:t>
            </w:r>
          </w:p>
        </w:tc>
      </w:tr>
    </w:tbl>
    <w:p w14:paraId="42FCF6D2" w14:textId="77777777" w:rsidR="00C22395" w:rsidRPr="00C22395" w:rsidRDefault="00C22395" w:rsidP="00C22395">
      <w:pPr>
        <w:numPr>
          <w:ilvl w:val="0"/>
          <w:numId w:val="23"/>
        </w:numPr>
        <w:spacing w:before="100" w:beforeAutospacing="1" w:after="100" w:afterAutospacing="1" w:line="240" w:lineRule="auto"/>
        <w:jc w:val="center"/>
        <w:outlineLvl w:val="1"/>
        <w:rPr>
          <w:rFonts w:ascii="Times New Roman" w:eastAsia="Times New Roman" w:hAnsi="Times New Roman" w:cs="Times New Roman"/>
          <w:b/>
          <w:bCs/>
          <w:color w:val="000000"/>
          <w:sz w:val="24"/>
          <w:szCs w:val="24"/>
          <w:lang w:eastAsia="ru-RU"/>
        </w:rPr>
      </w:pPr>
      <w:r w:rsidRPr="00C22395">
        <w:rPr>
          <w:rFonts w:ascii="Times New Roman" w:eastAsia="Times New Roman" w:hAnsi="Times New Roman" w:cs="Times New Roman"/>
          <w:b/>
          <w:bCs/>
          <w:color w:val="000000"/>
          <w:sz w:val="24"/>
          <w:szCs w:val="24"/>
          <w:lang w:eastAsia="ru-RU"/>
        </w:rPr>
        <w:t>Графические критерии</w:t>
      </w:r>
    </w:p>
    <w:p w14:paraId="7D95B06D" w14:textId="77777777" w:rsidR="00C22395" w:rsidRPr="00C22395" w:rsidRDefault="00C22395" w:rsidP="00C22395">
      <w:pPr>
        <w:numPr>
          <w:ilvl w:val="0"/>
          <w:numId w:val="23"/>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C22395">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C22395" w:rsidRPr="00C22395" w14:paraId="051971C5" w14:textId="77777777" w:rsidTr="00D818AB">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9E3324"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lastRenderedPageBreak/>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A1CDB7F"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001D74E0"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306A34AF"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2E557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921966"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7E53D36"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-1…-5</w:t>
            </w:r>
          </w:p>
        </w:tc>
      </w:tr>
      <w:tr w:rsidR="00C22395" w:rsidRPr="00C22395" w14:paraId="6BEBBEA4"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573DEFC"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93E5956"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F638B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-1…-5</w:t>
            </w:r>
          </w:p>
        </w:tc>
      </w:tr>
    </w:tbl>
    <w:p w14:paraId="4DFD8FD1" w14:textId="77777777" w:rsidR="00C22395" w:rsidRPr="00C22395" w:rsidRDefault="00C22395" w:rsidP="00C22395">
      <w:pPr>
        <w:numPr>
          <w:ilvl w:val="0"/>
          <w:numId w:val="23"/>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C22395">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C22395" w:rsidRPr="00C22395" w14:paraId="47470F4F" w14:textId="77777777" w:rsidTr="00D818AB">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38310A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623AF31"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204A55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-5</w:t>
            </w:r>
          </w:p>
        </w:tc>
      </w:tr>
      <w:tr w:rsidR="00C22395" w:rsidRPr="00C22395" w14:paraId="10AD31F2"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C231F5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763E0C"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Погрешность нахождения натуральной величины </w:t>
            </w:r>
            <w:r w:rsidRPr="00C22395">
              <w:rPr>
                <w:rFonts w:ascii="Symbol" w:eastAsia="Times New Roman" w:hAnsi="Symbol" w:cs="Times New Roman"/>
                <w:sz w:val="24"/>
                <w:szCs w:val="24"/>
                <w:lang w:eastAsia="ru-RU"/>
              </w:rPr>
              <w:t></w:t>
            </w:r>
            <w:r w:rsidRPr="00C22395">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5372C5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-5</w:t>
            </w:r>
          </w:p>
        </w:tc>
      </w:tr>
      <w:tr w:rsidR="00C22395" w:rsidRPr="00C22395" w14:paraId="245BDA09"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F61BBB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6A9100"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49981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-5</w:t>
            </w:r>
          </w:p>
        </w:tc>
      </w:tr>
    </w:tbl>
    <w:p w14:paraId="72C84988" w14:textId="77777777" w:rsidR="00C22395" w:rsidRPr="00C22395" w:rsidRDefault="00C22395" w:rsidP="00C22395">
      <w:pPr>
        <w:numPr>
          <w:ilvl w:val="0"/>
          <w:numId w:val="23"/>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C22395">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6"/>
        <w:gridCol w:w="6845"/>
        <w:gridCol w:w="1733"/>
      </w:tblGrid>
      <w:tr w:rsidR="00C22395" w:rsidRPr="00C22395" w14:paraId="0B7B8A46" w14:textId="77777777" w:rsidTr="00D818AB">
        <w:trPr>
          <w:jc w:val="center"/>
        </w:trPr>
        <w:tc>
          <w:tcPr>
            <w:tcW w:w="7791"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8B9E470"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     ГОСТ 2.301-68* Форматы</w:t>
            </w:r>
          </w:p>
        </w:tc>
        <w:tc>
          <w:tcPr>
            <w:tcW w:w="1779"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E7D643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13C292C4" w14:textId="77777777" w:rsidTr="00D818AB">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D745A8D"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     ГОСТ 2.104-68** Основные надписи</w:t>
            </w:r>
          </w:p>
        </w:tc>
      </w:tr>
      <w:tr w:rsidR="00C22395" w:rsidRPr="00C22395" w14:paraId="295DBE3F"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A851DE1"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D80ED0"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форме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EBD25B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50B00873"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C5830A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E4F7898"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Неправильный выбор формы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9D237B6"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46E31793"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C40FA9F"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DB6D3F"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Неправильное расположение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FAC84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4C15B871"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10C47EF"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F305406"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 заполнена основная надпись</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C142680"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511B6050"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851ACE0"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06207CE"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Нет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BD2628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-4</w:t>
            </w:r>
          </w:p>
        </w:tc>
      </w:tr>
      <w:tr w:rsidR="00C22395" w:rsidRPr="00C22395" w14:paraId="70C5800E" w14:textId="77777777" w:rsidTr="00D818AB">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24AB39B"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3.     ГОСТ 2.302 –68* Масштабы</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D91348"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03A58E0E" w14:textId="77777777" w:rsidTr="00D818AB">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3CE7D30"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4.     ГОСТ 2.303 – 68* Линии</w:t>
            </w:r>
          </w:p>
        </w:tc>
      </w:tr>
      <w:tr w:rsidR="00C22395" w:rsidRPr="00C22395" w14:paraId="68B24019"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1476CF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4.1.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2C8E02"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Применение линии не по назначению</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450BEBD"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50CFE2C5"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951E2BD"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4.2.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5743676"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Неправильное начертание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5A49DA"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634B4B86" w14:textId="77777777" w:rsidTr="00D818AB">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23B90B5"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5.     ГОСТ 2.304 –81* Шрифты чертежные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2B543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5F20E85C" w14:textId="77777777" w:rsidTr="00D818AB">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A9D49B1"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     ГОСТ 2.305 – 68* Изображения – виды, разрезы, сечения</w:t>
            </w:r>
          </w:p>
        </w:tc>
      </w:tr>
      <w:tr w:rsidR="00C22395" w:rsidRPr="00C22395" w14:paraId="39E50A08"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C7F0231"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F83D36F"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Оптимальность выбора изображений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F534E05"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-3</w:t>
            </w:r>
          </w:p>
        </w:tc>
      </w:tr>
      <w:tr w:rsidR="00C22395" w:rsidRPr="00C22395" w14:paraId="2A1D00F2"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2BEA44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B0392B"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Нарушение проекционной связи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8DDB26"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756EE2D6"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5BA09F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1D68ED"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оформление вида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4F3347"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-5</w:t>
            </w:r>
          </w:p>
        </w:tc>
      </w:tr>
      <w:tr w:rsidR="00C22395" w:rsidRPr="00C22395" w14:paraId="00FF436F"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A0126DA"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3C3D74"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определение видимости элементов</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70E772F"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4387640F"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BCAA874"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AD4DA6"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Необоснованное использование невидимого контура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B88A0A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6F40BC91"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165B0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6.6.</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0AE211C"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Ошибки в обозначение плоских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3910A7"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0735B56B" w14:textId="77777777" w:rsidTr="00D818AB">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18F0814"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C22395" w:rsidRPr="00C22395" w14:paraId="52C5952D"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27D8EA8"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5D69322"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Выносные линии не доходят до измеряемого элемента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D7397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608F0168"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0F8C99A"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5ABBC9"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Выносные линии выходят за размерные более чем 3…5 мм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AE2F99F"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2406D3F6"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935D8E8"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CF2C39"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 соответствует расстояние от контура до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3E06EC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7209CED6"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4FE4E06"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0404DD"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 соответствует расстояние между размерами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43B4D1C"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626FA51F"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D50D343"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0C5A45B"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Пересечение размерных линий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3F0A01"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2ABB768B"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01E9184"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7.6.</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FC16D70"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расположение числа на размерной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A903E87"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6D56A951"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4BF807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7.7.</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B16558"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простановки размеров в масштабе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89DFAC"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0A762BC4"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0AA6E7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7.8.</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55D2773"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Простановка размеров к невидимым линиям</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BF142F"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3364B3A1"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79A5C3"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7.9.</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D92672"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обозначении цилиндрических поверхностей - </w:t>
            </w:r>
            <w:r w:rsidRPr="00C22395">
              <w:rPr>
                <w:rFonts w:ascii="Symbol" w:eastAsia="Times New Roman" w:hAnsi="Symbol" w:cs="Times New Roman"/>
                <w:sz w:val="24"/>
                <w:szCs w:val="24"/>
                <w:lang w:eastAsia="ru-RU"/>
              </w:rPr>
              <w:t></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A4BFF4"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2A6A4ED0"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94C05F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7.10.</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8DFD2C"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обозначении сферических поверхностей</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36410C"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4D61169A"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B5E5927"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7.11.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8F13F7"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Отсутствие габаритного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FDF306"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177959BD"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AD01AA"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7.12.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825A9EE"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Замыкание размерной цепи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F4DAC4"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1843C985"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574548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7.13.</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DC2AC4"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 все размеры</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618BF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-3</w:t>
            </w:r>
          </w:p>
        </w:tc>
      </w:tr>
      <w:tr w:rsidR="00C22395" w:rsidRPr="00C22395" w14:paraId="3DA52A9E"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B96A2BE"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7.14.</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CEE5266"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Повторение размера</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DC0B2A"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r w:rsidR="00C22395" w:rsidRPr="00C22395" w14:paraId="0DF60737"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460B982"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7.15.</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B955FE"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Нет размеров</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A24B9B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-10</w:t>
            </w:r>
          </w:p>
        </w:tc>
      </w:tr>
      <w:tr w:rsidR="00C22395" w:rsidRPr="00C22395" w14:paraId="5F522C20" w14:textId="77777777" w:rsidTr="00D818AB">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27F7903"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8. ГОСТ 2.317 – 69* Аксонометрические проекции</w:t>
            </w:r>
          </w:p>
        </w:tc>
      </w:tr>
      <w:tr w:rsidR="00C22395" w:rsidRPr="00C22395" w14:paraId="06F3D35F"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739EC4"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8.1.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9EA88E"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построении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5B54A65"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-3</w:t>
            </w:r>
          </w:p>
        </w:tc>
      </w:tr>
      <w:tr w:rsidR="00C22395" w:rsidRPr="00C22395" w14:paraId="655859BF" w14:textId="77777777" w:rsidTr="00D818A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3008C59"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8.2.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7150BF2" w14:textId="77777777" w:rsidR="00C22395" w:rsidRPr="00C22395" w:rsidRDefault="00C22395" w:rsidP="00C22395">
            <w:pPr>
              <w:spacing w:before="100" w:beforeAutospacing="1" w:after="100" w:afterAutospacing="1"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Ошибка в штриховке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78260B"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-2</w:t>
            </w:r>
          </w:p>
        </w:tc>
      </w:tr>
      <w:tr w:rsidR="00C22395" w:rsidRPr="00C22395" w14:paraId="097DC106" w14:textId="77777777" w:rsidTr="00D818AB">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977E7DB" w14:textId="77777777" w:rsidR="00C22395" w:rsidRPr="00C22395" w:rsidRDefault="00C22395" w:rsidP="00C22395">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9. ГОСТ 2.321 – 84* Обозначения буквенные </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066C83" w14:textId="77777777" w:rsidR="00C22395" w:rsidRPr="00C22395" w:rsidRDefault="00C22395" w:rsidP="00C22395">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-1</w:t>
            </w:r>
          </w:p>
        </w:tc>
      </w:tr>
    </w:tbl>
    <w:p w14:paraId="3862B814" w14:textId="77777777" w:rsidR="00C22395" w:rsidRDefault="00C22395" w:rsidP="00C22395">
      <w:pPr>
        <w:spacing w:after="200" w:line="276" w:lineRule="auto"/>
        <w:jc w:val="center"/>
        <w:rPr>
          <w:rFonts w:ascii="Times New Roman" w:eastAsia="Times New Roman" w:hAnsi="Times New Roman" w:cs="Times New Roman"/>
          <w:b/>
          <w:sz w:val="24"/>
          <w:szCs w:val="24"/>
          <w:lang w:eastAsia="ru-RU"/>
        </w:rPr>
      </w:pPr>
    </w:p>
    <w:p w14:paraId="3E3CBA3F" w14:textId="77777777" w:rsidR="00C22395" w:rsidRDefault="00C22395" w:rsidP="00C22395">
      <w:pPr>
        <w:spacing w:after="200" w:line="276" w:lineRule="auto"/>
        <w:jc w:val="center"/>
        <w:rPr>
          <w:rFonts w:ascii="Times New Roman" w:eastAsia="Times New Roman" w:hAnsi="Times New Roman" w:cs="Times New Roman"/>
          <w:b/>
          <w:sz w:val="24"/>
          <w:szCs w:val="24"/>
          <w:lang w:eastAsia="ru-RU"/>
        </w:rPr>
      </w:pPr>
    </w:p>
    <w:p w14:paraId="3AC1DAB4" w14:textId="77777777" w:rsidR="00C22395" w:rsidRPr="00C22395" w:rsidRDefault="00C22395" w:rsidP="00C22395">
      <w:pPr>
        <w:spacing w:after="200" w:line="276" w:lineRule="auto"/>
        <w:jc w:val="center"/>
        <w:rPr>
          <w:rFonts w:ascii="Times New Roman" w:eastAsia="Times New Roman" w:hAnsi="Times New Roman" w:cs="Times New Roman"/>
          <w:b/>
          <w:sz w:val="24"/>
          <w:szCs w:val="24"/>
          <w:lang w:eastAsia="ru-RU"/>
        </w:rPr>
      </w:pPr>
      <w:r w:rsidRPr="00C22395">
        <w:rPr>
          <w:rFonts w:ascii="Times New Roman" w:eastAsia="Times New Roman" w:hAnsi="Times New Roman" w:cs="Times New Roman"/>
          <w:b/>
          <w:sz w:val="24"/>
          <w:szCs w:val="24"/>
          <w:lang w:eastAsia="ru-RU"/>
        </w:rPr>
        <w:lastRenderedPageBreak/>
        <w:t>Приложение</w:t>
      </w:r>
      <w:r>
        <w:rPr>
          <w:rFonts w:ascii="Times New Roman" w:eastAsia="Times New Roman" w:hAnsi="Times New Roman" w:cs="Times New Roman"/>
          <w:b/>
          <w:sz w:val="24"/>
          <w:szCs w:val="24"/>
          <w:lang w:eastAsia="ru-RU"/>
        </w:rPr>
        <w:t xml:space="preserve"> 10</w:t>
      </w:r>
    </w:p>
    <w:p w14:paraId="39F000BC" w14:textId="77777777" w:rsidR="00C22395" w:rsidRPr="00C22395" w:rsidRDefault="00C22395" w:rsidP="00C22395">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475901DD" w14:textId="77777777" w:rsidR="00C22395" w:rsidRPr="00C22395" w:rsidRDefault="00C22395" w:rsidP="00C22395">
      <w:pPr>
        <w:autoSpaceDE w:val="0"/>
        <w:autoSpaceDN w:val="0"/>
        <w:adjustRightInd w:val="0"/>
        <w:spacing w:after="0" w:line="360" w:lineRule="auto"/>
        <w:jc w:val="center"/>
        <w:rPr>
          <w:rFonts w:ascii="Times New Roman" w:eastAsia="Calibri" w:hAnsi="Times New Roman" w:cs="Times New Roman"/>
          <w:b/>
          <w:bCs/>
          <w:sz w:val="28"/>
          <w:szCs w:val="28"/>
          <w:lang w:eastAsia="ru-RU"/>
        </w:rPr>
      </w:pPr>
      <w:r w:rsidRPr="00C22395">
        <w:rPr>
          <w:rFonts w:ascii="Times New Roman" w:eastAsia="Calibri" w:hAnsi="Times New Roman" w:cs="Times New Roman"/>
          <w:b/>
          <w:sz w:val="24"/>
          <w:szCs w:val="24"/>
          <w:lang w:eastAsia="ru-RU"/>
        </w:rPr>
        <w:t>Построение третьей проекции модели по двум заданным и построение аксонометрической проекции модели</w:t>
      </w:r>
    </w:p>
    <w:p w14:paraId="3CA965C2" w14:textId="77777777" w:rsidR="00C22395" w:rsidRPr="00C22395" w:rsidRDefault="00C22395" w:rsidP="00C22395">
      <w:pPr>
        <w:tabs>
          <w:tab w:val="left" w:pos="254"/>
        </w:tabs>
        <w:autoSpaceDE w:val="0"/>
        <w:autoSpaceDN w:val="0"/>
        <w:adjustRightInd w:val="0"/>
        <w:spacing w:after="0" w:line="360" w:lineRule="auto"/>
        <w:rPr>
          <w:rFonts w:ascii="Times New Roman" w:eastAsia="Calibri" w:hAnsi="Times New Roman" w:cs="Times New Roman"/>
          <w:sz w:val="24"/>
          <w:szCs w:val="24"/>
          <w:lang w:eastAsia="ru-RU"/>
        </w:rPr>
      </w:pPr>
      <w:r w:rsidRPr="00C22395">
        <w:rPr>
          <w:rFonts w:ascii="Times New Roman" w:eastAsia="Calibri" w:hAnsi="Times New Roman" w:cs="Times New Roman"/>
          <w:b/>
          <w:sz w:val="28"/>
          <w:szCs w:val="28"/>
          <w:lang w:eastAsia="ru-RU"/>
        </w:rPr>
        <w:t xml:space="preserve"> </w:t>
      </w:r>
      <w:r w:rsidRPr="00C22395">
        <w:rPr>
          <w:rFonts w:ascii="Times New Roman" w:eastAsia="Calibri" w:hAnsi="Times New Roman" w:cs="Times New Roman"/>
          <w:sz w:val="24"/>
          <w:szCs w:val="24"/>
          <w:lang w:eastAsia="ru-RU"/>
        </w:rPr>
        <w:t>Пример выполнения задания</w:t>
      </w:r>
    </w:p>
    <w:p w14:paraId="49B1A196" w14:textId="77777777" w:rsidR="00C22395" w:rsidRPr="00C22395" w:rsidRDefault="00C22395" w:rsidP="00C22395">
      <w:pPr>
        <w:tabs>
          <w:tab w:val="left" w:pos="254"/>
        </w:tabs>
        <w:autoSpaceDE w:val="0"/>
        <w:autoSpaceDN w:val="0"/>
        <w:adjustRightInd w:val="0"/>
        <w:spacing w:after="0" w:line="276" w:lineRule="auto"/>
        <w:rPr>
          <w:rFonts w:ascii="Times New Roman" w:eastAsia="Calibri" w:hAnsi="Times New Roman" w:cs="Times New Roman"/>
          <w:b/>
          <w:sz w:val="28"/>
          <w:szCs w:val="28"/>
          <w:lang w:eastAsia="ru-RU"/>
        </w:rPr>
      </w:pPr>
    </w:p>
    <w:p w14:paraId="3E90D6BA" w14:textId="77777777" w:rsidR="00C22395" w:rsidRPr="00C22395" w:rsidRDefault="00C22395" w:rsidP="00C22395">
      <w:pPr>
        <w:tabs>
          <w:tab w:val="left" w:pos="254"/>
        </w:tabs>
        <w:autoSpaceDE w:val="0"/>
        <w:autoSpaceDN w:val="0"/>
        <w:adjustRightInd w:val="0"/>
        <w:spacing w:after="0" w:line="276" w:lineRule="auto"/>
        <w:rPr>
          <w:rFonts w:ascii="Times New Roman" w:eastAsia="Calibri" w:hAnsi="Times New Roman" w:cs="Times New Roman"/>
          <w:sz w:val="28"/>
          <w:szCs w:val="28"/>
          <w:lang w:eastAsia="ru-RU"/>
        </w:rPr>
      </w:pPr>
      <w:r w:rsidRPr="00C22395">
        <w:rPr>
          <w:rFonts w:ascii="Times New Roman" w:eastAsia="Calibri" w:hAnsi="Times New Roman" w:cs="Times New Roman"/>
          <w:i/>
          <w:noProof/>
          <w:sz w:val="28"/>
          <w:szCs w:val="28"/>
          <w:lang w:eastAsia="ru-RU"/>
        </w:rPr>
        <w:drawing>
          <wp:inline distT="0" distB="0" distL="0" distR="0" wp14:anchorId="799A4432" wp14:editId="2E373969">
            <wp:extent cx="2724150" cy="1819275"/>
            <wp:effectExtent l="19050" t="0" r="0" b="0"/>
            <wp:docPr id="1250" name="Рисунок 76" descr="Рис. 281. Пример ответа к упражнению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Рис. 281. Пример ответа к упражнению 71"/>
                    <pic:cNvPicPr>
                      <a:picLocks noChangeAspect="1" noChangeArrowheads="1"/>
                    </pic:cNvPicPr>
                  </pic:nvPicPr>
                  <pic:blipFill>
                    <a:blip r:embed="rId227" cstate="print"/>
                    <a:srcRect/>
                    <a:stretch>
                      <a:fillRect/>
                    </a:stretch>
                  </pic:blipFill>
                  <pic:spPr bwMode="auto">
                    <a:xfrm>
                      <a:off x="0" y="0"/>
                      <a:ext cx="2724150" cy="1819275"/>
                    </a:xfrm>
                    <a:prstGeom prst="rect">
                      <a:avLst/>
                    </a:prstGeom>
                    <a:noFill/>
                    <a:ln w="9525">
                      <a:noFill/>
                      <a:miter lim="800000"/>
                      <a:headEnd/>
                      <a:tailEnd/>
                    </a:ln>
                  </pic:spPr>
                </pic:pic>
              </a:graphicData>
            </a:graphic>
          </wp:inline>
        </w:drawing>
      </w:r>
      <w:r w:rsidRPr="00C22395">
        <w:rPr>
          <w:rFonts w:ascii="Times New Roman" w:eastAsia="Calibri" w:hAnsi="Times New Roman" w:cs="Times New Roman"/>
          <w:i/>
          <w:noProof/>
          <w:sz w:val="28"/>
          <w:szCs w:val="28"/>
          <w:lang w:eastAsia="ru-RU"/>
        </w:rPr>
        <w:drawing>
          <wp:inline distT="0" distB="0" distL="0" distR="0" wp14:anchorId="17A245BE" wp14:editId="475A4045">
            <wp:extent cx="3076575" cy="1781175"/>
            <wp:effectExtent l="19050" t="0" r="9525" b="0"/>
            <wp:docPr id="1251" name="Рисунок 79" descr="Рис. 283. Пример ответа к упражнению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Рис. 283. Пример ответа к упражнению 73"/>
                    <pic:cNvPicPr>
                      <a:picLocks noChangeAspect="1" noChangeArrowheads="1"/>
                    </pic:cNvPicPr>
                  </pic:nvPicPr>
                  <pic:blipFill>
                    <a:blip r:embed="rId228" cstate="print"/>
                    <a:srcRect/>
                    <a:stretch>
                      <a:fillRect/>
                    </a:stretch>
                  </pic:blipFill>
                  <pic:spPr bwMode="auto">
                    <a:xfrm>
                      <a:off x="0" y="0"/>
                      <a:ext cx="3076575" cy="1781175"/>
                    </a:xfrm>
                    <a:prstGeom prst="rect">
                      <a:avLst/>
                    </a:prstGeom>
                    <a:noFill/>
                    <a:ln w="9525">
                      <a:noFill/>
                      <a:miter lim="800000"/>
                      <a:headEnd/>
                      <a:tailEnd/>
                    </a:ln>
                  </pic:spPr>
                </pic:pic>
              </a:graphicData>
            </a:graphic>
          </wp:inline>
        </w:drawing>
      </w:r>
    </w:p>
    <w:p w14:paraId="558A723D" w14:textId="77777777" w:rsidR="00C22395" w:rsidRPr="00C22395" w:rsidRDefault="00C22395" w:rsidP="00C22395">
      <w:pPr>
        <w:tabs>
          <w:tab w:val="left" w:pos="254"/>
        </w:tabs>
        <w:autoSpaceDE w:val="0"/>
        <w:autoSpaceDN w:val="0"/>
        <w:adjustRightInd w:val="0"/>
        <w:spacing w:after="0" w:line="276" w:lineRule="auto"/>
        <w:rPr>
          <w:rFonts w:ascii="Times New Roman" w:eastAsia="Calibri" w:hAnsi="Times New Roman" w:cs="Times New Roman"/>
          <w:sz w:val="28"/>
          <w:szCs w:val="28"/>
          <w:lang w:eastAsia="ru-RU"/>
        </w:rPr>
      </w:pPr>
    </w:p>
    <w:p w14:paraId="3B4D71BE"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r w:rsidRPr="00C22395">
        <w:rPr>
          <w:rFonts w:ascii="Times New Roman" w:eastAsia="Times New Roman" w:hAnsi="Times New Roman" w:cs="Times New Roman"/>
          <w:noProof/>
          <w:sz w:val="28"/>
          <w:szCs w:val="28"/>
          <w:lang w:eastAsia="ru-RU"/>
        </w:rPr>
        <w:lastRenderedPageBreak/>
        <w:drawing>
          <wp:inline distT="0" distB="0" distL="0" distR="0" wp14:anchorId="6C608462" wp14:editId="4DC3A454">
            <wp:extent cx="5410200" cy="8362950"/>
            <wp:effectExtent l="19050" t="0" r="0" b="0"/>
            <wp:docPr id="1252" name="Рисунок 82"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lip_image002"/>
                    <pic:cNvPicPr>
                      <a:picLocks noChangeAspect="1" noChangeArrowheads="1"/>
                    </pic:cNvPicPr>
                  </pic:nvPicPr>
                  <pic:blipFill>
                    <a:blip r:embed="rId229" cstate="print"/>
                    <a:srcRect/>
                    <a:stretch>
                      <a:fillRect/>
                    </a:stretch>
                  </pic:blipFill>
                  <pic:spPr bwMode="auto">
                    <a:xfrm>
                      <a:off x="0" y="0"/>
                      <a:ext cx="5410200" cy="8362950"/>
                    </a:xfrm>
                    <a:prstGeom prst="rect">
                      <a:avLst/>
                    </a:prstGeom>
                    <a:noFill/>
                    <a:ln w="9525">
                      <a:noFill/>
                      <a:miter lim="800000"/>
                      <a:headEnd/>
                      <a:tailEnd/>
                    </a:ln>
                  </pic:spPr>
                </pic:pic>
              </a:graphicData>
            </a:graphic>
          </wp:inline>
        </w:drawing>
      </w:r>
    </w:p>
    <w:p w14:paraId="251148DD"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2324FAAA"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5CB0FDF5"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0D0B94AC"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105336D8"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r w:rsidRPr="00C22395">
        <w:rPr>
          <w:rFonts w:ascii="Times New Roman" w:eastAsia="Times New Roman" w:hAnsi="Times New Roman" w:cs="Times New Roman"/>
          <w:noProof/>
          <w:sz w:val="28"/>
          <w:szCs w:val="28"/>
          <w:lang w:eastAsia="ru-RU"/>
        </w:rPr>
        <w:lastRenderedPageBreak/>
        <w:drawing>
          <wp:inline distT="0" distB="0" distL="0" distR="0" wp14:anchorId="658406C0" wp14:editId="1503E498">
            <wp:extent cx="5838825" cy="8058150"/>
            <wp:effectExtent l="19050" t="0" r="9525" b="0"/>
            <wp:docPr id="1253" name="Рисунок 108"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clip_image002"/>
                    <pic:cNvPicPr>
                      <a:picLocks noChangeAspect="1" noChangeArrowheads="1"/>
                    </pic:cNvPicPr>
                  </pic:nvPicPr>
                  <pic:blipFill>
                    <a:blip r:embed="rId230" cstate="print"/>
                    <a:srcRect/>
                    <a:stretch>
                      <a:fillRect/>
                    </a:stretch>
                  </pic:blipFill>
                  <pic:spPr bwMode="auto">
                    <a:xfrm>
                      <a:off x="0" y="0"/>
                      <a:ext cx="5838825" cy="8058150"/>
                    </a:xfrm>
                    <a:prstGeom prst="rect">
                      <a:avLst/>
                    </a:prstGeom>
                    <a:noFill/>
                    <a:ln w="9525">
                      <a:noFill/>
                      <a:miter lim="800000"/>
                      <a:headEnd/>
                      <a:tailEnd/>
                    </a:ln>
                  </pic:spPr>
                </pic:pic>
              </a:graphicData>
            </a:graphic>
          </wp:inline>
        </w:drawing>
      </w:r>
    </w:p>
    <w:p w14:paraId="636BC453"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38578569"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10A5DE25"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4647F27B"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512E25A2"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7266A698"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r w:rsidRPr="00C22395">
        <w:rPr>
          <w:rFonts w:ascii="Times New Roman" w:eastAsia="Times New Roman" w:hAnsi="Times New Roman" w:cs="Times New Roman"/>
          <w:noProof/>
          <w:sz w:val="28"/>
          <w:szCs w:val="28"/>
          <w:lang w:eastAsia="ru-RU"/>
        </w:rPr>
        <w:lastRenderedPageBreak/>
        <w:drawing>
          <wp:inline distT="0" distB="0" distL="0" distR="0" wp14:anchorId="516563D3" wp14:editId="39B36FDE">
            <wp:extent cx="5886450" cy="8353425"/>
            <wp:effectExtent l="19050" t="0" r="0" b="0"/>
            <wp:docPr id="1254" name="Рисунок 109"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clip_image001"/>
                    <pic:cNvPicPr>
                      <a:picLocks noChangeAspect="1" noChangeArrowheads="1"/>
                    </pic:cNvPicPr>
                  </pic:nvPicPr>
                  <pic:blipFill>
                    <a:blip r:embed="rId231" cstate="print"/>
                    <a:srcRect/>
                    <a:stretch>
                      <a:fillRect/>
                    </a:stretch>
                  </pic:blipFill>
                  <pic:spPr bwMode="auto">
                    <a:xfrm>
                      <a:off x="0" y="0"/>
                      <a:ext cx="5886450" cy="8353425"/>
                    </a:xfrm>
                    <a:prstGeom prst="rect">
                      <a:avLst/>
                    </a:prstGeom>
                    <a:noFill/>
                    <a:ln w="9525">
                      <a:noFill/>
                      <a:miter lim="800000"/>
                      <a:headEnd/>
                      <a:tailEnd/>
                    </a:ln>
                  </pic:spPr>
                </pic:pic>
              </a:graphicData>
            </a:graphic>
          </wp:inline>
        </w:drawing>
      </w:r>
    </w:p>
    <w:p w14:paraId="671200E3"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38B9056B"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2D11A480"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18E0990B"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7B5C0CF7"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r w:rsidRPr="00C22395">
        <w:rPr>
          <w:rFonts w:ascii="Times New Roman" w:eastAsia="Times New Roman" w:hAnsi="Times New Roman" w:cs="Times New Roman"/>
          <w:noProof/>
          <w:sz w:val="28"/>
          <w:szCs w:val="28"/>
          <w:lang w:eastAsia="ru-RU"/>
        </w:rPr>
        <w:lastRenderedPageBreak/>
        <w:drawing>
          <wp:inline distT="0" distB="0" distL="0" distR="0" wp14:anchorId="33D765CD" wp14:editId="69692E41">
            <wp:extent cx="5876925" cy="8324850"/>
            <wp:effectExtent l="19050" t="0" r="9525" b="0"/>
            <wp:docPr id="1255" name="Рисунок 110"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clip_image002"/>
                    <pic:cNvPicPr>
                      <a:picLocks noChangeAspect="1" noChangeArrowheads="1"/>
                    </pic:cNvPicPr>
                  </pic:nvPicPr>
                  <pic:blipFill>
                    <a:blip r:embed="rId232" cstate="print"/>
                    <a:srcRect/>
                    <a:stretch>
                      <a:fillRect/>
                    </a:stretch>
                  </pic:blipFill>
                  <pic:spPr bwMode="auto">
                    <a:xfrm>
                      <a:off x="0" y="0"/>
                      <a:ext cx="5876925" cy="8324850"/>
                    </a:xfrm>
                    <a:prstGeom prst="rect">
                      <a:avLst/>
                    </a:prstGeom>
                    <a:noFill/>
                    <a:ln w="9525">
                      <a:noFill/>
                      <a:miter lim="800000"/>
                      <a:headEnd/>
                      <a:tailEnd/>
                    </a:ln>
                  </pic:spPr>
                </pic:pic>
              </a:graphicData>
            </a:graphic>
          </wp:inline>
        </w:drawing>
      </w:r>
    </w:p>
    <w:p w14:paraId="156A54FF"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2B4B7874"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0958CE5D" w14:textId="77777777" w:rsidR="00C22395" w:rsidRPr="00C22395" w:rsidRDefault="00C22395" w:rsidP="00C22395">
      <w:pPr>
        <w:tabs>
          <w:tab w:val="left" w:pos="2235"/>
        </w:tabs>
        <w:spacing w:after="0" w:line="240" w:lineRule="auto"/>
        <w:rPr>
          <w:rFonts w:ascii="Times New Roman" w:eastAsia="Times New Roman" w:hAnsi="Times New Roman" w:cs="Times New Roman"/>
          <w:b/>
          <w:sz w:val="24"/>
          <w:szCs w:val="24"/>
          <w:lang w:eastAsia="ru-RU"/>
        </w:rPr>
      </w:pPr>
    </w:p>
    <w:p w14:paraId="2EF17F8E" w14:textId="77777777" w:rsidR="00C22395" w:rsidRPr="00C22395" w:rsidRDefault="00C22395" w:rsidP="00C22395">
      <w:pPr>
        <w:spacing w:after="200" w:line="276" w:lineRule="auto"/>
        <w:rPr>
          <w:rFonts w:ascii="Times New Roman" w:eastAsia="Times New Roman" w:hAnsi="Times New Roman" w:cs="Times New Roman"/>
          <w:b/>
          <w:sz w:val="24"/>
          <w:szCs w:val="24"/>
          <w:lang w:eastAsia="ru-RU"/>
        </w:rPr>
      </w:pPr>
      <w:r w:rsidRPr="00C22395">
        <w:rPr>
          <w:rFonts w:ascii="Times New Roman" w:eastAsia="Times New Roman" w:hAnsi="Times New Roman" w:cs="Times New Roman"/>
          <w:b/>
          <w:sz w:val="24"/>
          <w:szCs w:val="24"/>
          <w:lang w:eastAsia="ru-RU"/>
        </w:rPr>
        <w:br w:type="page"/>
      </w:r>
    </w:p>
    <w:p w14:paraId="01B74627" w14:textId="77777777" w:rsidR="00C22395" w:rsidRPr="00C22395" w:rsidRDefault="00C22395" w:rsidP="00C223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C22395">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6F0AF84B" w14:textId="77777777" w:rsidR="00C22395" w:rsidRPr="00C22395" w:rsidRDefault="00C22395" w:rsidP="00C22395">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12E442F2" w14:textId="77777777" w:rsidR="00C22395" w:rsidRPr="00C22395" w:rsidRDefault="00C22395" w:rsidP="00C22395">
      <w:pPr>
        <w:shd w:val="clear" w:color="auto" w:fill="FFFFFF"/>
        <w:spacing w:after="0" w:line="240" w:lineRule="auto"/>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bCs/>
          <w:color w:val="000000"/>
          <w:spacing w:val="3"/>
          <w:sz w:val="24"/>
          <w:szCs w:val="24"/>
          <w:lang w:eastAsia="ru-RU"/>
        </w:rPr>
        <w:t>Основные источники</w:t>
      </w:r>
    </w:p>
    <w:p w14:paraId="59E90578" w14:textId="77777777" w:rsidR="00C22395" w:rsidRPr="00C22395" w:rsidRDefault="00C22395" w:rsidP="00C22395">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C22395">
        <w:rPr>
          <w:rFonts w:ascii="Times New Roman" w:eastAsia="Times New Roman" w:hAnsi="Times New Roman" w:cs="Times New Roman"/>
          <w:sz w:val="24"/>
          <w:szCs w:val="24"/>
          <w:lang w:val="en-US" w:eastAsia="ru-RU"/>
        </w:rPr>
        <w:t>ISBN</w:t>
      </w:r>
      <w:r w:rsidRPr="00C22395">
        <w:rPr>
          <w:rFonts w:ascii="Times New Roman" w:eastAsia="Times New Roman" w:hAnsi="Times New Roman" w:cs="Times New Roman"/>
          <w:sz w:val="24"/>
          <w:szCs w:val="24"/>
          <w:lang w:eastAsia="ru-RU"/>
        </w:rPr>
        <w:t xml:space="preserve"> 5-06-004363-0.</w:t>
      </w:r>
    </w:p>
    <w:p w14:paraId="5B83B857" w14:textId="77777777" w:rsidR="00C22395" w:rsidRPr="00C22395" w:rsidRDefault="00C22395" w:rsidP="00C22395">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C22395">
        <w:rPr>
          <w:rFonts w:ascii="Times New Roman" w:eastAsia="Times New Roman" w:hAnsi="Times New Roman" w:cs="Times New Roman"/>
          <w:sz w:val="24"/>
          <w:szCs w:val="24"/>
          <w:lang w:val="en-US" w:eastAsia="ru-RU"/>
        </w:rPr>
        <w:t>ISBN</w:t>
      </w:r>
      <w:r w:rsidRPr="00C22395">
        <w:rPr>
          <w:rFonts w:ascii="Times New Roman" w:eastAsia="Times New Roman" w:hAnsi="Times New Roman" w:cs="Times New Roman"/>
          <w:sz w:val="24"/>
          <w:szCs w:val="24"/>
          <w:lang w:eastAsia="ru-RU"/>
        </w:rPr>
        <w:t xml:space="preserve"> 5-06-003739-8.</w:t>
      </w:r>
    </w:p>
    <w:p w14:paraId="6743C316" w14:textId="77777777" w:rsidR="00C22395" w:rsidRPr="00C22395" w:rsidRDefault="00C22395" w:rsidP="00C22395">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.ГОСТы «Единая система конструкторской документации»</w:t>
      </w:r>
    </w:p>
    <w:p w14:paraId="2DA008E5" w14:textId="77777777" w:rsidR="00C22395" w:rsidRPr="00C22395" w:rsidRDefault="00C22395" w:rsidP="00C22395">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ГОСТы «Система проектной документации для строительства»</w:t>
      </w:r>
    </w:p>
    <w:p w14:paraId="6F82143A" w14:textId="77777777" w:rsidR="00C22395" w:rsidRPr="00C22395" w:rsidRDefault="00C22395" w:rsidP="00C22395">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6C4EE982" w14:textId="77777777" w:rsidR="00C22395" w:rsidRPr="00C22395" w:rsidRDefault="00C22395" w:rsidP="00C22395">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2A61048F" w14:textId="77777777" w:rsidR="00C22395" w:rsidRPr="00C22395" w:rsidRDefault="00C22395" w:rsidP="00C22395">
      <w:pPr>
        <w:shd w:val="clear" w:color="auto" w:fill="FFFFFF"/>
        <w:spacing w:after="0" w:line="240" w:lineRule="auto"/>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bCs/>
          <w:color w:val="000000"/>
          <w:spacing w:val="4"/>
          <w:sz w:val="24"/>
          <w:szCs w:val="24"/>
          <w:lang w:eastAsia="ru-RU"/>
        </w:rPr>
        <w:t>Дополнительные источники</w:t>
      </w:r>
    </w:p>
    <w:p w14:paraId="66F89DD1" w14:textId="77777777" w:rsidR="00C22395" w:rsidRPr="00C22395" w:rsidRDefault="00C22395" w:rsidP="00C22395">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C22395">
        <w:rPr>
          <w:rFonts w:ascii="Times New Roman" w:eastAsia="Times New Roman" w:hAnsi="Times New Roman" w:cs="Times New Roman"/>
          <w:sz w:val="24"/>
          <w:szCs w:val="24"/>
          <w:lang w:val="en-US" w:eastAsia="ru-RU"/>
        </w:rPr>
        <w:t>ISBN</w:t>
      </w:r>
      <w:r w:rsidRPr="00C22395">
        <w:rPr>
          <w:rFonts w:ascii="Times New Roman" w:eastAsia="Times New Roman" w:hAnsi="Times New Roman" w:cs="Times New Roman"/>
          <w:sz w:val="24"/>
          <w:szCs w:val="24"/>
          <w:lang w:eastAsia="ru-RU"/>
        </w:rPr>
        <w:t xml:space="preserve"> 5-06-00382-5 (Высшая школа) </w:t>
      </w:r>
      <w:r w:rsidRPr="00C22395">
        <w:rPr>
          <w:rFonts w:ascii="Times New Roman" w:eastAsia="Times New Roman" w:hAnsi="Times New Roman" w:cs="Times New Roman"/>
          <w:sz w:val="24"/>
          <w:szCs w:val="24"/>
          <w:lang w:val="en-US" w:eastAsia="ru-RU"/>
        </w:rPr>
        <w:t>SIBN</w:t>
      </w:r>
      <w:r w:rsidRPr="00C22395">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6ACB39C8" w14:textId="77777777" w:rsidR="00C22395" w:rsidRPr="00C22395" w:rsidRDefault="00C22395" w:rsidP="00C22395">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испр. – М.: Высш. Шк.; Изд. Центр «Академия», 2000. – 263 с.: ил. </w:t>
      </w:r>
      <w:r w:rsidRPr="00C22395">
        <w:rPr>
          <w:rFonts w:ascii="Times New Roman" w:eastAsia="Times New Roman" w:hAnsi="Times New Roman" w:cs="Times New Roman"/>
          <w:sz w:val="24"/>
          <w:szCs w:val="24"/>
          <w:lang w:val="en-US" w:eastAsia="ru-RU"/>
        </w:rPr>
        <w:t>ISBN</w:t>
      </w:r>
      <w:r w:rsidRPr="00C22395">
        <w:rPr>
          <w:rFonts w:ascii="Times New Roman" w:eastAsia="Times New Roman" w:hAnsi="Times New Roman" w:cs="Times New Roman"/>
          <w:sz w:val="24"/>
          <w:szCs w:val="24"/>
          <w:lang w:eastAsia="ru-RU"/>
        </w:rPr>
        <w:t xml:space="preserve"> 5-06-00382-5 (Высшая школа) </w:t>
      </w:r>
      <w:r w:rsidRPr="00C22395">
        <w:rPr>
          <w:rFonts w:ascii="Times New Roman" w:eastAsia="Times New Roman" w:hAnsi="Times New Roman" w:cs="Times New Roman"/>
          <w:sz w:val="24"/>
          <w:szCs w:val="24"/>
          <w:lang w:val="en-US" w:eastAsia="ru-RU"/>
        </w:rPr>
        <w:t>SIBN</w:t>
      </w:r>
      <w:r w:rsidRPr="00C22395">
        <w:rPr>
          <w:rFonts w:ascii="Times New Roman" w:eastAsia="Times New Roman" w:hAnsi="Times New Roman" w:cs="Times New Roman"/>
          <w:sz w:val="24"/>
          <w:szCs w:val="24"/>
          <w:lang w:eastAsia="ru-RU"/>
        </w:rPr>
        <w:t xml:space="preserve"> 5-7695-0615-6 (Изд. Центр «Академия»)</w:t>
      </w:r>
    </w:p>
    <w:p w14:paraId="1174AC37" w14:textId="77777777" w:rsidR="00C22395" w:rsidRPr="00C22395" w:rsidRDefault="00C22395" w:rsidP="00C22395">
      <w:pPr>
        <w:spacing w:after="0" w:line="240" w:lineRule="auto"/>
        <w:contextualSpacing/>
        <w:jc w:val="both"/>
        <w:rPr>
          <w:rFonts w:ascii="Times New Roman" w:eastAsia="Times New Roman" w:hAnsi="Times New Roman" w:cs="Times New Roman"/>
          <w:sz w:val="24"/>
          <w:szCs w:val="24"/>
          <w:lang w:eastAsia="ru-RU"/>
        </w:rPr>
      </w:pPr>
    </w:p>
    <w:p w14:paraId="43FF6584" w14:textId="77777777" w:rsidR="00C22395" w:rsidRPr="00C22395" w:rsidRDefault="00C22395" w:rsidP="00C22395">
      <w:pPr>
        <w:spacing w:after="0" w:line="240" w:lineRule="auto"/>
        <w:jc w:val="both"/>
        <w:rPr>
          <w:rFonts w:ascii="Times New Roman" w:eastAsia="Times New Roman" w:hAnsi="Times New Roman" w:cs="Times New Roman"/>
          <w:sz w:val="24"/>
          <w:szCs w:val="24"/>
          <w:lang w:eastAsia="ru-RU"/>
        </w:rPr>
      </w:pPr>
      <w:r w:rsidRPr="00C22395">
        <w:rPr>
          <w:rFonts w:ascii="Times New Roman" w:eastAsia="Times New Roman" w:hAnsi="Times New Roman" w:cs="Times New Roman"/>
          <w:color w:val="000000"/>
          <w:spacing w:val="4"/>
          <w:sz w:val="24"/>
          <w:szCs w:val="24"/>
          <w:lang w:eastAsia="ru-RU"/>
        </w:rPr>
        <w:t>Интернет-ресурс</w:t>
      </w:r>
    </w:p>
    <w:p w14:paraId="37E640E3" w14:textId="77777777" w:rsidR="00C22395" w:rsidRPr="00C22395" w:rsidRDefault="00C22395" w:rsidP="00C22395">
      <w:pPr>
        <w:numPr>
          <w:ilvl w:val="0"/>
          <w:numId w:val="9"/>
        </w:numPr>
        <w:spacing w:after="0"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233" w:history="1">
        <w:r w:rsidRPr="00C22395">
          <w:rPr>
            <w:rFonts w:ascii="Times New Roman" w:eastAsia="Times New Roman" w:hAnsi="Times New Roman" w:cs="Times New Roman"/>
            <w:color w:val="0000FF"/>
            <w:sz w:val="24"/>
            <w:szCs w:val="24"/>
            <w:u w:val="single"/>
            <w:lang w:eastAsia="ru-RU"/>
          </w:rPr>
          <w:t>http://www.edu.ru/</w:t>
        </w:r>
      </w:hyperlink>
    </w:p>
    <w:p w14:paraId="17540654" w14:textId="77777777" w:rsidR="00C22395" w:rsidRPr="00C22395" w:rsidRDefault="00C22395" w:rsidP="00C22395">
      <w:pPr>
        <w:numPr>
          <w:ilvl w:val="0"/>
          <w:numId w:val="9"/>
        </w:numPr>
        <w:spacing w:after="0"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0D839165" w14:textId="77777777" w:rsidR="00C22395" w:rsidRPr="00C22395" w:rsidRDefault="00C22395" w:rsidP="00C22395">
      <w:pPr>
        <w:numPr>
          <w:ilvl w:val="0"/>
          <w:numId w:val="9"/>
        </w:numPr>
        <w:spacing w:after="0"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234" w:history="1">
        <w:r w:rsidRPr="00C22395">
          <w:rPr>
            <w:rFonts w:ascii="Times New Roman" w:eastAsia="Times New Roman" w:hAnsi="Times New Roman" w:cs="Times New Roman"/>
            <w:color w:val="0000FF"/>
            <w:sz w:val="24"/>
            <w:szCs w:val="24"/>
            <w:u w:val="single"/>
            <w:lang w:eastAsia="ru-RU"/>
          </w:rPr>
          <w:t>http://fcior.edu.ru/</w:t>
        </w:r>
      </w:hyperlink>
    </w:p>
    <w:p w14:paraId="0B6D911B" w14:textId="77777777" w:rsidR="00C22395" w:rsidRPr="00C22395" w:rsidRDefault="00C22395" w:rsidP="00C22395">
      <w:pPr>
        <w:numPr>
          <w:ilvl w:val="0"/>
          <w:numId w:val="9"/>
        </w:numPr>
        <w:spacing w:after="0"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235" w:history="1">
        <w:r w:rsidRPr="00C22395">
          <w:rPr>
            <w:rFonts w:ascii="Times New Roman" w:eastAsia="Times New Roman" w:hAnsi="Times New Roman" w:cs="Times New Roman"/>
            <w:color w:val="0000FF"/>
            <w:sz w:val="24"/>
            <w:szCs w:val="24"/>
            <w:u w:val="single"/>
            <w:lang w:eastAsia="ru-RU"/>
          </w:rPr>
          <w:t>http://www.openclass.ru/sub/</w:t>
        </w:r>
      </w:hyperlink>
    </w:p>
    <w:p w14:paraId="0564823E" w14:textId="77777777" w:rsidR="00C22395" w:rsidRPr="00C22395" w:rsidRDefault="00C22395" w:rsidP="00C22395">
      <w:pPr>
        <w:numPr>
          <w:ilvl w:val="0"/>
          <w:numId w:val="9"/>
        </w:numPr>
        <w:spacing w:after="0" w:line="240" w:lineRule="auto"/>
        <w:rPr>
          <w:rFonts w:ascii="Times New Roman" w:eastAsia="Times New Roman" w:hAnsi="Times New Roman" w:cs="Times New Roman"/>
          <w:sz w:val="24"/>
          <w:szCs w:val="24"/>
          <w:lang w:eastAsia="ru-RU"/>
        </w:rPr>
      </w:pPr>
      <w:r w:rsidRPr="00C22395">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236" w:history="1">
        <w:r w:rsidRPr="00C22395">
          <w:rPr>
            <w:rFonts w:ascii="Times New Roman" w:eastAsia="Times New Roman" w:hAnsi="Times New Roman" w:cs="Times New Roman"/>
            <w:color w:val="0000FF"/>
            <w:sz w:val="24"/>
            <w:szCs w:val="24"/>
            <w:u w:val="single"/>
            <w:lang w:eastAsia="ru-RU"/>
          </w:rPr>
          <w:t>http://school-collection.edu.ru/</w:t>
        </w:r>
      </w:hyperlink>
    </w:p>
    <w:p w14:paraId="7BE5384C" w14:textId="77777777" w:rsidR="00C22395" w:rsidRPr="00C22395" w:rsidRDefault="00C22395" w:rsidP="00C22395">
      <w:pPr>
        <w:spacing w:after="200" w:line="276" w:lineRule="auto"/>
        <w:rPr>
          <w:rFonts w:ascii="Times New Roman" w:eastAsia="Times New Roman" w:hAnsi="Times New Roman" w:cs="Times New Roman"/>
          <w:b/>
          <w:sz w:val="24"/>
          <w:szCs w:val="24"/>
          <w:lang w:eastAsia="ru-RU"/>
        </w:rPr>
      </w:pPr>
      <w:r w:rsidRPr="00C22395">
        <w:rPr>
          <w:rFonts w:ascii="Times New Roman" w:eastAsia="Times New Roman" w:hAnsi="Times New Roman" w:cs="Times New Roman"/>
          <w:b/>
          <w:sz w:val="24"/>
          <w:szCs w:val="24"/>
          <w:lang w:eastAsia="ru-RU"/>
        </w:rPr>
        <w:br w:type="page"/>
      </w:r>
    </w:p>
    <w:p w14:paraId="23ADA928" w14:textId="77777777" w:rsidR="00C22395" w:rsidRPr="004C0971" w:rsidRDefault="00C22395" w:rsidP="00E45DFA">
      <w:pPr>
        <w:tabs>
          <w:tab w:val="right" w:pos="10488"/>
        </w:tabs>
        <w:spacing w:after="0" w:line="360" w:lineRule="auto"/>
        <w:ind w:left="851" w:right="-2" w:hanging="851"/>
        <w:jc w:val="both"/>
        <w:rPr>
          <w:rFonts w:ascii="Times New Roman" w:eastAsia="Times New Roman" w:hAnsi="Times New Roman" w:cs="Times New Roman"/>
          <w:color w:val="000000"/>
          <w:spacing w:val="5"/>
          <w:sz w:val="24"/>
          <w:szCs w:val="24"/>
          <w:lang w:eastAsia="ru-RU"/>
        </w:rPr>
      </w:pPr>
    </w:p>
    <w:p w14:paraId="583F2C96"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Практическая работа №</w:t>
      </w:r>
      <w:r w:rsidR="00C22395">
        <w:rPr>
          <w:rFonts w:ascii="Times New Roman" w:eastAsia="Times New Roman" w:hAnsi="Times New Roman" w:cs="Times New Roman"/>
          <w:b/>
          <w:sz w:val="24"/>
          <w:szCs w:val="24"/>
          <w:lang w:eastAsia="ru-RU"/>
        </w:rPr>
        <w:t>19</w:t>
      </w:r>
    </w:p>
    <w:p w14:paraId="0A9E5428" w14:textId="77777777" w:rsidR="004C0971" w:rsidRPr="004C0971" w:rsidRDefault="004C0971" w:rsidP="004C097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00C22395" w:rsidRPr="00C22395">
        <w:rPr>
          <w:rFonts w:ascii="Times New Roman" w:eastAsia="Times New Roman" w:hAnsi="Times New Roman" w:cs="Times New Roman"/>
          <w:b/>
          <w:i/>
          <w:sz w:val="24"/>
          <w:szCs w:val="24"/>
          <w:lang w:eastAsia="ru-RU"/>
        </w:rPr>
        <w:t>По приведенным наглядным изображениям деталей выполнить с использованием САПР указанные в условии сечения</w:t>
      </w:r>
    </w:p>
    <w:p w14:paraId="770F37F4" w14:textId="77777777" w:rsidR="004C0971" w:rsidRPr="004C0971" w:rsidRDefault="004C0971" w:rsidP="004C0971">
      <w:pPr>
        <w:spacing w:after="0" w:line="240" w:lineRule="auto"/>
        <w:ind w:right="-2"/>
        <w:rPr>
          <w:rFonts w:ascii="Times New Roman" w:eastAsia="Times New Roman" w:hAnsi="Times New Roman" w:cs="Times New Roman"/>
          <w:sz w:val="24"/>
          <w:szCs w:val="24"/>
          <w:lang w:eastAsia="ru-RU"/>
        </w:rPr>
      </w:pPr>
    </w:p>
    <w:p w14:paraId="1DE2790A"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выполнить </w:t>
      </w:r>
      <w:r w:rsidR="00C22395">
        <w:rPr>
          <w:rFonts w:ascii="Times New Roman" w:eastAsia="Times New Roman" w:hAnsi="Times New Roman" w:cs="Times New Roman"/>
          <w:sz w:val="24"/>
          <w:szCs w:val="24"/>
          <w:lang w:eastAsia="ru-RU"/>
        </w:rPr>
        <w:t>указанные в условии сечения</w:t>
      </w:r>
      <w:r w:rsidRPr="004C0971">
        <w:rPr>
          <w:rFonts w:ascii="Times New Roman" w:eastAsia="Times New Roman" w:hAnsi="Times New Roman" w:cs="Times New Roman"/>
          <w:sz w:val="24"/>
          <w:szCs w:val="24"/>
          <w:lang w:eastAsia="ru-RU"/>
        </w:rPr>
        <w:t>.</w:t>
      </w:r>
    </w:p>
    <w:p w14:paraId="144A2F9B"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 xml:space="preserve">интернет ресурсы, дополн. литер., мультимедиапроектор, компьютеры с лиценз. программ.обеспичением, рабочая тетрадь, формат А3 </w:t>
      </w:r>
    </w:p>
    <w:p w14:paraId="7D10FEE8"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101013EE"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b/>
          <w:sz w:val="24"/>
          <w:szCs w:val="24"/>
          <w:lang w:eastAsia="ru-RU"/>
        </w:rPr>
      </w:pPr>
      <w:r w:rsidRPr="004C0971">
        <w:rPr>
          <w:rFonts w:ascii="Times New Roman" w:eastAsia="Calibri" w:hAnsi="Times New Roman" w:cs="Times New Roman"/>
          <w:b/>
          <w:sz w:val="24"/>
          <w:szCs w:val="24"/>
          <w:lang w:eastAsia="ru-RU"/>
        </w:rPr>
        <w:t>Виды. Разрезы. Сечения. Выносные элементы</w:t>
      </w:r>
    </w:p>
    <w:p w14:paraId="53D9387F"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b/>
          <w:sz w:val="24"/>
          <w:szCs w:val="24"/>
          <w:lang w:eastAsia="ru-RU"/>
        </w:rPr>
        <w:t>Видом</w:t>
      </w:r>
      <w:r w:rsidRPr="004C0971">
        <w:rPr>
          <w:rFonts w:ascii="Times New Roman" w:eastAsia="Calibri" w:hAnsi="Times New Roman" w:cs="Times New Roman"/>
          <w:sz w:val="24"/>
          <w:szCs w:val="24"/>
          <w:lang w:eastAsia="ru-RU"/>
        </w:rPr>
        <w:t xml:space="preserve"> называется </w:t>
      </w:r>
      <w:r w:rsidRPr="004C0971">
        <w:rPr>
          <w:rFonts w:ascii="Times New Roman" w:eastAsia="Calibri" w:hAnsi="Times New Roman" w:cs="Times New Roman"/>
          <w:bCs/>
          <w:sz w:val="24"/>
          <w:szCs w:val="24"/>
          <w:lang w:eastAsia="ru-RU"/>
        </w:rPr>
        <w:t>графическое изображение</w:t>
      </w:r>
      <w:r w:rsidRPr="004C0971">
        <w:rPr>
          <w:rFonts w:ascii="Times New Roman" w:eastAsia="Calibri" w:hAnsi="Times New Roman" w:cs="Times New Roman"/>
          <w:sz w:val="24"/>
          <w:szCs w:val="24"/>
          <w:lang w:eastAsia="ru-RU"/>
        </w:rPr>
        <w:t xml:space="preserve">, представляющее из себя фрагмент поверхности предмета, обращенного к наблюдателю видимой его частью. </w:t>
      </w:r>
      <w:r w:rsidRPr="004C0971">
        <w:rPr>
          <w:rFonts w:ascii="Times New Roman" w:eastAsia="Calibri" w:hAnsi="Times New Roman" w:cs="Times New Roman"/>
          <w:bCs/>
          <w:sz w:val="24"/>
          <w:szCs w:val="24"/>
          <w:lang w:eastAsia="ru-RU"/>
        </w:rPr>
        <w:t>Виды</w:t>
      </w:r>
      <w:r w:rsidRPr="004C0971">
        <w:rPr>
          <w:rFonts w:ascii="Times New Roman" w:eastAsia="Calibri" w:hAnsi="Times New Roman" w:cs="Times New Roman"/>
          <w:sz w:val="24"/>
          <w:szCs w:val="24"/>
          <w:lang w:eastAsia="ru-RU"/>
        </w:rPr>
        <w:t xml:space="preserve"> делятся на, местные, основные, и </w:t>
      </w:r>
      <w:r w:rsidRPr="004C0971">
        <w:rPr>
          <w:rFonts w:ascii="Times New Roman" w:eastAsia="Calibri" w:hAnsi="Times New Roman" w:cs="Times New Roman"/>
          <w:bCs/>
          <w:sz w:val="24"/>
          <w:szCs w:val="24"/>
          <w:lang w:eastAsia="ru-RU"/>
        </w:rPr>
        <w:t>дополнительные виды</w:t>
      </w:r>
      <w:r w:rsidRPr="004C0971">
        <w:rPr>
          <w:rFonts w:ascii="Times New Roman" w:eastAsia="Calibri" w:hAnsi="Times New Roman" w:cs="Times New Roman"/>
          <w:sz w:val="24"/>
          <w:szCs w:val="24"/>
          <w:lang w:eastAsia="ru-RU"/>
        </w:rPr>
        <w:t>. На видах, с целью экономии общего количества графики на поле чертежа, разрешается показывать невидимые контуры предмета при помощи штриховых линий</w:t>
      </w:r>
    </w:p>
    <w:p w14:paraId="4F595254"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Правила расположения видов</w:t>
      </w:r>
    </w:p>
    <w:p w14:paraId="30B83376" w14:textId="77777777" w:rsidR="004C0971" w:rsidRPr="004C0971" w:rsidRDefault="004C0971" w:rsidP="004C0971">
      <w:pPr>
        <w:tabs>
          <w:tab w:val="left" w:pos="254"/>
        </w:tabs>
        <w:autoSpaceDE w:val="0"/>
        <w:autoSpaceDN w:val="0"/>
        <w:adjustRightInd w:val="0"/>
        <w:spacing w:after="0" w:line="276" w:lineRule="auto"/>
        <w:rPr>
          <w:rFonts w:ascii="Times New Roman" w:eastAsia="Calibri" w:hAnsi="Times New Roman" w:cs="Times New Roman"/>
          <w:sz w:val="24"/>
          <w:szCs w:val="24"/>
          <w:lang w:eastAsia="ru-RU"/>
        </w:rPr>
      </w:pPr>
    </w:p>
    <w:p w14:paraId="259B12A1"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03206A14" wp14:editId="0D923B6A">
            <wp:extent cx="4791075" cy="3876675"/>
            <wp:effectExtent l="19050" t="0" r="9525" b="0"/>
            <wp:docPr id="416" name="Рисунок 41" descr="http://www.kornienko-ev.ru/files/pl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www.kornienko-ev.ru/files/pl_103.jpg"/>
                    <pic:cNvPicPr>
                      <a:picLocks noChangeAspect="1" noChangeArrowheads="1"/>
                    </pic:cNvPicPr>
                  </pic:nvPicPr>
                  <pic:blipFill>
                    <a:blip r:embed="rId237" cstate="print"/>
                    <a:srcRect/>
                    <a:stretch>
                      <a:fillRect/>
                    </a:stretch>
                  </pic:blipFill>
                  <pic:spPr bwMode="auto">
                    <a:xfrm>
                      <a:off x="0" y="0"/>
                      <a:ext cx="4791075" cy="3876675"/>
                    </a:xfrm>
                    <a:prstGeom prst="rect">
                      <a:avLst/>
                    </a:prstGeom>
                    <a:noFill/>
                    <a:ln w="9525">
                      <a:noFill/>
                      <a:miter lim="800000"/>
                      <a:headEnd/>
                      <a:tailEnd/>
                    </a:ln>
                  </pic:spPr>
                </pic:pic>
              </a:graphicData>
            </a:graphic>
          </wp:inline>
        </w:drawing>
      </w:r>
    </w:p>
    <w:p w14:paraId="49267F62"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Если какую-либо часть предмета на чертеже невозможно показать на видах без искажения формы и размеров, то применяют </w:t>
      </w:r>
      <w:r w:rsidRPr="004C0971">
        <w:rPr>
          <w:rFonts w:ascii="Times New Roman" w:eastAsia="Calibri" w:hAnsi="Times New Roman" w:cs="Times New Roman"/>
          <w:b/>
          <w:sz w:val="24"/>
          <w:szCs w:val="24"/>
          <w:lang w:eastAsia="ru-RU"/>
        </w:rPr>
        <w:t>дополнительные виды</w:t>
      </w:r>
      <w:r w:rsidRPr="004C0971">
        <w:rPr>
          <w:rFonts w:ascii="Times New Roman" w:eastAsia="Calibri" w:hAnsi="Times New Roman" w:cs="Times New Roman"/>
          <w:sz w:val="24"/>
          <w:szCs w:val="24"/>
          <w:lang w:eastAsia="ru-RU"/>
        </w:rPr>
        <w:t>, получаемые на плоскостях, непараллельных основным плоскостям проекций.</w:t>
      </w:r>
    </w:p>
    <w:p w14:paraId="64F1A4B9"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bCs/>
          <w:sz w:val="24"/>
          <w:szCs w:val="24"/>
          <w:lang w:eastAsia="ru-RU"/>
        </w:rPr>
        <w:t xml:space="preserve">Дополнительный вид допускается повертывать, но с сохранением, как правило, положения, принятого для данного предмета на главном изображении, при этом обозначение вида </w:t>
      </w:r>
      <w:r w:rsidRPr="004C0971">
        <w:rPr>
          <w:rFonts w:ascii="Times New Roman" w:eastAsia="Calibri" w:hAnsi="Times New Roman" w:cs="Times New Roman"/>
          <w:bCs/>
          <w:sz w:val="24"/>
          <w:szCs w:val="24"/>
          <w:lang w:eastAsia="ru-RU"/>
        </w:rPr>
        <w:lastRenderedPageBreak/>
        <w:t xml:space="preserve">должно быть дополнено условным графическим обозначением </w:t>
      </w:r>
      <w:r w:rsidRPr="004C0971">
        <w:rPr>
          <w:rFonts w:ascii="Times New Roman" w:eastAsia="Calibri" w:hAnsi="Times New Roman" w:cs="Times New Roman"/>
          <w:noProof/>
          <w:sz w:val="24"/>
          <w:szCs w:val="24"/>
          <w:lang w:eastAsia="ru-RU"/>
        </w:rPr>
        <w:drawing>
          <wp:inline distT="0" distB="0" distL="0" distR="0" wp14:anchorId="3DFE0330" wp14:editId="54CD2353">
            <wp:extent cx="266700" cy="228600"/>
            <wp:effectExtent l="19050" t="0" r="0" b="0"/>
            <wp:docPr id="417" name="Рисунок 647" descr="http://files.stroyinf.ru/Data1/55/55466/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7" descr="http://files.stroyinf.ru/Data1/55/55466/x026.jpg"/>
                    <pic:cNvPicPr>
                      <a:picLocks noChangeAspect="1" noChangeArrowheads="1"/>
                    </pic:cNvPicPr>
                  </pic:nvPicPr>
                  <pic:blipFill>
                    <a:blip r:embed="rId238" cstate="print"/>
                    <a:srcRect/>
                    <a:stretch>
                      <a:fillRect/>
                    </a:stretch>
                  </pic:blipFill>
                  <pic:spPr bwMode="auto">
                    <a:xfrm>
                      <a:off x="0" y="0"/>
                      <a:ext cx="266700" cy="228600"/>
                    </a:xfrm>
                    <a:prstGeom prst="rect">
                      <a:avLst/>
                    </a:prstGeom>
                    <a:noFill/>
                    <a:ln w="9525">
                      <a:noFill/>
                      <a:miter lim="800000"/>
                      <a:headEnd/>
                      <a:tailEnd/>
                    </a:ln>
                  </pic:spPr>
                </pic:pic>
              </a:graphicData>
            </a:graphic>
          </wp:inline>
        </w:drawing>
      </w:r>
      <w:r w:rsidRPr="004C0971">
        <w:rPr>
          <w:rFonts w:ascii="Times New Roman" w:eastAsia="Calibri" w:hAnsi="Times New Roman" w:cs="Times New Roman"/>
          <w:bCs/>
          <w:sz w:val="24"/>
          <w:szCs w:val="24"/>
          <w:lang w:eastAsia="ru-RU"/>
        </w:rPr>
        <w:t>. При необходимости указывают угол поворота</w:t>
      </w:r>
    </w:p>
    <w:p w14:paraId="25492A0C"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Местный вид (вид Д) может быть ограничен линией обрыва, по возможности в наименьшем размере (вид </w:t>
      </w:r>
      <w:r w:rsidRPr="004C0971">
        <w:rPr>
          <w:rFonts w:ascii="Times New Roman" w:eastAsia="Calibri" w:hAnsi="Times New Roman" w:cs="Times New Roman"/>
          <w:iCs/>
          <w:sz w:val="24"/>
          <w:szCs w:val="24"/>
          <w:lang w:eastAsia="ru-RU"/>
        </w:rPr>
        <w:t xml:space="preserve">Д, </w:t>
      </w:r>
      <w:r w:rsidRPr="004C0971">
        <w:rPr>
          <w:rFonts w:ascii="Times New Roman" w:eastAsia="Calibri" w:hAnsi="Times New Roman" w:cs="Times New Roman"/>
          <w:sz w:val="24"/>
          <w:szCs w:val="24"/>
          <w:lang w:eastAsia="ru-RU"/>
        </w:rPr>
        <w:t>рисунок 1), или не ограничен (вид Г). Местный вид должен быть отмечен на чертеже подобно дополнительному виду</w:t>
      </w:r>
    </w:p>
    <w:p w14:paraId="02DEC3DD"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t>Местный вид</w:t>
      </w:r>
      <w:r w:rsidRPr="004C0971">
        <w:rPr>
          <w:rFonts w:ascii="Times New Roman" w:eastAsia="Calibri" w:hAnsi="Times New Roman" w:cs="Times New Roman"/>
          <w:sz w:val="24"/>
          <w:szCs w:val="24"/>
          <w:lang w:eastAsia="ru-RU"/>
        </w:rPr>
        <w:t xml:space="preserve"> - изображение отдельного ограниченного места поверхности предмета на одной из основных плоскостей проекций. Местный вид можно располагать на любом свободном месте чертежа, отмечая надписью типа "А", а у связанного с ним изображения предмета должна быть поставлена стрелка, указывающая направление взгляда, с соответствующим буквенным обозначением.</w:t>
      </w:r>
    </w:p>
    <w:p w14:paraId="370C9CEC"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bookmarkStart w:id="69" w:name="i101059"/>
      <w:bookmarkStart w:id="70" w:name="i137753"/>
      <w:r w:rsidRPr="004C0971">
        <w:rPr>
          <w:rFonts w:ascii="Times New Roman" w:eastAsia="Calibri" w:hAnsi="Times New Roman" w:cs="Times New Roman"/>
          <w:noProof/>
          <w:sz w:val="24"/>
          <w:szCs w:val="24"/>
          <w:lang w:eastAsia="ru-RU"/>
        </w:rPr>
        <w:drawing>
          <wp:inline distT="0" distB="0" distL="0" distR="0" wp14:anchorId="5CD10DA7" wp14:editId="5B05AC16">
            <wp:extent cx="3524250" cy="2676525"/>
            <wp:effectExtent l="19050" t="0" r="0" b="0"/>
            <wp:docPr id="418" name="Рисунок 650" descr="http://files.stroyinf.ru/Data1/55/55466/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0" descr="http://files.stroyinf.ru/Data1/55/55466/x031.jpg"/>
                    <pic:cNvPicPr>
                      <a:picLocks noChangeAspect="1" noChangeArrowheads="1"/>
                    </pic:cNvPicPr>
                  </pic:nvPicPr>
                  <pic:blipFill>
                    <a:blip r:embed="rId239" cstate="print"/>
                    <a:srcRect/>
                    <a:stretch>
                      <a:fillRect/>
                    </a:stretch>
                  </pic:blipFill>
                  <pic:spPr bwMode="auto">
                    <a:xfrm>
                      <a:off x="0" y="0"/>
                      <a:ext cx="3524250" cy="2676525"/>
                    </a:xfrm>
                    <a:prstGeom prst="rect">
                      <a:avLst/>
                    </a:prstGeom>
                    <a:noFill/>
                    <a:ln w="9525">
                      <a:noFill/>
                      <a:miter lim="800000"/>
                      <a:headEnd/>
                      <a:tailEnd/>
                    </a:ln>
                  </pic:spPr>
                </pic:pic>
              </a:graphicData>
            </a:graphic>
          </wp:inline>
        </w:drawing>
      </w:r>
      <w:bookmarkEnd w:id="69"/>
      <w:bookmarkEnd w:id="70"/>
    </w:p>
    <w:p w14:paraId="79ECE6F2"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t>Рисунок 1</w:t>
      </w:r>
    </w:p>
    <w:p w14:paraId="1064C143" w14:textId="77777777" w:rsidR="004C0971" w:rsidRPr="004C0971" w:rsidRDefault="004C0971" w:rsidP="004C097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При выполнении чертежей в некоторых случаях появляется необходимость в построении дополнительного отдельного изображения какой-либо части предмета, требующей пояснений в отношении формы, размеров или других данных. Такое изображение называется </w:t>
      </w:r>
      <w:r w:rsidRPr="004C0971">
        <w:rPr>
          <w:rFonts w:ascii="Times New Roman" w:eastAsia="Times New Roman" w:hAnsi="Times New Roman" w:cs="Times New Roman"/>
          <w:b/>
          <w:sz w:val="24"/>
          <w:szCs w:val="24"/>
          <w:lang w:eastAsia="ru-RU"/>
        </w:rPr>
        <w:t xml:space="preserve">выносным элементом </w:t>
      </w:r>
      <w:r w:rsidRPr="004C0971">
        <w:rPr>
          <w:rFonts w:ascii="Times New Roman" w:eastAsia="Times New Roman" w:hAnsi="Times New Roman" w:cs="Times New Roman"/>
          <w:sz w:val="24"/>
          <w:szCs w:val="24"/>
          <w:lang w:eastAsia="ru-RU"/>
        </w:rPr>
        <w:t xml:space="preserve">(рисунок 2). Его выполняют обычно увеличенным. Выносной элемент может быть выложен как вид или как разрез. </w:t>
      </w:r>
    </w:p>
    <w:p w14:paraId="0456D7D3"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03A7C1D4" wp14:editId="55C3A2D4">
            <wp:extent cx="2219325" cy="2009775"/>
            <wp:effectExtent l="19050" t="0" r="9525" b="0"/>
            <wp:docPr id="4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print"/>
                    <a:srcRect/>
                    <a:stretch>
                      <a:fillRect/>
                    </a:stretch>
                  </pic:blipFill>
                  <pic:spPr bwMode="auto">
                    <a:xfrm>
                      <a:off x="0" y="0"/>
                      <a:ext cx="2219325" cy="2009775"/>
                    </a:xfrm>
                    <a:prstGeom prst="rect">
                      <a:avLst/>
                    </a:prstGeom>
                    <a:noFill/>
                    <a:ln w="9525">
                      <a:noFill/>
                      <a:miter lim="800000"/>
                      <a:headEnd/>
                      <a:tailEnd/>
                    </a:ln>
                  </pic:spPr>
                </pic:pic>
              </a:graphicData>
            </a:graphic>
          </wp:inline>
        </w:drawing>
      </w:r>
    </w:p>
    <w:p w14:paraId="12A25AC6"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Рисунок 2 </w:t>
      </w:r>
    </w:p>
    <w:p w14:paraId="79811C57"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p>
    <w:p w14:paraId="69294192"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p>
    <w:p w14:paraId="6EC56390"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p>
    <w:p w14:paraId="2589903D"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p>
    <w:p w14:paraId="296F30A1"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p>
    <w:p w14:paraId="29A95A5F"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b/>
          <w:sz w:val="24"/>
          <w:szCs w:val="24"/>
          <w:lang w:eastAsia="ru-RU"/>
        </w:rPr>
      </w:pPr>
      <w:r w:rsidRPr="004C0971">
        <w:rPr>
          <w:rFonts w:ascii="Times New Roman" w:eastAsia="Calibri" w:hAnsi="Times New Roman" w:cs="Times New Roman"/>
          <w:b/>
          <w:sz w:val="24"/>
          <w:szCs w:val="24"/>
          <w:lang w:eastAsia="ru-RU"/>
        </w:rPr>
        <w:t>Классификация разрезов (сечений)</w:t>
      </w:r>
    </w:p>
    <w:p w14:paraId="60FCA5BB" w14:textId="77777777" w:rsidR="004C0971" w:rsidRPr="004C0971" w:rsidRDefault="004C0971" w:rsidP="004C0971">
      <w:pPr>
        <w:spacing w:before="100" w:beforeAutospacing="1" w:after="100" w:afterAutospacing="1" w:line="240" w:lineRule="auto"/>
        <w:ind w:right="150"/>
        <w:jc w:val="both"/>
        <w:rPr>
          <w:rFonts w:ascii="Times New Roman" w:eastAsia="Times New Roman" w:hAnsi="Times New Roman" w:cs="Times New Roman"/>
          <w:b/>
          <w:noProof/>
          <w:sz w:val="24"/>
          <w:szCs w:val="24"/>
          <w:lang w:eastAsia="ru-RU"/>
        </w:rPr>
      </w:pPr>
      <w:r w:rsidRPr="004C0971">
        <w:rPr>
          <w:rFonts w:ascii="Times New Roman" w:eastAsia="Times New Roman" w:hAnsi="Times New Roman" w:cs="Times New Roman"/>
          <w:b/>
          <w:noProof/>
          <w:sz w:val="24"/>
          <w:szCs w:val="24"/>
          <w:lang w:eastAsia="ru-RU"/>
        </w:rPr>
        <w:drawing>
          <wp:inline distT="0" distB="0" distL="0" distR="0" wp14:anchorId="4D4A7D6D" wp14:editId="3DBA9358">
            <wp:extent cx="6029325" cy="4114800"/>
            <wp:effectExtent l="19050" t="0" r="9525" b="0"/>
            <wp:docPr id="420" name="Рисунок 26" descr="http://www.kornienko-ev.ru/files/pl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www.kornienko-ev.ru/files/pl_33.jpg"/>
                    <pic:cNvPicPr>
                      <a:picLocks noChangeAspect="1" noChangeArrowheads="1"/>
                    </pic:cNvPicPr>
                  </pic:nvPicPr>
                  <pic:blipFill>
                    <a:blip r:embed="rId241" cstate="print"/>
                    <a:srcRect/>
                    <a:stretch>
                      <a:fillRect/>
                    </a:stretch>
                  </pic:blipFill>
                  <pic:spPr bwMode="auto">
                    <a:xfrm>
                      <a:off x="0" y="0"/>
                      <a:ext cx="6029325" cy="4114800"/>
                    </a:xfrm>
                    <a:prstGeom prst="rect">
                      <a:avLst/>
                    </a:prstGeom>
                    <a:noFill/>
                    <a:ln w="9525">
                      <a:noFill/>
                      <a:miter lim="800000"/>
                      <a:headEnd/>
                      <a:tailEnd/>
                    </a:ln>
                  </pic:spPr>
                </pic:pic>
              </a:graphicData>
            </a:graphic>
          </wp:inline>
        </w:drawing>
      </w:r>
    </w:p>
    <w:p w14:paraId="576EF21D" w14:textId="77777777" w:rsidR="004C0971" w:rsidRPr="004C0971" w:rsidRDefault="004C0971" w:rsidP="004C0971">
      <w:pPr>
        <w:spacing w:before="100" w:beforeAutospacing="1" w:after="100" w:afterAutospacing="1" w:line="240" w:lineRule="auto"/>
        <w:ind w:right="1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Сечением</w:t>
      </w:r>
      <w:r w:rsidRPr="004C0971">
        <w:rPr>
          <w:rFonts w:ascii="Times New Roman" w:eastAsia="Times New Roman" w:hAnsi="Times New Roman" w:cs="Times New Roman"/>
          <w:sz w:val="24"/>
          <w:szCs w:val="24"/>
          <w:lang w:eastAsia="ru-RU"/>
        </w:rPr>
        <w:t xml:space="preserve"> называют изображение фигуры, получающейся при мысленном рассечении предмета одной или несколькими плоскостями. На сечении показывают только то, что находится в секущей плоскости. </w:t>
      </w:r>
    </w:p>
    <w:p w14:paraId="564B340D" w14:textId="77777777" w:rsidR="004C0971" w:rsidRPr="004C0971" w:rsidRDefault="004C0971" w:rsidP="004C0971">
      <w:pPr>
        <w:spacing w:before="100" w:beforeAutospacing="1" w:after="100" w:afterAutospacing="1" w:line="240" w:lineRule="auto"/>
        <w:ind w:right="15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1E18B7AF"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b/>
          <w:sz w:val="24"/>
          <w:szCs w:val="24"/>
          <w:lang w:eastAsia="ru-RU"/>
        </w:rPr>
      </w:pPr>
      <w:r w:rsidRPr="004C0971">
        <w:rPr>
          <w:rFonts w:ascii="Times New Roman" w:eastAsia="Calibri" w:hAnsi="Times New Roman" w:cs="Times New Roman"/>
          <w:iCs/>
          <w:sz w:val="24"/>
          <w:szCs w:val="24"/>
          <w:lang w:eastAsia="ru-RU"/>
        </w:rPr>
        <w:lastRenderedPageBreak/>
        <w:t>Выявление формы предмета с помощью секущих плоскостей</w:t>
      </w:r>
      <w:r w:rsidRPr="004C0971">
        <w:rPr>
          <w:rFonts w:ascii="Times New Roman" w:eastAsia="Calibri" w:hAnsi="Times New Roman" w:cs="Times New Roman"/>
          <w:i/>
          <w:noProof/>
          <w:sz w:val="24"/>
          <w:szCs w:val="24"/>
          <w:lang w:eastAsia="ru-RU"/>
        </w:rPr>
        <w:t xml:space="preserve"> </w:t>
      </w:r>
      <w:r w:rsidRPr="004C0971">
        <w:rPr>
          <w:rFonts w:ascii="Times New Roman" w:eastAsia="Calibri" w:hAnsi="Times New Roman" w:cs="Times New Roman"/>
          <w:i/>
          <w:noProof/>
          <w:sz w:val="24"/>
          <w:szCs w:val="24"/>
          <w:lang w:eastAsia="ru-RU"/>
        </w:rPr>
        <w:drawing>
          <wp:inline distT="0" distB="0" distL="0" distR="0" wp14:anchorId="39B35B27" wp14:editId="30BCCC3F">
            <wp:extent cx="2752725" cy="1545524"/>
            <wp:effectExtent l="19050" t="0" r="9525" b="0"/>
            <wp:docPr id="421" name="Рисунок 109" descr="Рис. 187. Выявление формы предмета с помощью секущих плоскос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Рис. 187. Выявление формы предмета с помощью секущих плоскостей"/>
                    <pic:cNvPicPr>
                      <a:picLocks noChangeAspect="1" noChangeArrowheads="1"/>
                    </pic:cNvPicPr>
                  </pic:nvPicPr>
                  <pic:blipFill>
                    <a:blip r:embed="rId242" cstate="print"/>
                    <a:srcRect/>
                    <a:stretch>
                      <a:fillRect/>
                    </a:stretch>
                  </pic:blipFill>
                  <pic:spPr bwMode="auto">
                    <a:xfrm>
                      <a:off x="0" y="0"/>
                      <a:ext cx="2752725" cy="1545524"/>
                    </a:xfrm>
                    <a:prstGeom prst="rect">
                      <a:avLst/>
                    </a:prstGeom>
                    <a:noFill/>
                    <a:ln w="9525">
                      <a:noFill/>
                      <a:miter lim="800000"/>
                      <a:headEnd/>
                      <a:tailEnd/>
                    </a:ln>
                  </pic:spPr>
                </pic:pic>
              </a:graphicData>
            </a:graphic>
          </wp:inline>
        </w:drawing>
      </w:r>
    </w:p>
    <w:p w14:paraId="354B69B3" w14:textId="77777777" w:rsidR="004C0971" w:rsidRPr="004C0971" w:rsidRDefault="004C0971" w:rsidP="004C0971">
      <w:pPr>
        <w:spacing w:after="0" w:line="240" w:lineRule="auto"/>
        <w:jc w:val="center"/>
        <w:rPr>
          <w:rFonts w:ascii="Times New Roman" w:eastAsia="Times New Roman" w:hAnsi="Times New Roman" w:cs="Times New Roman"/>
          <w:i/>
          <w:iCs/>
          <w:sz w:val="24"/>
          <w:szCs w:val="24"/>
          <w:lang w:eastAsia="ru-RU"/>
        </w:rPr>
      </w:pPr>
    </w:p>
    <w:p w14:paraId="2922C98D" w14:textId="77777777" w:rsidR="004C0971" w:rsidRPr="004C0971" w:rsidRDefault="004C0971" w:rsidP="004C0971">
      <w:pPr>
        <w:spacing w:after="0" w:line="240" w:lineRule="auto"/>
        <w:jc w:val="center"/>
        <w:rPr>
          <w:rFonts w:ascii="Times New Roman" w:eastAsia="Times New Roman" w:hAnsi="Times New Roman" w:cs="Times New Roman"/>
          <w:i/>
          <w:iCs/>
          <w:sz w:val="24"/>
          <w:szCs w:val="24"/>
          <w:lang w:eastAsia="ru-RU"/>
        </w:rPr>
      </w:pPr>
      <w:r w:rsidRPr="004C0971">
        <w:rPr>
          <w:rFonts w:ascii="Times New Roman" w:eastAsia="Times New Roman" w:hAnsi="Times New Roman" w:cs="Times New Roman"/>
          <w:i/>
          <w:noProof/>
          <w:sz w:val="24"/>
          <w:szCs w:val="24"/>
          <w:lang w:eastAsia="ru-RU"/>
        </w:rPr>
        <w:drawing>
          <wp:inline distT="0" distB="0" distL="0" distR="0" wp14:anchorId="55F46800" wp14:editId="1C469D0C">
            <wp:extent cx="3228975" cy="2400300"/>
            <wp:effectExtent l="19050" t="0" r="9525" b="0"/>
            <wp:docPr id="422" name="Рисунок 112" descr="Рис. 188. Чертеж с сеч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Рис. 188. Чертеж с сечением"/>
                    <pic:cNvPicPr>
                      <a:picLocks noChangeAspect="1" noChangeArrowheads="1"/>
                    </pic:cNvPicPr>
                  </pic:nvPicPr>
                  <pic:blipFill>
                    <a:blip r:embed="rId243" cstate="print"/>
                    <a:srcRect/>
                    <a:stretch>
                      <a:fillRect/>
                    </a:stretch>
                  </pic:blipFill>
                  <pic:spPr bwMode="auto">
                    <a:xfrm>
                      <a:off x="0" y="0"/>
                      <a:ext cx="3228975" cy="2400300"/>
                    </a:xfrm>
                    <a:prstGeom prst="rect">
                      <a:avLst/>
                    </a:prstGeom>
                    <a:noFill/>
                    <a:ln w="9525">
                      <a:noFill/>
                      <a:miter lim="800000"/>
                      <a:headEnd/>
                      <a:tailEnd/>
                    </a:ln>
                  </pic:spPr>
                </pic:pic>
              </a:graphicData>
            </a:graphic>
          </wp:inline>
        </w:drawing>
      </w:r>
    </w:p>
    <w:p w14:paraId="369AF1AD"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iCs/>
          <w:sz w:val="24"/>
          <w:szCs w:val="24"/>
          <w:lang w:eastAsia="ru-RU"/>
        </w:rPr>
      </w:pPr>
      <w:r w:rsidRPr="004C0971">
        <w:rPr>
          <w:rFonts w:ascii="Times New Roman" w:eastAsia="Calibri" w:hAnsi="Times New Roman" w:cs="Times New Roman"/>
          <w:iCs/>
          <w:sz w:val="24"/>
          <w:szCs w:val="24"/>
          <w:lang w:eastAsia="ru-RU"/>
        </w:rPr>
        <w:t>Чертеж с сечением</w:t>
      </w:r>
    </w:p>
    <w:p w14:paraId="71365050"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На сечениях показано лишь то, что находится в самой секущей плоскости; что расположено за секущей плоскостью, не показывают. Фигуру сечения на чертеже выделяют штриховкой для того, чтобы отличить на детали мысленно образованные поверхности от существующих. Штриховку наносят тонкими линиями. Наклонные параллельные линии штриховки проводят под углом 45 к линиям рамки чертежа. Расстояние между линиями должно быть 1-10 мм (для металла) и одинаковым для всех сечений одной детали на данном чертеже. Наклон штриховки допускается как влево, так и вправо. </w:t>
      </w:r>
    </w:p>
    <w:p w14:paraId="4BB3FE6E" w14:textId="77777777" w:rsidR="004C0971" w:rsidRPr="004C0971" w:rsidRDefault="004C0971" w:rsidP="004C0971">
      <w:pPr>
        <w:tabs>
          <w:tab w:val="left" w:pos="254"/>
        </w:tabs>
        <w:autoSpaceDE w:val="0"/>
        <w:autoSpaceDN w:val="0"/>
        <w:adjustRightInd w:val="0"/>
        <w:spacing w:after="0"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t>Вынесенными</w:t>
      </w:r>
      <w:r w:rsidRPr="004C0971">
        <w:rPr>
          <w:rFonts w:ascii="Times New Roman" w:eastAsia="Calibri" w:hAnsi="Times New Roman" w:cs="Times New Roman"/>
          <w:sz w:val="24"/>
          <w:szCs w:val="24"/>
          <w:lang w:eastAsia="ru-RU"/>
        </w:rPr>
        <w:t xml:space="preserve"> называют сечения, расположенные вне контура изображений детали.  </w:t>
      </w:r>
      <w:r w:rsidRPr="004C0971">
        <w:rPr>
          <w:rFonts w:ascii="Times New Roman" w:eastAsia="Calibri" w:hAnsi="Times New Roman" w:cs="Times New Roman"/>
          <w:b/>
          <w:bCs/>
          <w:sz w:val="24"/>
          <w:szCs w:val="24"/>
          <w:lang w:eastAsia="ru-RU"/>
        </w:rPr>
        <w:t>Наложенными</w:t>
      </w:r>
      <w:r w:rsidRPr="004C0971">
        <w:rPr>
          <w:rFonts w:ascii="Times New Roman" w:eastAsia="Calibri" w:hAnsi="Times New Roman" w:cs="Times New Roman"/>
          <w:sz w:val="24"/>
          <w:szCs w:val="24"/>
          <w:lang w:eastAsia="ru-RU"/>
        </w:rPr>
        <w:t xml:space="preserve"> называют сечения, расположенные непосредственно на видах чертежа (рисунок 3) </w:t>
      </w:r>
    </w:p>
    <w:p w14:paraId="5334950E"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i/>
          <w:noProof/>
          <w:sz w:val="24"/>
          <w:szCs w:val="24"/>
          <w:lang w:eastAsia="ru-RU"/>
        </w:rPr>
        <w:lastRenderedPageBreak/>
        <w:drawing>
          <wp:inline distT="0" distB="0" distL="0" distR="0" wp14:anchorId="5C038F0E" wp14:editId="0F93E0AF">
            <wp:extent cx="5591175" cy="4543425"/>
            <wp:effectExtent l="19050" t="0" r="9525" b="0"/>
            <wp:docPr id="423" name="Рисунок 123" descr="Рис. 191. Обозначение сеч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Рис. 191. Обозначение сечений"/>
                    <pic:cNvPicPr>
                      <a:picLocks noChangeAspect="1" noChangeArrowheads="1"/>
                    </pic:cNvPicPr>
                  </pic:nvPicPr>
                  <pic:blipFill>
                    <a:blip r:embed="rId244" cstate="print"/>
                    <a:srcRect/>
                    <a:stretch>
                      <a:fillRect/>
                    </a:stretch>
                  </pic:blipFill>
                  <pic:spPr bwMode="auto">
                    <a:xfrm>
                      <a:off x="0" y="0"/>
                      <a:ext cx="5591175" cy="4543425"/>
                    </a:xfrm>
                    <a:prstGeom prst="rect">
                      <a:avLst/>
                    </a:prstGeom>
                    <a:noFill/>
                    <a:ln w="9525">
                      <a:noFill/>
                      <a:miter lim="800000"/>
                      <a:headEnd/>
                      <a:tailEnd/>
                    </a:ln>
                  </pic:spPr>
                </pic:pic>
              </a:graphicData>
            </a:graphic>
          </wp:inline>
        </w:drawing>
      </w:r>
      <w:r w:rsidRPr="004C0971">
        <w:rPr>
          <w:rFonts w:ascii="Times New Roman" w:eastAsia="Calibri" w:hAnsi="Times New Roman" w:cs="Times New Roman"/>
          <w:i/>
          <w:noProof/>
          <w:sz w:val="24"/>
          <w:szCs w:val="24"/>
          <w:lang w:eastAsia="ru-RU"/>
        </w:rPr>
        <w:t xml:space="preserve"> </w:t>
      </w:r>
      <w:r w:rsidRPr="004C0971">
        <w:rPr>
          <w:rFonts w:ascii="Times New Roman" w:eastAsia="Calibri" w:hAnsi="Times New Roman" w:cs="Times New Roman"/>
          <w:noProof/>
          <w:sz w:val="24"/>
          <w:szCs w:val="24"/>
          <w:lang w:eastAsia="ru-RU"/>
        </w:rPr>
        <w:t>Рисунок 3</w:t>
      </w:r>
    </w:p>
    <w:p w14:paraId="234724C9" w14:textId="77777777" w:rsidR="004C0971" w:rsidRPr="004C0971" w:rsidRDefault="004C0971" w:rsidP="004C0971">
      <w:pPr>
        <w:spacing w:after="0" w:line="240" w:lineRule="auto"/>
        <w:jc w:val="center"/>
        <w:outlineLvl w:val="0"/>
        <w:rPr>
          <w:rFonts w:ascii="Times New Roman" w:eastAsia="Times New Roman" w:hAnsi="Times New Roman" w:cs="Times New Roman"/>
          <w:b/>
          <w:bCs/>
          <w:kern w:val="36"/>
          <w:sz w:val="24"/>
          <w:szCs w:val="24"/>
          <w:lang w:eastAsia="ru-RU"/>
        </w:rPr>
      </w:pPr>
      <w:bookmarkStart w:id="71" w:name="_Toc373910659"/>
      <w:r w:rsidRPr="004C0971">
        <w:rPr>
          <w:rFonts w:ascii="Times New Roman" w:eastAsia="Times New Roman" w:hAnsi="Times New Roman" w:cs="Times New Roman"/>
          <w:b/>
          <w:bCs/>
          <w:kern w:val="36"/>
          <w:sz w:val="24"/>
          <w:szCs w:val="24"/>
          <w:lang w:eastAsia="ru-RU"/>
        </w:rPr>
        <w:t>ВЫБОР НЕОБХОДИМОГО КОЛИЧЕСТВА ИЗОБРАЖЕНИЙ</w:t>
      </w:r>
      <w:bookmarkEnd w:id="71"/>
    </w:p>
    <w:p w14:paraId="7B5AFFAB"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p>
    <w:p w14:paraId="6D0F3C5A" w14:textId="77777777" w:rsidR="004C0971" w:rsidRPr="004C0971" w:rsidRDefault="004C0971" w:rsidP="004C0971">
      <w:pPr>
        <w:spacing w:after="0" w:line="240" w:lineRule="auto"/>
        <w:ind w:firstLine="709"/>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1.Количество изображений (видов, разрезов, сечений) предмета на чертеже должно быть наименьшим, но достаточным для исчерпывающего выявления его внешней и внутренней формы и должно давать возможность рационально нанести размеры. </w:t>
      </w:r>
    </w:p>
    <w:p w14:paraId="7C8B44FF" w14:textId="77777777" w:rsidR="004C0971" w:rsidRPr="004C0971" w:rsidRDefault="004C0971" w:rsidP="004C0971">
      <w:pPr>
        <w:spacing w:after="0" w:line="240" w:lineRule="auto"/>
        <w:ind w:firstLine="709"/>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Каждая деталь машины или механизма состоит из конструктивных сочетаний различных простейших пространственных форм. Приступая к выбору количества изображений, необходимо мысленно расчленить деталь на составляющие ее простейшие геометрические формы: призмы, пирамиды, конусы, цилиндры, торы и т.п.</w:t>
      </w:r>
    </w:p>
    <w:p w14:paraId="05E2F808" w14:textId="77777777" w:rsidR="004C0971" w:rsidRPr="004C0971" w:rsidRDefault="004C0971" w:rsidP="004C0971">
      <w:pPr>
        <w:tabs>
          <w:tab w:val="left" w:pos="254"/>
        </w:tabs>
        <w:autoSpaceDE w:val="0"/>
        <w:autoSpaceDN w:val="0"/>
        <w:adjustRightInd w:val="0"/>
        <w:spacing w:after="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3. Каждая простейшая пространственная форма должна иметь такое количество изображений, чтобы каждая ее точка имела не менее двух проекций. В соответствии с этим, для однозначного выявления формы простейших геометрических тел необходимо от 2-х до 3-х проекций (рис. 3а) </w:t>
      </w:r>
    </w:p>
    <w:p w14:paraId="6F51F517" w14:textId="77777777" w:rsidR="004C0971" w:rsidRPr="004C0971" w:rsidRDefault="004C0971" w:rsidP="004C0971">
      <w:pPr>
        <w:tabs>
          <w:tab w:val="left" w:pos="254"/>
        </w:tabs>
        <w:autoSpaceDE w:val="0"/>
        <w:autoSpaceDN w:val="0"/>
        <w:adjustRightInd w:val="0"/>
        <w:spacing w:after="0" w:line="276" w:lineRule="auto"/>
        <w:rPr>
          <w:rFonts w:ascii="Times New Roman" w:eastAsia="Calibri" w:hAnsi="Times New Roman" w:cs="Times New Roman"/>
          <w:i/>
          <w:noProof/>
          <w:sz w:val="24"/>
          <w:szCs w:val="24"/>
          <w:lang w:eastAsia="ru-RU"/>
        </w:rPr>
      </w:pPr>
      <w:r w:rsidRPr="004C0971">
        <w:rPr>
          <w:rFonts w:ascii="Times New Roman" w:eastAsia="Calibri" w:hAnsi="Times New Roman" w:cs="Times New Roman"/>
          <w:i/>
          <w:noProof/>
          <w:sz w:val="24"/>
          <w:szCs w:val="24"/>
          <w:lang w:eastAsia="ru-RU"/>
        </w:rPr>
        <w:lastRenderedPageBreak/>
        <w:drawing>
          <wp:inline distT="0" distB="0" distL="0" distR="0" wp14:anchorId="371F4FD3" wp14:editId="4746189C">
            <wp:extent cx="5543550" cy="3724275"/>
            <wp:effectExtent l="19050" t="0" r="0" b="0"/>
            <wp:docPr id="424" name="Рисунок 45" descr="http://www.kornienko-ev.ru/files/pl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http://www.kornienko-ev.ru/files/pl_36.jpg"/>
                    <pic:cNvPicPr>
                      <a:picLocks noChangeAspect="1" noChangeArrowheads="1"/>
                    </pic:cNvPicPr>
                  </pic:nvPicPr>
                  <pic:blipFill>
                    <a:blip r:embed="rId245" cstate="print"/>
                    <a:srcRect/>
                    <a:stretch>
                      <a:fillRect/>
                    </a:stretch>
                  </pic:blipFill>
                  <pic:spPr bwMode="auto">
                    <a:xfrm>
                      <a:off x="0" y="0"/>
                      <a:ext cx="5543550" cy="3724275"/>
                    </a:xfrm>
                    <a:prstGeom prst="rect">
                      <a:avLst/>
                    </a:prstGeom>
                    <a:noFill/>
                    <a:ln w="9525">
                      <a:noFill/>
                      <a:miter lim="800000"/>
                      <a:headEnd/>
                      <a:tailEnd/>
                    </a:ln>
                  </pic:spPr>
                </pic:pic>
              </a:graphicData>
            </a:graphic>
          </wp:inline>
        </w:drawing>
      </w:r>
    </w:p>
    <w:p w14:paraId="36345750"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t>Рисунок 3а</w:t>
      </w:r>
    </w:p>
    <w:p w14:paraId="11065788"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4. В некоторых случаях одна проекция с соответствующим условным знаком, поставленным у размерного числа, дает полное представление о форме изображенного предмета: знак диаметра Ф говорит о том, что изображенный предмет является телом вращения; знак квадрата обозначает, что изображенный предмет имеет форму призмы с нормальным сечением в виде квадрата; тонкие пересекающиеся линии, вычерченные на изображении, обозначают плоскость; слово "сфера", написанное перед знаками R или Ф говорит о том, что поверхность сферическая; символ "S" (толщина) перед размерным числом заменяет вторую проекцию детали, имеющую форму параллелепипеда (рис. 3а). </w:t>
      </w:r>
    </w:p>
    <w:p w14:paraId="3B58AA1D"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5. После анализа формы детали, с учетом вышеуказанного, можно определить, какие изображения необходимы для исчерпывающей передачи внешних и внутренних форм этой детали. Для большинства деталей машин и механизмов достаточно выполнить 3 изображения, учитывая, что для изображения невидимых контуров изделия можно пользоваться штриховыми линиями, можно совмещать части видов с частями соответствующих разрезов, применять сложные разрезы и т.п. </w:t>
      </w:r>
    </w:p>
    <w:p w14:paraId="5382ECBB"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В зависимости от конфигурации детали ее чертеж может, состоят из совокупности:</w:t>
      </w:r>
    </w:p>
    <w:p w14:paraId="60C0A5BD"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одних видов, если деталь не имеет внутренних пустот (рис. 4);</w:t>
      </w:r>
    </w:p>
    <w:p w14:paraId="59A31B66"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одних разрезов, если при этом не теряется представление о внешних формах детали (рис. 3б);</w:t>
      </w:r>
    </w:p>
    <w:p w14:paraId="615F0CCB"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672AF309" wp14:editId="75BA7C5A">
            <wp:extent cx="5505450" cy="3514725"/>
            <wp:effectExtent l="19050" t="0" r="0" b="0"/>
            <wp:docPr id="425" name="Рисунок 46" descr="http://www.kornienko-ev.ru/files/pl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www.kornienko-ev.ru/files/pl_24.jpg"/>
                    <pic:cNvPicPr>
                      <a:picLocks noChangeAspect="1" noChangeArrowheads="1"/>
                    </pic:cNvPicPr>
                  </pic:nvPicPr>
                  <pic:blipFill>
                    <a:blip r:embed="rId246" cstate="print"/>
                    <a:srcRect/>
                    <a:stretch>
                      <a:fillRect/>
                    </a:stretch>
                  </pic:blipFill>
                  <pic:spPr bwMode="auto">
                    <a:xfrm>
                      <a:off x="0" y="0"/>
                      <a:ext cx="5505450" cy="3514725"/>
                    </a:xfrm>
                    <a:prstGeom prst="rect">
                      <a:avLst/>
                    </a:prstGeom>
                    <a:noFill/>
                    <a:ln w="9525">
                      <a:noFill/>
                      <a:miter lim="800000"/>
                      <a:headEnd/>
                      <a:tailEnd/>
                    </a:ln>
                  </pic:spPr>
                </pic:pic>
              </a:graphicData>
            </a:graphic>
          </wp:inline>
        </w:drawing>
      </w:r>
    </w:p>
    <w:p w14:paraId="167AA170"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t>Рисунок 3б. Виды с разрезами</w:t>
      </w:r>
    </w:p>
    <w:p w14:paraId="7990096B"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p>
    <w:p w14:paraId="25C655DE"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0E4191F8" wp14:editId="04898195">
            <wp:extent cx="5657850" cy="3724275"/>
            <wp:effectExtent l="19050" t="0" r="0" b="0"/>
            <wp:docPr id="426" name="Рисунок 47" descr="http://www.kornienko-ev.ru/files/pl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http://www.kornienko-ev.ru/files/pl_25.jpg"/>
                    <pic:cNvPicPr>
                      <a:picLocks noChangeAspect="1" noChangeArrowheads="1"/>
                    </pic:cNvPicPr>
                  </pic:nvPicPr>
                  <pic:blipFill>
                    <a:blip r:embed="rId247" cstate="print"/>
                    <a:srcRect/>
                    <a:stretch>
                      <a:fillRect/>
                    </a:stretch>
                  </pic:blipFill>
                  <pic:spPr bwMode="auto">
                    <a:xfrm>
                      <a:off x="0" y="0"/>
                      <a:ext cx="5657850" cy="3724275"/>
                    </a:xfrm>
                    <a:prstGeom prst="rect">
                      <a:avLst/>
                    </a:prstGeom>
                    <a:noFill/>
                    <a:ln w="9525">
                      <a:noFill/>
                      <a:miter lim="800000"/>
                      <a:headEnd/>
                      <a:tailEnd/>
                    </a:ln>
                  </pic:spPr>
                </pic:pic>
              </a:graphicData>
            </a:graphic>
          </wp:inline>
        </w:drawing>
      </w:r>
    </w:p>
    <w:p w14:paraId="44D8F333"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t>Рисунок 3в. Виды с разрезами</w:t>
      </w:r>
    </w:p>
    <w:p w14:paraId="51F6C54A"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p>
    <w:p w14:paraId="02FB98F4"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p>
    <w:p w14:paraId="09277FCB"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p>
    <w:p w14:paraId="4B5E363C"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p>
    <w:p w14:paraId="78538210"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b/>
          <w:noProof/>
          <w:sz w:val="24"/>
          <w:szCs w:val="24"/>
          <w:lang w:eastAsia="ru-RU"/>
        </w:rPr>
      </w:pPr>
    </w:p>
    <w:p w14:paraId="36B18E68"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b/>
          <w:noProof/>
          <w:sz w:val="24"/>
          <w:szCs w:val="24"/>
          <w:lang w:eastAsia="ru-RU"/>
        </w:rPr>
      </w:pPr>
    </w:p>
    <w:p w14:paraId="54B10984"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b/>
          <w:noProof/>
          <w:sz w:val="24"/>
          <w:szCs w:val="24"/>
          <w:lang w:eastAsia="ru-RU"/>
        </w:rPr>
      </w:pPr>
      <w:r w:rsidRPr="004C0971">
        <w:rPr>
          <w:rFonts w:ascii="Times New Roman" w:eastAsia="Calibri" w:hAnsi="Times New Roman" w:cs="Times New Roman"/>
          <w:b/>
          <w:noProof/>
          <w:sz w:val="24"/>
          <w:szCs w:val="24"/>
          <w:lang w:eastAsia="ru-RU"/>
        </w:rPr>
        <w:lastRenderedPageBreak/>
        <w:t>СЛОЖНЫЕ РАЗРЕЗЫ</w:t>
      </w:r>
    </w:p>
    <w:p w14:paraId="26C6EFB6"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2A3CE43B" wp14:editId="7D0C80A0">
            <wp:extent cx="5524500" cy="3933825"/>
            <wp:effectExtent l="19050" t="0" r="0" b="0"/>
            <wp:docPr id="427" name="Рисунок 11" descr="http://www.kornienko-ev.ru/files/p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kornienko-ev.ru/files/pl_2.jpg"/>
                    <pic:cNvPicPr>
                      <a:picLocks noChangeAspect="1" noChangeArrowheads="1"/>
                    </pic:cNvPicPr>
                  </pic:nvPicPr>
                  <pic:blipFill>
                    <a:blip r:embed="rId248" cstate="print"/>
                    <a:srcRect/>
                    <a:stretch>
                      <a:fillRect/>
                    </a:stretch>
                  </pic:blipFill>
                  <pic:spPr bwMode="auto">
                    <a:xfrm>
                      <a:off x="0" y="0"/>
                      <a:ext cx="5524500" cy="3933825"/>
                    </a:xfrm>
                    <a:prstGeom prst="rect">
                      <a:avLst/>
                    </a:prstGeom>
                    <a:noFill/>
                    <a:ln w="9525">
                      <a:noFill/>
                      <a:miter lim="800000"/>
                      <a:headEnd/>
                      <a:tailEnd/>
                    </a:ln>
                  </pic:spPr>
                </pic:pic>
              </a:graphicData>
            </a:graphic>
          </wp:inline>
        </w:drawing>
      </w:r>
    </w:p>
    <w:p w14:paraId="38E6DC07"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63AF681E" wp14:editId="5B3A399D">
            <wp:extent cx="5057775" cy="3914775"/>
            <wp:effectExtent l="19050" t="0" r="9525" b="0"/>
            <wp:docPr id="428" name="Рисунок 12" descr="http://www.kornienko-ev.ru/files/pl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kornienko-ev.ru/files/pl_5.jpg"/>
                    <pic:cNvPicPr>
                      <a:picLocks noChangeAspect="1" noChangeArrowheads="1"/>
                    </pic:cNvPicPr>
                  </pic:nvPicPr>
                  <pic:blipFill>
                    <a:blip r:embed="rId249" cstate="print"/>
                    <a:srcRect/>
                    <a:stretch>
                      <a:fillRect/>
                    </a:stretch>
                  </pic:blipFill>
                  <pic:spPr bwMode="auto">
                    <a:xfrm>
                      <a:off x="0" y="0"/>
                      <a:ext cx="5057775" cy="3914775"/>
                    </a:xfrm>
                    <a:prstGeom prst="rect">
                      <a:avLst/>
                    </a:prstGeom>
                    <a:noFill/>
                    <a:ln w="9525">
                      <a:noFill/>
                      <a:miter lim="800000"/>
                      <a:headEnd/>
                      <a:tailEnd/>
                    </a:ln>
                  </pic:spPr>
                </pic:pic>
              </a:graphicData>
            </a:graphic>
          </wp:inline>
        </w:drawing>
      </w:r>
    </w:p>
    <w:p w14:paraId="0B93DA41"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lastRenderedPageBreak/>
        <w:drawing>
          <wp:inline distT="0" distB="0" distL="0" distR="0" wp14:anchorId="63C11965" wp14:editId="01F81DF9">
            <wp:extent cx="5591175" cy="4152900"/>
            <wp:effectExtent l="19050" t="0" r="9525" b="0"/>
            <wp:docPr id="429" name="Рисунок 53" descr="http://www.kornienko-ev.ru/files/pl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ttp://www.kornienko-ev.ru/files/pl_39.jpg"/>
                    <pic:cNvPicPr>
                      <a:picLocks noChangeAspect="1" noChangeArrowheads="1"/>
                    </pic:cNvPicPr>
                  </pic:nvPicPr>
                  <pic:blipFill>
                    <a:blip r:embed="rId250" cstate="print"/>
                    <a:srcRect/>
                    <a:stretch>
                      <a:fillRect/>
                    </a:stretch>
                  </pic:blipFill>
                  <pic:spPr bwMode="auto">
                    <a:xfrm>
                      <a:off x="0" y="0"/>
                      <a:ext cx="5591175" cy="4152900"/>
                    </a:xfrm>
                    <a:prstGeom prst="rect">
                      <a:avLst/>
                    </a:prstGeom>
                    <a:noFill/>
                    <a:ln w="9525">
                      <a:noFill/>
                      <a:miter lim="800000"/>
                      <a:headEnd/>
                      <a:tailEnd/>
                    </a:ln>
                  </pic:spPr>
                </pic:pic>
              </a:graphicData>
            </a:graphic>
          </wp:inline>
        </w:drawing>
      </w:r>
    </w:p>
    <w:p w14:paraId="42289DB2" w14:textId="77777777" w:rsidR="004C0971" w:rsidRPr="004C0971" w:rsidRDefault="004C0971" w:rsidP="004C0971">
      <w:pPr>
        <w:tabs>
          <w:tab w:val="left" w:pos="254"/>
        </w:tabs>
        <w:autoSpaceDE w:val="0"/>
        <w:autoSpaceDN w:val="0"/>
        <w:adjustRightInd w:val="0"/>
        <w:spacing w:after="0" w:line="276"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t>Рисунок 3г. Компановка изображений</w:t>
      </w:r>
      <w:r w:rsidRPr="004C0971">
        <w:rPr>
          <w:rFonts w:ascii="Times New Roman" w:eastAsia="Calibri" w:hAnsi="Times New Roman" w:cs="Times New Roman"/>
          <w:noProof/>
          <w:sz w:val="24"/>
          <w:szCs w:val="24"/>
          <w:lang w:eastAsia="ru-RU"/>
        </w:rPr>
        <w:br w:type="pag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257"/>
        <w:gridCol w:w="78"/>
        <w:gridCol w:w="8549"/>
        <w:gridCol w:w="470"/>
      </w:tblGrid>
      <w:tr w:rsidR="004C0971" w:rsidRPr="004C0971" w14:paraId="176D7A3F" w14:textId="77777777" w:rsidTr="004C0971">
        <w:trPr>
          <w:tblCellSpacing w:w="15" w:type="dxa"/>
        </w:trPr>
        <w:tc>
          <w:tcPr>
            <w:tcW w:w="113" w:type="pct"/>
            <w:vAlign w:val="center"/>
            <w:hideMark/>
          </w:tcPr>
          <w:p w14:paraId="2B368457" w14:textId="77777777" w:rsidR="004C0971" w:rsidRPr="004C0971" w:rsidRDefault="004C0971" w:rsidP="004C0971">
            <w:pPr>
              <w:spacing w:after="0" w:line="240" w:lineRule="auto"/>
              <w:rPr>
                <w:rFonts w:ascii="Times New Roman" w:eastAsia="Calibri" w:hAnsi="Times New Roman" w:cs="Times New Roman"/>
                <w:sz w:val="24"/>
                <w:szCs w:val="24"/>
                <w:lang w:eastAsia="ru-RU"/>
              </w:rPr>
            </w:pPr>
          </w:p>
        </w:tc>
        <w:tc>
          <w:tcPr>
            <w:tcW w:w="26" w:type="pct"/>
            <w:vAlign w:val="center"/>
            <w:hideMark/>
          </w:tcPr>
          <w:p w14:paraId="657FCCCD" w14:textId="77777777" w:rsidR="004C0971" w:rsidRPr="004C0971" w:rsidRDefault="004C0971" w:rsidP="004C0971">
            <w:pPr>
              <w:spacing w:after="0" w:line="240" w:lineRule="auto"/>
              <w:rPr>
                <w:rFonts w:ascii="Times New Roman" w:eastAsia="Calibri" w:hAnsi="Times New Roman" w:cs="Times New Roman"/>
                <w:sz w:val="24"/>
                <w:szCs w:val="24"/>
                <w:lang w:eastAsia="ru-RU"/>
              </w:rPr>
            </w:pPr>
          </w:p>
        </w:tc>
        <w:tc>
          <w:tcPr>
            <w:tcW w:w="4555" w:type="pct"/>
            <w:vAlign w:val="center"/>
            <w:hideMark/>
          </w:tcPr>
          <w:p w14:paraId="72E0D473" w14:textId="77777777" w:rsidR="004C0971" w:rsidRPr="004C0971" w:rsidRDefault="004C0971" w:rsidP="004C0971">
            <w:pPr>
              <w:keepNext/>
              <w:keepLines/>
              <w:spacing w:after="0" w:line="240" w:lineRule="auto"/>
              <w:jc w:val="center"/>
              <w:outlineLvl w:val="0"/>
              <w:rPr>
                <w:rFonts w:ascii="Times New Roman" w:eastAsia="Calibri" w:hAnsi="Times New Roman" w:cs="Times New Roman"/>
                <w:b/>
                <w:bCs/>
                <w:sz w:val="24"/>
                <w:szCs w:val="24"/>
                <w:lang w:eastAsia="ru-RU"/>
              </w:rPr>
            </w:pPr>
            <w:bookmarkStart w:id="72" w:name="_Toc373910660"/>
            <w:r w:rsidRPr="004C0971">
              <w:rPr>
                <w:rFonts w:ascii="Times New Roman" w:eastAsia="Calibri" w:hAnsi="Times New Roman" w:cs="Times New Roman"/>
                <w:b/>
                <w:bCs/>
                <w:sz w:val="24"/>
                <w:szCs w:val="24"/>
                <w:lang w:eastAsia="ru-RU"/>
              </w:rPr>
              <w:t>ГРАФИЧЕСКОЕ ОБОЗНАЧЕНИЕ МАТЕРИАЛОВ В СЕЧЕНИЯХ</w:t>
            </w:r>
            <w:bookmarkEnd w:id="72"/>
          </w:p>
          <w:p w14:paraId="364322E9" w14:textId="77777777" w:rsidR="004C0971" w:rsidRPr="004C0971" w:rsidRDefault="004C0971" w:rsidP="004C0971">
            <w:pPr>
              <w:keepNext/>
              <w:keepLines/>
              <w:spacing w:after="0" w:line="240" w:lineRule="auto"/>
              <w:jc w:val="center"/>
              <w:outlineLvl w:val="0"/>
              <w:rPr>
                <w:rFonts w:ascii="Times New Roman" w:eastAsia="Calibri" w:hAnsi="Times New Roman" w:cs="Times New Roman"/>
                <w:b/>
                <w:bCs/>
                <w:sz w:val="24"/>
                <w:szCs w:val="24"/>
                <w:lang w:eastAsia="ru-RU"/>
              </w:rPr>
            </w:pPr>
            <w:bookmarkStart w:id="73" w:name="_Toc373910661"/>
            <w:r w:rsidRPr="004C0971">
              <w:rPr>
                <w:rFonts w:ascii="Times New Roman" w:eastAsia="Calibri" w:hAnsi="Times New Roman" w:cs="Times New Roman"/>
                <w:b/>
                <w:bCs/>
                <w:sz w:val="24"/>
                <w:szCs w:val="24"/>
                <w:lang w:eastAsia="ru-RU"/>
              </w:rPr>
              <w:t>(ЕСКД ГОСТ 2.306-68)</w:t>
            </w:r>
            <w:bookmarkEnd w:id="73"/>
            <w:r w:rsidRPr="004C0971">
              <w:rPr>
                <w:rFonts w:ascii="Times New Roman" w:eastAsia="Calibri" w:hAnsi="Times New Roman" w:cs="Times New Roman"/>
                <w:b/>
                <w:bCs/>
                <w:sz w:val="24"/>
                <w:szCs w:val="24"/>
                <w:lang w:eastAsia="ru-RU"/>
              </w:rPr>
              <w:t xml:space="preserve"> </w:t>
            </w:r>
          </w:p>
        </w:tc>
        <w:tc>
          <w:tcPr>
            <w:tcW w:w="227" w:type="pct"/>
            <w:vAlign w:val="center"/>
            <w:hideMark/>
          </w:tcPr>
          <w:p w14:paraId="489F041C" w14:textId="77777777" w:rsidR="004C0971" w:rsidRPr="004C0971" w:rsidRDefault="004C0971" w:rsidP="004C0971">
            <w:pPr>
              <w:spacing w:after="0" w:line="240" w:lineRule="auto"/>
              <w:rPr>
                <w:rFonts w:ascii="Times New Roman" w:eastAsia="Calibri" w:hAnsi="Times New Roman" w:cs="Times New Roman"/>
                <w:sz w:val="24"/>
                <w:szCs w:val="24"/>
                <w:lang w:eastAsia="ru-RU"/>
              </w:rPr>
            </w:pPr>
          </w:p>
        </w:tc>
      </w:tr>
    </w:tbl>
    <w:p w14:paraId="5DF76EB8"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Графическое обозначение материала в сечениях и на виде - штриховка, выполняемая тонкими сплошными линиями. Форма штриховки в соответствии с ГОСТ 2.306-68 дает представление о материале из которого сделана деталь.</w:t>
      </w:r>
    </w:p>
    <w:p w14:paraId="785F6CA5" w14:textId="77777777" w:rsidR="004C0971" w:rsidRPr="004C0971" w:rsidRDefault="00000000" w:rsidP="004C0971">
      <w:pPr>
        <w:numPr>
          <w:ilvl w:val="0"/>
          <w:numId w:val="26"/>
        </w:numPr>
        <w:spacing w:after="0" w:line="240" w:lineRule="auto"/>
        <w:ind w:firstLine="607"/>
        <w:rPr>
          <w:rFonts w:ascii="Times New Roman" w:eastAsia="Calibri" w:hAnsi="Times New Roman" w:cs="Times New Roman"/>
          <w:sz w:val="24"/>
          <w:szCs w:val="24"/>
          <w:lang w:eastAsia="ru-RU"/>
        </w:rPr>
      </w:pPr>
      <w:hyperlink r:id="rId251" w:anchor="a" w:history="1">
        <w:r w:rsidR="004C0971" w:rsidRPr="004C0971">
          <w:rPr>
            <w:rFonts w:ascii="Times New Roman" w:eastAsia="Calibri" w:hAnsi="Times New Roman" w:cs="Times New Roman"/>
            <w:sz w:val="24"/>
            <w:szCs w:val="24"/>
            <w:u w:val="single"/>
            <w:lang w:eastAsia="ru-RU"/>
          </w:rPr>
          <w:t>Обозначения графические материалов в сечениях</w:t>
        </w:r>
      </w:hyperlink>
    </w:p>
    <w:p w14:paraId="7FD7F40B" w14:textId="77777777" w:rsidR="004C0971" w:rsidRPr="004C0971" w:rsidRDefault="00000000" w:rsidP="004C0971">
      <w:pPr>
        <w:numPr>
          <w:ilvl w:val="0"/>
          <w:numId w:val="26"/>
        </w:numPr>
        <w:spacing w:after="0" w:line="240" w:lineRule="auto"/>
        <w:ind w:firstLine="607"/>
        <w:rPr>
          <w:rFonts w:ascii="Times New Roman" w:eastAsia="Calibri" w:hAnsi="Times New Roman" w:cs="Times New Roman"/>
          <w:sz w:val="24"/>
          <w:szCs w:val="24"/>
          <w:lang w:eastAsia="ru-RU"/>
        </w:rPr>
      </w:pPr>
      <w:hyperlink r:id="rId252" w:anchor="b" w:history="1">
        <w:r w:rsidR="004C0971" w:rsidRPr="004C0971">
          <w:rPr>
            <w:rFonts w:ascii="Times New Roman" w:eastAsia="Calibri" w:hAnsi="Times New Roman" w:cs="Times New Roman"/>
            <w:sz w:val="24"/>
            <w:szCs w:val="24"/>
            <w:u w:val="single"/>
            <w:lang w:eastAsia="ru-RU"/>
          </w:rPr>
          <w:t>Обозначения графические материалов на видах</w:t>
        </w:r>
      </w:hyperlink>
    </w:p>
    <w:p w14:paraId="1ABA3ED0" w14:textId="77777777" w:rsidR="004C0971" w:rsidRPr="004C0971" w:rsidRDefault="00000000" w:rsidP="004C0971">
      <w:pPr>
        <w:numPr>
          <w:ilvl w:val="0"/>
          <w:numId w:val="26"/>
        </w:numPr>
        <w:spacing w:after="0" w:line="240" w:lineRule="auto"/>
        <w:ind w:firstLine="607"/>
        <w:rPr>
          <w:rFonts w:ascii="Times New Roman" w:eastAsia="Calibri" w:hAnsi="Times New Roman" w:cs="Times New Roman"/>
          <w:sz w:val="24"/>
          <w:szCs w:val="24"/>
          <w:lang w:eastAsia="ru-RU"/>
        </w:rPr>
      </w:pPr>
      <w:hyperlink r:id="rId253" w:anchor="c" w:history="1">
        <w:r w:rsidR="004C0971" w:rsidRPr="004C0971">
          <w:rPr>
            <w:rFonts w:ascii="Times New Roman" w:eastAsia="Calibri" w:hAnsi="Times New Roman" w:cs="Times New Roman"/>
            <w:sz w:val="24"/>
            <w:szCs w:val="24"/>
            <w:u w:val="single"/>
            <w:lang w:eastAsia="ru-RU"/>
          </w:rPr>
          <w:t>Правила нанесения штриховки на чертежах</w:t>
        </w:r>
      </w:hyperlink>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86"/>
        <w:gridCol w:w="8568"/>
      </w:tblGrid>
      <w:tr w:rsidR="004C0971" w:rsidRPr="004C0971" w14:paraId="6AC851D0" w14:textId="77777777" w:rsidTr="004C0971">
        <w:trPr>
          <w:tblCellSpacing w:w="15" w:type="dxa"/>
        </w:trPr>
        <w:tc>
          <w:tcPr>
            <w:tcW w:w="400" w:type="pct"/>
            <w:vAlign w:val="center"/>
            <w:hideMark/>
          </w:tcPr>
          <w:p w14:paraId="76086BEE"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p>
        </w:tc>
        <w:tc>
          <w:tcPr>
            <w:tcW w:w="4600" w:type="pct"/>
            <w:vAlign w:val="center"/>
            <w:hideMark/>
          </w:tcPr>
          <w:p w14:paraId="3C217668" w14:textId="77777777" w:rsidR="004C0971" w:rsidRPr="004C0971" w:rsidRDefault="004C0971" w:rsidP="004C0971">
            <w:pPr>
              <w:keepNext/>
              <w:keepLines/>
              <w:spacing w:after="0" w:line="240" w:lineRule="auto"/>
              <w:outlineLvl w:val="1"/>
              <w:rPr>
                <w:rFonts w:ascii="Cambria" w:eastAsia="Times New Roman" w:hAnsi="Cambria" w:cs="Times New Roman"/>
                <w:b/>
                <w:bCs/>
                <w:color w:val="4F81BD"/>
                <w:sz w:val="24"/>
                <w:szCs w:val="24"/>
                <w:lang w:eastAsia="ru-RU"/>
              </w:rPr>
            </w:pPr>
            <w:bookmarkStart w:id="74" w:name="a"/>
            <w:bookmarkStart w:id="75" w:name="_Toc373910662"/>
            <w:r w:rsidRPr="004C0971">
              <w:rPr>
                <w:rFonts w:ascii="Cambria" w:eastAsia="Times New Roman" w:hAnsi="Cambria" w:cs="Times New Roman"/>
                <w:b/>
                <w:bCs/>
                <w:color w:val="4F81BD"/>
                <w:sz w:val="24"/>
                <w:szCs w:val="24"/>
                <w:lang w:eastAsia="ru-RU"/>
              </w:rPr>
              <w:t>Обозначения графические материалов</w:t>
            </w:r>
            <w:bookmarkEnd w:id="74"/>
            <w:r w:rsidRPr="004C0971">
              <w:rPr>
                <w:rFonts w:ascii="Cambria" w:eastAsia="Times New Roman" w:hAnsi="Cambria" w:cs="Times New Roman"/>
                <w:b/>
                <w:bCs/>
                <w:color w:val="4F81BD"/>
                <w:sz w:val="24"/>
                <w:szCs w:val="24"/>
                <w:lang w:eastAsia="ru-RU"/>
              </w:rPr>
              <w:t xml:space="preserve"> в сечениях</w:t>
            </w:r>
            <w:bookmarkEnd w:id="75"/>
          </w:p>
        </w:tc>
      </w:tr>
    </w:tbl>
    <w:p w14:paraId="21F79732"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Графическое обозначение материалов в сечениях в зависимости от вида материалов должно соответствовать приведенным в табл.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4"/>
      </w:tblGrid>
      <w:tr w:rsidR="004C0971" w:rsidRPr="004C0971" w14:paraId="0F7F42CE" w14:textId="77777777" w:rsidTr="004C0971">
        <w:trPr>
          <w:tblCellSpacing w:w="15" w:type="dxa"/>
        </w:trPr>
        <w:tc>
          <w:tcPr>
            <w:tcW w:w="5000" w:type="pct"/>
            <w:vAlign w:val="center"/>
            <w:hideMark/>
          </w:tcPr>
          <w:p w14:paraId="32700BBE" w14:textId="77777777" w:rsidR="004C0971" w:rsidRPr="004C0971" w:rsidRDefault="004C0971" w:rsidP="004C0971">
            <w:pPr>
              <w:spacing w:after="0" w:line="240" w:lineRule="auto"/>
              <w:jc w:val="right"/>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Таблица 1.</w:t>
            </w:r>
          </w:p>
        </w:tc>
      </w:tr>
    </w:tbl>
    <w:p w14:paraId="203296F4"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426"/>
        <w:gridCol w:w="2912"/>
      </w:tblGrid>
      <w:tr w:rsidR="004C0971" w:rsidRPr="004C0971" w14:paraId="2F0CF5F5"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4FD5D85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Материал</w:t>
            </w:r>
          </w:p>
        </w:tc>
        <w:tc>
          <w:tcPr>
            <w:tcW w:w="1550" w:type="pct"/>
            <w:tcBorders>
              <w:top w:val="outset" w:sz="6" w:space="0" w:color="auto"/>
              <w:left w:val="outset" w:sz="6" w:space="0" w:color="auto"/>
              <w:bottom w:val="outset" w:sz="6" w:space="0" w:color="auto"/>
              <w:right w:val="outset" w:sz="6" w:space="0" w:color="auto"/>
            </w:tcBorders>
            <w:vAlign w:val="center"/>
            <w:hideMark/>
          </w:tcPr>
          <w:p w14:paraId="59DA842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Обозначение</w:t>
            </w:r>
          </w:p>
        </w:tc>
      </w:tr>
      <w:tr w:rsidR="004C0971" w:rsidRPr="004C0971" w14:paraId="4DD651FE"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1F448269"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 Металлы и твердые сплавы (Общее графическое обозначение материалов в сечениях независимо от вида материала должно соответствовать)</w:t>
            </w:r>
          </w:p>
        </w:tc>
        <w:tc>
          <w:tcPr>
            <w:tcW w:w="1550" w:type="pct"/>
            <w:tcBorders>
              <w:top w:val="outset" w:sz="6" w:space="0" w:color="auto"/>
              <w:left w:val="outset" w:sz="6" w:space="0" w:color="auto"/>
              <w:bottom w:val="outset" w:sz="6" w:space="0" w:color="auto"/>
              <w:right w:val="outset" w:sz="6" w:space="0" w:color="auto"/>
            </w:tcBorders>
            <w:vAlign w:val="center"/>
            <w:hideMark/>
          </w:tcPr>
          <w:p w14:paraId="224BB7C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26A28A9D" wp14:editId="44AC6282">
                  <wp:extent cx="1695450" cy="914400"/>
                  <wp:effectExtent l="19050" t="0" r="0" b="0"/>
                  <wp:docPr id="430" name="Рисунок 18" descr="Металлы и твердые спла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еталлы и твердые сплавы"/>
                          <pic:cNvPicPr>
                            <a:picLocks noChangeAspect="1" noChangeArrowheads="1"/>
                          </pic:cNvPicPr>
                        </pic:nvPicPr>
                        <pic:blipFill>
                          <a:blip r:embed="rId254"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6177C33F"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32144B0D"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 Неметаллические материалы, в том числе волокнистые монолитные и плитные (прессованные), за исключением указанных ниже</w:t>
            </w:r>
          </w:p>
        </w:tc>
        <w:tc>
          <w:tcPr>
            <w:tcW w:w="1550" w:type="pct"/>
            <w:tcBorders>
              <w:top w:val="outset" w:sz="6" w:space="0" w:color="auto"/>
              <w:left w:val="outset" w:sz="6" w:space="0" w:color="auto"/>
              <w:bottom w:val="outset" w:sz="6" w:space="0" w:color="auto"/>
              <w:right w:val="outset" w:sz="6" w:space="0" w:color="auto"/>
            </w:tcBorders>
            <w:vAlign w:val="center"/>
            <w:hideMark/>
          </w:tcPr>
          <w:p w14:paraId="4F8FFA07"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244BEBEC" wp14:editId="0FA67648">
                  <wp:extent cx="1695450" cy="914400"/>
                  <wp:effectExtent l="19050" t="0" r="0" b="0"/>
                  <wp:docPr id="431" name="Рисунок 19" descr="Неметаллические 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еметаллические материалы"/>
                          <pic:cNvPicPr>
                            <a:picLocks noChangeAspect="1" noChangeArrowheads="1"/>
                          </pic:cNvPicPr>
                        </pic:nvPicPr>
                        <pic:blipFill>
                          <a:blip r:embed="rId255"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348FD2EB"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4A8A2685"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3. Древесина </w:t>
            </w:r>
          </w:p>
        </w:tc>
        <w:tc>
          <w:tcPr>
            <w:tcW w:w="1550" w:type="pct"/>
            <w:tcBorders>
              <w:top w:val="outset" w:sz="6" w:space="0" w:color="auto"/>
              <w:left w:val="outset" w:sz="6" w:space="0" w:color="auto"/>
              <w:bottom w:val="outset" w:sz="6" w:space="0" w:color="auto"/>
              <w:right w:val="outset" w:sz="6" w:space="0" w:color="auto"/>
            </w:tcBorders>
            <w:vAlign w:val="center"/>
            <w:hideMark/>
          </w:tcPr>
          <w:p w14:paraId="30F4A5F7"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00146ED1" wp14:editId="2AEC066B">
                  <wp:extent cx="1695450" cy="914400"/>
                  <wp:effectExtent l="19050" t="0" r="0" b="0"/>
                  <wp:docPr id="432" name="Рисунок 20" descr="Древес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ревесина"/>
                          <pic:cNvPicPr>
                            <a:picLocks noChangeAspect="1" noChangeArrowheads="1"/>
                          </pic:cNvPicPr>
                        </pic:nvPicPr>
                        <pic:blipFill>
                          <a:blip r:embed="rId256"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0FFE8037"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0C9B4137"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4. Камень естественный</w:t>
            </w:r>
          </w:p>
        </w:tc>
        <w:tc>
          <w:tcPr>
            <w:tcW w:w="1550" w:type="pct"/>
            <w:tcBorders>
              <w:top w:val="outset" w:sz="6" w:space="0" w:color="auto"/>
              <w:left w:val="outset" w:sz="6" w:space="0" w:color="auto"/>
              <w:bottom w:val="outset" w:sz="6" w:space="0" w:color="auto"/>
              <w:right w:val="outset" w:sz="6" w:space="0" w:color="auto"/>
            </w:tcBorders>
            <w:vAlign w:val="center"/>
            <w:hideMark/>
          </w:tcPr>
          <w:p w14:paraId="3B21852A"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3BBEFD15" wp14:editId="28FFD750">
                  <wp:extent cx="1695450" cy="914400"/>
                  <wp:effectExtent l="19050" t="0" r="0" b="0"/>
                  <wp:docPr id="433" name="Рисунок 21" descr="Камень естеств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мень естественный"/>
                          <pic:cNvPicPr>
                            <a:picLocks noChangeAspect="1" noChangeArrowheads="1"/>
                          </pic:cNvPicPr>
                        </pic:nvPicPr>
                        <pic:blipFill>
                          <a:blip r:embed="rId257"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32425D77"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31897D4C"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5. Керамика и силикатные материалы для кладки</w:t>
            </w:r>
          </w:p>
        </w:tc>
        <w:tc>
          <w:tcPr>
            <w:tcW w:w="1550" w:type="pct"/>
            <w:tcBorders>
              <w:top w:val="outset" w:sz="6" w:space="0" w:color="auto"/>
              <w:left w:val="outset" w:sz="6" w:space="0" w:color="auto"/>
              <w:bottom w:val="outset" w:sz="6" w:space="0" w:color="auto"/>
              <w:right w:val="outset" w:sz="6" w:space="0" w:color="auto"/>
            </w:tcBorders>
            <w:vAlign w:val="center"/>
            <w:hideMark/>
          </w:tcPr>
          <w:p w14:paraId="029892B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79F3D2E1" wp14:editId="19EDF222">
                  <wp:extent cx="1695450" cy="914400"/>
                  <wp:effectExtent l="19050" t="0" r="0" b="0"/>
                  <wp:docPr id="434" name="Рисунок 22" descr="Керамика и силикатные материалы для клад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ерамика и силикатные материалы для кладки"/>
                          <pic:cNvPicPr>
                            <a:picLocks noChangeAspect="1" noChangeArrowheads="1"/>
                          </pic:cNvPicPr>
                        </pic:nvPicPr>
                        <pic:blipFill>
                          <a:blip r:embed="rId258"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2E01ADD6"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37085AED"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6. Бетон</w:t>
            </w:r>
          </w:p>
        </w:tc>
        <w:tc>
          <w:tcPr>
            <w:tcW w:w="1550" w:type="pct"/>
            <w:tcBorders>
              <w:top w:val="outset" w:sz="6" w:space="0" w:color="auto"/>
              <w:left w:val="outset" w:sz="6" w:space="0" w:color="auto"/>
              <w:bottom w:val="outset" w:sz="6" w:space="0" w:color="auto"/>
              <w:right w:val="outset" w:sz="6" w:space="0" w:color="auto"/>
            </w:tcBorders>
            <w:vAlign w:val="center"/>
            <w:hideMark/>
          </w:tcPr>
          <w:p w14:paraId="56950585"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586EC782" wp14:editId="2CE8B92B">
                  <wp:extent cx="1695450" cy="914400"/>
                  <wp:effectExtent l="19050" t="0" r="0" b="0"/>
                  <wp:docPr id="435" name="Рисунок 23" descr="Бе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Бетон"/>
                          <pic:cNvPicPr>
                            <a:picLocks noChangeAspect="1" noChangeArrowheads="1"/>
                          </pic:cNvPicPr>
                        </pic:nvPicPr>
                        <pic:blipFill>
                          <a:blip r:embed="rId259"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261AF159"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1176C183"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lastRenderedPageBreak/>
              <w:t>7. Стекло и другие светопрозрачные материалы</w:t>
            </w:r>
          </w:p>
        </w:tc>
        <w:tc>
          <w:tcPr>
            <w:tcW w:w="1550" w:type="pct"/>
            <w:tcBorders>
              <w:top w:val="outset" w:sz="6" w:space="0" w:color="auto"/>
              <w:left w:val="outset" w:sz="6" w:space="0" w:color="auto"/>
              <w:bottom w:val="outset" w:sz="6" w:space="0" w:color="auto"/>
              <w:right w:val="outset" w:sz="6" w:space="0" w:color="auto"/>
            </w:tcBorders>
            <w:vAlign w:val="center"/>
            <w:hideMark/>
          </w:tcPr>
          <w:p w14:paraId="13EA7F1B"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77147285" wp14:editId="667A5897">
                  <wp:extent cx="1695450" cy="914400"/>
                  <wp:effectExtent l="19050" t="0" r="0" b="0"/>
                  <wp:docPr id="436" name="Рисунок 24" descr="Стекло и другие светопрозрачные матери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текло и другие светопрозрачные материалы"/>
                          <pic:cNvPicPr>
                            <a:picLocks noChangeAspect="1" noChangeArrowheads="1"/>
                          </pic:cNvPicPr>
                        </pic:nvPicPr>
                        <pic:blipFill>
                          <a:blip r:embed="rId260"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1A92A7EF"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72A9A232"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8. Жидкости</w:t>
            </w:r>
          </w:p>
        </w:tc>
        <w:tc>
          <w:tcPr>
            <w:tcW w:w="1550" w:type="pct"/>
            <w:tcBorders>
              <w:top w:val="outset" w:sz="6" w:space="0" w:color="auto"/>
              <w:left w:val="outset" w:sz="6" w:space="0" w:color="auto"/>
              <w:bottom w:val="outset" w:sz="6" w:space="0" w:color="auto"/>
              <w:right w:val="outset" w:sz="6" w:space="0" w:color="auto"/>
            </w:tcBorders>
            <w:vAlign w:val="center"/>
            <w:hideMark/>
          </w:tcPr>
          <w:p w14:paraId="70C04136"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76" w:name="009"/>
            <w:r w:rsidRPr="004C0971">
              <w:rPr>
                <w:rFonts w:ascii="Times New Roman" w:eastAsia="Calibri" w:hAnsi="Times New Roman" w:cs="Times New Roman"/>
                <w:noProof/>
                <w:sz w:val="24"/>
                <w:szCs w:val="24"/>
                <w:lang w:eastAsia="ru-RU"/>
              </w:rPr>
              <w:drawing>
                <wp:inline distT="0" distB="0" distL="0" distR="0" wp14:anchorId="7EA597DB" wp14:editId="31BFA831">
                  <wp:extent cx="1695450" cy="914400"/>
                  <wp:effectExtent l="19050" t="0" r="0" b="0"/>
                  <wp:docPr id="437" name="Рисунок 25" descr="Жидк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Жидкости"/>
                          <pic:cNvPicPr>
                            <a:picLocks noChangeAspect="1" noChangeArrowheads="1"/>
                          </pic:cNvPicPr>
                        </pic:nvPicPr>
                        <pic:blipFill>
                          <a:blip r:embed="rId261"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bookmarkEnd w:id="76"/>
          </w:p>
        </w:tc>
      </w:tr>
      <w:tr w:rsidR="004C0971" w:rsidRPr="004C0971" w14:paraId="10655AB8" w14:textId="77777777" w:rsidTr="004C0971">
        <w:trPr>
          <w:tblCellSpacing w:w="15" w:type="dxa"/>
        </w:trPr>
        <w:tc>
          <w:tcPr>
            <w:tcW w:w="3450" w:type="pct"/>
            <w:tcBorders>
              <w:top w:val="outset" w:sz="6" w:space="0" w:color="auto"/>
              <w:left w:val="outset" w:sz="6" w:space="0" w:color="auto"/>
              <w:bottom w:val="outset" w:sz="6" w:space="0" w:color="auto"/>
              <w:right w:val="outset" w:sz="6" w:space="0" w:color="auto"/>
            </w:tcBorders>
            <w:vAlign w:val="center"/>
            <w:hideMark/>
          </w:tcPr>
          <w:p w14:paraId="07414449"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9. Грунт естественный</w:t>
            </w:r>
          </w:p>
        </w:tc>
        <w:tc>
          <w:tcPr>
            <w:tcW w:w="1550" w:type="pct"/>
            <w:tcBorders>
              <w:top w:val="outset" w:sz="6" w:space="0" w:color="auto"/>
              <w:left w:val="outset" w:sz="6" w:space="0" w:color="auto"/>
              <w:bottom w:val="outset" w:sz="6" w:space="0" w:color="auto"/>
              <w:right w:val="outset" w:sz="6" w:space="0" w:color="auto"/>
            </w:tcBorders>
            <w:vAlign w:val="center"/>
            <w:hideMark/>
          </w:tcPr>
          <w:p w14:paraId="6DE54A6E"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77" w:name="010"/>
            <w:r w:rsidRPr="004C0971">
              <w:rPr>
                <w:rFonts w:ascii="Times New Roman" w:eastAsia="Calibri" w:hAnsi="Times New Roman" w:cs="Times New Roman"/>
                <w:noProof/>
                <w:sz w:val="24"/>
                <w:szCs w:val="24"/>
                <w:lang w:eastAsia="ru-RU"/>
              </w:rPr>
              <w:drawing>
                <wp:inline distT="0" distB="0" distL="0" distR="0" wp14:anchorId="20A42E8D" wp14:editId="559AAD64">
                  <wp:extent cx="1695450" cy="914400"/>
                  <wp:effectExtent l="19050" t="0" r="0" b="0"/>
                  <wp:docPr id="438" name="Рисунок 26" descr="Грунт естеств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Грунт естественный"/>
                          <pic:cNvPicPr>
                            <a:picLocks noChangeAspect="1" noChangeArrowheads="1"/>
                          </pic:cNvPicPr>
                        </pic:nvPicPr>
                        <pic:blipFill>
                          <a:blip r:embed="rId262"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bookmarkEnd w:id="77"/>
          </w:p>
        </w:tc>
      </w:tr>
    </w:tbl>
    <w:p w14:paraId="1B5608F5"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t>Примечание</w:t>
      </w:r>
      <w:r w:rsidRPr="004C0971">
        <w:rPr>
          <w:rFonts w:ascii="Times New Roman" w:eastAsia="Calibri" w:hAnsi="Times New Roman" w:cs="Times New Roman"/>
          <w:sz w:val="24"/>
          <w:szCs w:val="24"/>
          <w:lang w:eastAsia="ru-RU"/>
        </w:rPr>
        <w:t>:</w:t>
      </w:r>
    </w:p>
    <w:p w14:paraId="4EA256C0"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1. Композиционные материалы, содержащие металлы и неметаллические материалы, обозначаются как металлы.</w:t>
      </w:r>
    </w:p>
    <w:p w14:paraId="44E6E2FC"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2. Графическое обозначение п.3 следует применять, когда нет необходимости указывать направление волокон.</w:t>
      </w:r>
    </w:p>
    <w:p w14:paraId="689EB237"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3. Графическое обозначение п.5 следует применять для обозначения кирпичных изделий (обожженных и необожженных), огнеупоров, строительной керамики, электротехнического фарфора, шлакобетонных блоков и т.п.</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86"/>
        <w:gridCol w:w="8568"/>
      </w:tblGrid>
      <w:tr w:rsidR="004C0971" w:rsidRPr="004C0971" w14:paraId="47938A8B" w14:textId="77777777" w:rsidTr="004C0971">
        <w:trPr>
          <w:tblCellSpacing w:w="15" w:type="dxa"/>
        </w:trPr>
        <w:tc>
          <w:tcPr>
            <w:tcW w:w="400" w:type="pct"/>
            <w:vAlign w:val="center"/>
            <w:hideMark/>
          </w:tcPr>
          <w:p w14:paraId="2B27CB90"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p>
        </w:tc>
        <w:tc>
          <w:tcPr>
            <w:tcW w:w="4600" w:type="pct"/>
            <w:vAlign w:val="center"/>
            <w:hideMark/>
          </w:tcPr>
          <w:p w14:paraId="30B91626" w14:textId="77777777" w:rsidR="004C0971" w:rsidRPr="004C0971" w:rsidRDefault="004C0971" w:rsidP="004C0971">
            <w:pPr>
              <w:keepNext/>
              <w:keepLines/>
              <w:spacing w:after="0" w:line="240" w:lineRule="auto"/>
              <w:outlineLvl w:val="1"/>
              <w:rPr>
                <w:rFonts w:ascii="Cambria" w:eastAsia="Times New Roman" w:hAnsi="Cambria" w:cs="Times New Roman"/>
                <w:b/>
                <w:bCs/>
                <w:color w:val="4F81BD"/>
                <w:sz w:val="24"/>
                <w:szCs w:val="24"/>
                <w:lang w:eastAsia="ru-RU"/>
              </w:rPr>
            </w:pPr>
            <w:bookmarkStart w:id="78" w:name="b"/>
            <w:bookmarkStart w:id="79" w:name="_Toc373910663"/>
            <w:r w:rsidRPr="004C0971">
              <w:rPr>
                <w:rFonts w:ascii="Cambria" w:eastAsia="Times New Roman" w:hAnsi="Cambria" w:cs="Times New Roman"/>
                <w:b/>
                <w:bCs/>
                <w:color w:val="4F81BD"/>
                <w:sz w:val="24"/>
                <w:szCs w:val="24"/>
                <w:lang w:eastAsia="ru-RU"/>
              </w:rPr>
              <w:t>Обозначения графические материалов</w:t>
            </w:r>
            <w:bookmarkEnd w:id="78"/>
            <w:r w:rsidRPr="004C0971">
              <w:rPr>
                <w:rFonts w:ascii="Cambria" w:eastAsia="Times New Roman" w:hAnsi="Cambria" w:cs="Times New Roman"/>
                <w:b/>
                <w:bCs/>
                <w:color w:val="4F81BD"/>
                <w:sz w:val="24"/>
                <w:szCs w:val="24"/>
                <w:lang w:eastAsia="ru-RU"/>
              </w:rPr>
              <w:t xml:space="preserve"> на видах</w:t>
            </w:r>
            <w:bookmarkEnd w:id="79"/>
          </w:p>
        </w:tc>
      </w:tr>
    </w:tbl>
    <w:p w14:paraId="0236CF11"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При выделении материалов и изделий на виде (фасаде) графические обозначения их должны соответствовать указанным в табл. 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4"/>
      </w:tblGrid>
      <w:tr w:rsidR="004C0971" w:rsidRPr="004C0971" w14:paraId="562A9642" w14:textId="77777777" w:rsidTr="004C0971">
        <w:trPr>
          <w:tblCellSpacing w:w="15" w:type="dxa"/>
        </w:trPr>
        <w:tc>
          <w:tcPr>
            <w:tcW w:w="5000" w:type="pct"/>
            <w:vAlign w:val="center"/>
            <w:hideMark/>
          </w:tcPr>
          <w:p w14:paraId="0BB2671E" w14:textId="77777777" w:rsidR="004C0971" w:rsidRPr="004C0971" w:rsidRDefault="004C0971" w:rsidP="004C0971">
            <w:pPr>
              <w:spacing w:after="0" w:line="240" w:lineRule="auto"/>
              <w:jc w:val="right"/>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Таблица 2.</w:t>
            </w:r>
          </w:p>
        </w:tc>
      </w:tr>
    </w:tbl>
    <w:p w14:paraId="3AD340D4"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6533"/>
        <w:gridCol w:w="2805"/>
      </w:tblGrid>
      <w:tr w:rsidR="004C0971" w:rsidRPr="004C0971" w14:paraId="7F80BA88" w14:textId="77777777" w:rsidTr="004C0971">
        <w:trPr>
          <w:tblCellSpacing w:w="15" w:type="dxa"/>
        </w:trPr>
        <w:tc>
          <w:tcPr>
            <w:tcW w:w="3700" w:type="pct"/>
            <w:tcBorders>
              <w:top w:val="outset" w:sz="6" w:space="0" w:color="auto"/>
              <w:left w:val="outset" w:sz="6" w:space="0" w:color="auto"/>
              <w:bottom w:val="outset" w:sz="6" w:space="0" w:color="auto"/>
              <w:right w:val="outset" w:sz="6" w:space="0" w:color="auto"/>
            </w:tcBorders>
            <w:vAlign w:val="center"/>
            <w:hideMark/>
          </w:tcPr>
          <w:p w14:paraId="556ACDEB" w14:textId="77777777" w:rsidR="004C0971" w:rsidRPr="004C0971" w:rsidRDefault="004C0971" w:rsidP="004C0971">
            <w:pPr>
              <w:spacing w:after="0" w:line="240" w:lineRule="auto"/>
              <w:ind w:firstLine="434"/>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Материал</w:t>
            </w:r>
          </w:p>
        </w:tc>
        <w:tc>
          <w:tcPr>
            <w:tcW w:w="1300" w:type="pct"/>
            <w:tcBorders>
              <w:top w:val="outset" w:sz="6" w:space="0" w:color="auto"/>
              <w:left w:val="outset" w:sz="6" w:space="0" w:color="auto"/>
              <w:bottom w:val="outset" w:sz="6" w:space="0" w:color="auto"/>
              <w:right w:val="outset" w:sz="6" w:space="0" w:color="auto"/>
            </w:tcBorders>
            <w:vAlign w:val="center"/>
            <w:hideMark/>
          </w:tcPr>
          <w:p w14:paraId="7D6AA674"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Обозначение</w:t>
            </w:r>
          </w:p>
        </w:tc>
      </w:tr>
      <w:tr w:rsidR="004C0971" w:rsidRPr="004C0971" w14:paraId="04D152A9" w14:textId="77777777" w:rsidTr="004C0971">
        <w:trPr>
          <w:tblCellSpacing w:w="15" w:type="dxa"/>
        </w:trPr>
        <w:tc>
          <w:tcPr>
            <w:tcW w:w="3700" w:type="pct"/>
            <w:tcBorders>
              <w:top w:val="outset" w:sz="6" w:space="0" w:color="auto"/>
              <w:left w:val="outset" w:sz="6" w:space="0" w:color="auto"/>
              <w:bottom w:val="outset" w:sz="6" w:space="0" w:color="auto"/>
              <w:right w:val="outset" w:sz="6" w:space="0" w:color="auto"/>
            </w:tcBorders>
            <w:vAlign w:val="center"/>
            <w:hideMark/>
          </w:tcPr>
          <w:p w14:paraId="0880E022"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1. Металлы</w:t>
            </w:r>
          </w:p>
        </w:tc>
        <w:tc>
          <w:tcPr>
            <w:tcW w:w="1300" w:type="pct"/>
            <w:tcBorders>
              <w:top w:val="outset" w:sz="6" w:space="0" w:color="auto"/>
              <w:left w:val="outset" w:sz="6" w:space="0" w:color="auto"/>
              <w:bottom w:val="outset" w:sz="6" w:space="0" w:color="auto"/>
              <w:right w:val="outset" w:sz="6" w:space="0" w:color="auto"/>
            </w:tcBorders>
            <w:vAlign w:val="center"/>
            <w:hideMark/>
          </w:tcPr>
          <w:p w14:paraId="53231B0B"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29FAAAD3" wp14:editId="10781DCC">
                  <wp:extent cx="1695450" cy="914400"/>
                  <wp:effectExtent l="19050" t="0" r="0" b="0"/>
                  <wp:docPr id="439" name="Рисунок 27" descr="t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2_1"/>
                          <pic:cNvPicPr>
                            <a:picLocks noChangeAspect="1" noChangeArrowheads="1"/>
                          </pic:cNvPicPr>
                        </pic:nvPicPr>
                        <pic:blipFill>
                          <a:blip r:embed="rId263"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1E70F020" w14:textId="77777777" w:rsidTr="004C0971">
        <w:trPr>
          <w:tblCellSpacing w:w="15" w:type="dxa"/>
        </w:trPr>
        <w:tc>
          <w:tcPr>
            <w:tcW w:w="3700" w:type="pct"/>
            <w:tcBorders>
              <w:top w:val="outset" w:sz="6" w:space="0" w:color="auto"/>
              <w:left w:val="outset" w:sz="6" w:space="0" w:color="auto"/>
              <w:bottom w:val="outset" w:sz="6" w:space="0" w:color="auto"/>
              <w:right w:val="outset" w:sz="6" w:space="0" w:color="auto"/>
            </w:tcBorders>
            <w:vAlign w:val="center"/>
            <w:hideMark/>
          </w:tcPr>
          <w:p w14:paraId="6D5CD2D1"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2. Сталь рифленая</w:t>
            </w:r>
          </w:p>
        </w:tc>
        <w:tc>
          <w:tcPr>
            <w:tcW w:w="1300" w:type="pct"/>
            <w:tcBorders>
              <w:top w:val="outset" w:sz="6" w:space="0" w:color="auto"/>
              <w:left w:val="outset" w:sz="6" w:space="0" w:color="auto"/>
              <w:bottom w:val="outset" w:sz="6" w:space="0" w:color="auto"/>
              <w:right w:val="outset" w:sz="6" w:space="0" w:color="auto"/>
            </w:tcBorders>
            <w:vAlign w:val="center"/>
            <w:hideMark/>
          </w:tcPr>
          <w:p w14:paraId="1D108953"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6B1BD6FA" wp14:editId="261313AE">
                  <wp:extent cx="1695450" cy="914400"/>
                  <wp:effectExtent l="19050" t="0" r="0" b="0"/>
                  <wp:docPr id="440" name="Рисунок 28" descr="t2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2_2"/>
                          <pic:cNvPicPr>
                            <a:picLocks noChangeAspect="1" noChangeArrowheads="1"/>
                          </pic:cNvPicPr>
                        </pic:nvPicPr>
                        <pic:blipFill>
                          <a:blip r:embed="rId264"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36A1E319" w14:textId="77777777" w:rsidTr="004C0971">
        <w:trPr>
          <w:tblCellSpacing w:w="15" w:type="dxa"/>
        </w:trPr>
        <w:tc>
          <w:tcPr>
            <w:tcW w:w="3700" w:type="pct"/>
            <w:tcBorders>
              <w:top w:val="outset" w:sz="6" w:space="0" w:color="auto"/>
              <w:left w:val="outset" w:sz="6" w:space="0" w:color="auto"/>
              <w:bottom w:val="outset" w:sz="6" w:space="0" w:color="auto"/>
              <w:right w:val="outset" w:sz="6" w:space="0" w:color="auto"/>
            </w:tcBorders>
            <w:vAlign w:val="center"/>
            <w:hideMark/>
          </w:tcPr>
          <w:p w14:paraId="6DB8AD3A"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3. Сталь просечная</w:t>
            </w:r>
          </w:p>
        </w:tc>
        <w:tc>
          <w:tcPr>
            <w:tcW w:w="1300" w:type="pct"/>
            <w:tcBorders>
              <w:top w:val="outset" w:sz="6" w:space="0" w:color="auto"/>
              <w:left w:val="outset" w:sz="6" w:space="0" w:color="auto"/>
              <w:bottom w:val="outset" w:sz="6" w:space="0" w:color="auto"/>
              <w:right w:val="outset" w:sz="6" w:space="0" w:color="auto"/>
            </w:tcBorders>
            <w:vAlign w:val="center"/>
            <w:hideMark/>
          </w:tcPr>
          <w:p w14:paraId="60DA6D5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44E6D28D" wp14:editId="66284AFB">
                  <wp:extent cx="1695450" cy="914400"/>
                  <wp:effectExtent l="19050" t="0" r="0" b="0"/>
                  <wp:docPr id="441" name="Рисунок 29" descr="t2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2_3"/>
                          <pic:cNvPicPr>
                            <a:picLocks noChangeAspect="1" noChangeArrowheads="1"/>
                          </pic:cNvPicPr>
                        </pic:nvPicPr>
                        <pic:blipFill>
                          <a:blip r:embed="rId265"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20E8EFB2" w14:textId="77777777" w:rsidTr="004C0971">
        <w:trPr>
          <w:tblCellSpacing w:w="15" w:type="dxa"/>
        </w:trPr>
        <w:tc>
          <w:tcPr>
            <w:tcW w:w="3700" w:type="pct"/>
            <w:tcBorders>
              <w:top w:val="outset" w:sz="6" w:space="0" w:color="auto"/>
              <w:left w:val="outset" w:sz="6" w:space="0" w:color="auto"/>
              <w:bottom w:val="outset" w:sz="6" w:space="0" w:color="auto"/>
              <w:right w:val="outset" w:sz="6" w:space="0" w:color="auto"/>
            </w:tcBorders>
            <w:vAlign w:val="center"/>
            <w:hideMark/>
          </w:tcPr>
          <w:p w14:paraId="7B9201E8"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lastRenderedPageBreak/>
              <w:t>4. Кладка из кирпича строительного и специального, клинкера, керамики, терракоты, искусственного и естественного камней любой формы и т.п.</w:t>
            </w:r>
          </w:p>
        </w:tc>
        <w:tc>
          <w:tcPr>
            <w:tcW w:w="1300" w:type="pct"/>
            <w:tcBorders>
              <w:top w:val="outset" w:sz="6" w:space="0" w:color="auto"/>
              <w:left w:val="outset" w:sz="6" w:space="0" w:color="auto"/>
              <w:bottom w:val="outset" w:sz="6" w:space="0" w:color="auto"/>
              <w:right w:val="outset" w:sz="6" w:space="0" w:color="auto"/>
            </w:tcBorders>
            <w:vAlign w:val="center"/>
            <w:hideMark/>
          </w:tcPr>
          <w:p w14:paraId="2B601A97"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32D15E45" wp14:editId="251A43CD">
                  <wp:extent cx="1695450" cy="914400"/>
                  <wp:effectExtent l="19050" t="0" r="0" b="0"/>
                  <wp:docPr id="442" name="Рисунок 30" descr="t2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2_4"/>
                          <pic:cNvPicPr>
                            <a:picLocks noChangeAspect="1" noChangeArrowheads="1"/>
                          </pic:cNvPicPr>
                        </pic:nvPicPr>
                        <pic:blipFill>
                          <a:blip r:embed="rId266"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r w:rsidR="004C0971" w:rsidRPr="004C0971" w14:paraId="6647732F" w14:textId="77777777" w:rsidTr="004C0971">
        <w:trPr>
          <w:tblCellSpacing w:w="15" w:type="dxa"/>
        </w:trPr>
        <w:tc>
          <w:tcPr>
            <w:tcW w:w="3700" w:type="pct"/>
            <w:tcBorders>
              <w:top w:val="outset" w:sz="6" w:space="0" w:color="auto"/>
              <w:left w:val="outset" w:sz="6" w:space="0" w:color="auto"/>
              <w:bottom w:val="outset" w:sz="6" w:space="0" w:color="auto"/>
              <w:right w:val="outset" w:sz="6" w:space="0" w:color="auto"/>
            </w:tcBorders>
            <w:vAlign w:val="center"/>
            <w:hideMark/>
          </w:tcPr>
          <w:p w14:paraId="2340352A" w14:textId="77777777" w:rsidR="004C0971" w:rsidRPr="004C0971" w:rsidRDefault="004C0971" w:rsidP="004C0971">
            <w:pPr>
              <w:spacing w:after="0" w:line="240" w:lineRule="auto"/>
              <w:ind w:firstLine="434"/>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5. Стекло</w:t>
            </w:r>
          </w:p>
        </w:tc>
        <w:tc>
          <w:tcPr>
            <w:tcW w:w="1300" w:type="pct"/>
            <w:tcBorders>
              <w:top w:val="outset" w:sz="6" w:space="0" w:color="auto"/>
              <w:left w:val="outset" w:sz="6" w:space="0" w:color="auto"/>
              <w:bottom w:val="outset" w:sz="6" w:space="0" w:color="auto"/>
              <w:right w:val="outset" w:sz="6" w:space="0" w:color="auto"/>
            </w:tcBorders>
            <w:vAlign w:val="center"/>
            <w:hideMark/>
          </w:tcPr>
          <w:p w14:paraId="71445A41"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7BA7D4EE" wp14:editId="70A096E9">
                  <wp:extent cx="1695450" cy="914400"/>
                  <wp:effectExtent l="19050" t="0" r="0" b="0"/>
                  <wp:docPr id="443" name="Рисунок 31" descr="t2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2_5"/>
                          <pic:cNvPicPr>
                            <a:picLocks noChangeAspect="1" noChangeArrowheads="1"/>
                          </pic:cNvPicPr>
                        </pic:nvPicPr>
                        <pic:blipFill>
                          <a:blip r:embed="rId267"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bl>
    <w:p w14:paraId="5E1AD0C7"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t>Примечания:</w:t>
      </w:r>
    </w:p>
    <w:p w14:paraId="45C8420D"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1. Для уточнения разновидности материала, в частности, материалов с однотипным обозначением, графическое обозначение следует сопровождать пояснительной надписью на поле чертежа.</w:t>
      </w:r>
    </w:p>
    <w:p w14:paraId="2E9ACBCF"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2. В специальных строительных конструктивных чертежах для армирования железобетонных конструкций должны применяться обозначения по ГОСТ 21.107-78.</w:t>
      </w:r>
    </w:p>
    <w:p w14:paraId="03898AEF"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3. Обозначение материалов на виде (фасаде) допускается наносить не полностью, а только небольшими участками по контуру или пятнами внутри контура</w:t>
      </w:r>
    </w:p>
    <w:p w14:paraId="4EA3B848"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Устанавливают следующее обозначение сетки и засыпки из любого материала (в сечении), указанные в таблице 3.</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4"/>
      </w:tblGrid>
      <w:tr w:rsidR="004C0971" w:rsidRPr="004C0971" w14:paraId="5C8F3E17" w14:textId="77777777" w:rsidTr="004C0971">
        <w:trPr>
          <w:tblCellSpacing w:w="15" w:type="dxa"/>
        </w:trPr>
        <w:tc>
          <w:tcPr>
            <w:tcW w:w="5000" w:type="pct"/>
            <w:vAlign w:val="center"/>
            <w:hideMark/>
          </w:tcPr>
          <w:p w14:paraId="79E18A9A" w14:textId="77777777" w:rsidR="004C0971" w:rsidRPr="004C0971" w:rsidRDefault="004C0971" w:rsidP="004C0971">
            <w:pPr>
              <w:spacing w:after="0" w:line="240" w:lineRule="auto"/>
              <w:jc w:val="right"/>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Таблица 3.</w:t>
            </w:r>
          </w:p>
        </w:tc>
      </w:tr>
    </w:tbl>
    <w:p w14:paraId="7E4DD3D7"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669"/>
        <w:gridCol w:w="4669"/>
      </w:tblGrid>
      <w:tr w:rsidR="004C0971" w:rsidRPr="004C0971" w14:paraId="79AE4B09" w14:textId="77777777" w:rsidTr="004C0971">
        <w:trPr>
          <w:tblCellSpacing w:w="15" w:type="dxa"/>
        </w:trPr>
        <w:tc>
          <w:tcPr>
            <w:tcW w:w="2500" w:type="pct"/>
            <w:tcBorders>
              <w:top w:val="outset" w:sz="6" w:space="0" w:color="auto"/>
              <w:left w:val="outset" w:sz="6" w:space="0" w:color="auto"/>
              <w:bottom w:val="outset" w:sz="6" w:space="0" w:color="auto"/>
              <w:right w:val="outset" w:sz="6" w:space="0" w:color="auto"/>
            </w:tcBorders>
            <w:vAlign w:val="center"/>
            <w:hideMark/>
          </w:tcPr>
          <w:p w14:paraId="0AC4D6F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Материал</w:t>
            </w:r>
          </w:p>
        </w:tc>
        <w:tc>
          <w:tcPr>
            <w:tcW w:w="2500" w:type="pct"/>
            <w:tcBorders>
              <w:top w:val="outset" w:sz="6" w:space="0" w:color="auto"/>
              <w:left w:val="outset" w:sz="6" w:space="0" w:color="auto"/>
              <w:bottom w:val="outset" w:sz="6" w:space="0" w:color="auto"/>
              <w:right w:val="outset" w:sz="6" w:space="0" w:color="auto"/>
            </w:tcBorders>
            <w:vAlign w:val="center"/>
            <w:hideMark/>
          </w:tcPr>
          <w:p w14:paraId="3C7899BA"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Обозначение</w:t>
            </w:r>
          </w:p>
        </w:tc>
      </w:tr>
      <w:tr w:rsidR="004C0971" w:rsidRPr="004C0971" w14:paraId="5BFA9265" w14:textId="77777777" w:rsidTr="004C0971">
        <w:trPr>
          <w:tblCellSpacing w:w="15" w:type="dxa"/>
        </w:trPr>
        <w:tc>
          <w:tcPr>
            <w:tcW w:w="2500" w:type="pct"/>
            <w:tcBorders>
              <w:top w:val="outset" w:sz="6" w:space="0" w:color="auto"/>
              <w:left w:val="outset" w:sz="6" w:space="0" w:color="auto"/>
              <w:bottom w:val="outset" w:sz="6" w:space="0" w:color="auto"/>
              <w:right w:val="outset" w:sz="6" w:space="0" w:color="auto"/>
            </w:tcBorders>
            <w:vAlign w:val="center"/>
            <w:hideMark/>
          </w:tcPr>
          <w:p w14:paraId="2E8189A3" w14:textId="77777777" w:rsidR="004C0971" w:rsidRPr="004C0971" w:rsidRDefault="004C0971" w:rsidP="004C0971">
            <w:pPr>
              <w:numPr>
                <w:ilvl w:val="0"/>
                <w:numId w:val="27"/>
              </w:numPr>
              <w:spacing w:after="0" w:line="240" w:lineRule="auto"/>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Сетка</w:t>
            </w:r>
          </w:p>
        </w:tc>
        <w:tc>
          <w:tcPr>
            <w:tcW w:w="2500" w:type="pct"/>
            <w:tcBorders>
              <w:top w:val="outset" w:sz="6" w:space="0" w:color="auto"/>
              <w:left w:val="outset" w:sz="6" w:space="0" w:color="auto"/>
              <w:bottom w:val="outset" w:sz="6" w:space="0" w:color="auto"/>
              <w:right w:val="outset" w:sz="6" w:space="0" w:color="auto"/>
            </w:tcBorders>
            <w:vAlign w:val="center"/>
            <w:hideMark/>
          </w:tcPr>
          <w:p w14:paraId="3A8A0550"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5BCA4A93" wp14:editId="7A9BD2D3">
                  <wp:extent cx="1638300" cy="123825"/>
                  <wp:effectExtent l="19050" t="0" r="0" b="0"/>
                  <wp:docPr id="444" name="Рисунок 32" descr="g_1_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_1_а"/>
                          <pic:cNvPicPr>
                            <a:picLocks noChangeAspect="1" noChangeArrowheads="1"/>
                          </pic:cNvPicPr>
                        </pic:nvPicPr>
                        <pic:blipFill>
                          <a:blip r:embed="rId268" cstate="print"/>
                          <a:srcRect/>
                          <a:stretch>
                            <a:fillRect/>
                          </a:stretch>
                        </pic:blipFill>
                        <pic:spPr bwMode="auto">
                          <a:xfrm>
                            <a:off x="0" y="0"/>
                            <a:ext cx="1638300" cy="123825"/>
                          </a:xfrm>
                          <a:prstGeom prst="rect">
                            <a:avLst/>
                          </a:prstGeom>
                          <a:noFill/>
                          <a:ln w="9525">
                            <a:noFill/>
                            <a:miter lim="800000"/>
                            <a:headEnd/>
                            <a:tailEnd/>
                          </a:ln>
                        </pic:spPr>
                      </pic:pic>
                    </a:graphicData>
                  </a:graphic>
                </wp:inline>
              </w:drawing>
            </w:r>
          </w:p>
        </w:tc>
      </w:tr>
      <w:tr w:rsidR="004C0971" w:rsidRPr="004C0971" w14:paraId="7A1610EA" w14:textId="77777777" w:rsidTr="004C0971">
        <w:trPr>
          <w:tblCellSpacing w:w="15" w:type="dxa"/>
        </w:trPr>
        <w:tc>
          <w:tcPr>
            <w:tcW w:w="2500" w:type="pct"/>
            <w:tcBorders>
              <w:top w:val="outset" w:sz="6" w:space="0" w:color="auto"/>
              <w:left w:val="outset" w:sz="6" w:space="0" w:color="auto"/>
              <w:bottom w:val="outset" w:sz="6" w:space="0" w:color="auto"/>
              <w:right w:val="outset" w:sz="6" w:space="0" w:color="auto"/>
            </w:tcBorders>
            <w:vAlign w:val="center"/>
            <w:hideMark/>
          </w:tcPr>
          <w:p w14:paraId="36CF1FB5" w14:textId="77777777" w:rsidR="004C0971" w:rsidRPr="004C0971" w:rsidRDefault="004C0971" w:rsidP="004C0971">
            <w:pPr>
              <w:numPr>
                <w:ilvl w:val="0"/>
                <w:numId w:val="28"/>
              </w:numPr>
              <w:spacing w:after="0" w:line="240" w:lineRule="auto"/>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Засыпка</w:t>
            </w:r>
          </w:p>
        </w:tc>
        <w:tc>
          <w:tcPr>
            <w:tcW w:w="2500" w:type="pct"/>
            <w:tcBorders>
              <w:top w:val="outset" w:sz="6" w:space="0" w:color="auto"/>
              <w:left w:val="outset" w:sz="6" w:space="0" w:color="auto"/>
              <w:bottom w:val="outset" w:sz="6" w:space="0" w:color="auto"/>
              <w:right w:val="outset" w:sz="6" w:space="0" w:color="auto"/>
            </w:tcBorders>
            <w:vAlign w:val="center"/>
            <w:hideMark/>
          </w:tcPr>
          <w:p w14:paraId="430035A0"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noProof/>
                <w:sz w:val="24"/>
                <w:szCs w:val="24"/>
                <w:lang w:eastAsia="ru-RU"/>
              </w:rPr>
              <w:drawing>
                <wp:inline distT="0" distB="0" distL="0" distR="0" wp14:anchorId="46F3D84C" wp14:editId="13BDA7F7">
                  <wp:extent cx="1695450" cy="914400"/>
                  <wp:effectExtent l="19050" t="0" r="0" b="0"/>
                  <wp:docPr id="445" name="Рисунок 33" descr="g_1_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_1_б"/>
                          <pic:cNvPicPr>
                            <a:picLocks noChangeAspect="1" noChangeArrowheads="1"/>
                          </pic:cNvPicPr>
                        </pic:nvPicPr>
                        <pic:blipFill>
                          <a:blip r:embed="rId269" cstate="print"/>
                          <a:srcRect/>
                          <a:stretch>
                            <a:fillRect/>
                          </a:stretch>
                        </pic:blipFill>
                        <pic:spPr bwMode="auto">
                          <a:xfrm>
                            <a:off x="0" y="0"/>
                            <a:ext cx="1695450" cy="914400"/>
                          </a:xfrm>
                          <a:prstGeom prst="rect">
                            <a:avLst/>
                          </a:prstGeom>
                          <a:noFill/>
                          <a:ln w="9525">
                            <a:noFill/>
                            <a:miter lim="800000"/>
                            <a:headEnd/>
                            <a:tailEnd/>
                          </a:ln>
                        </pic:spPr>
                      </pic:pic>
                    </a:graphicData>
                  </a:graphic>
                </wp:inline>
              </w:drawing>
            </w:r>
          </w:p>
        </w:tc>
      </w:tr>
    </w:tbl>
    <w:p w14:paraId="3B93E063"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p w14:paraId="331407B6"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r w:rsidRPr="004C0971">
        <w:rPr>
          <w:rFonts w:ascii="Times New Roman" w:eastAsia="Times New Roman" w:hAnsi="Times New Roman" w:cs="Times New Roman"/>
          <w:vanish/>
          <w:sz w:val="24"/>
          <w:szCs w:val="24"/>
          <w:lang w:eastAsia="ru-RU"/>
        </w:rPr>
        <w:br w:type="pag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786"/>
        <w:gridCol w:w="8568"/>
      </w:tblGrid>
      <w:tr w:rsidR="004C0971" w:rsidRPr="004C0971" w14:paraId="4C82A4B9" w14:textId="77777777" w:rsidTr="004C0971">
        <w:trPr>
          <w:tblCellSpacing w:w="15" w:type="dxa"/>
        </w:trPr>
        <w:tc>
          <w:tcPr>
            <w:tcW w:w="400" w:type="pct"/>
            <w:vAlign w:val="center"/>
            <w:hideMark/>
          </w:tcPr>
          <w:p w14:paraId="2278B17A"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p>
        </w:tc>
        <w:tc>
          <w:tcPr>
            <w:tcW w:w="4600" w:type="pct"/>
            <w:vAlign w:val="center"/>
            <w:hideMark/>
          </w:tcPr>
          <w:p w14:paraId="0B3D5F6E" w14:textId="77777777" w:rsidR="004C0971" w:rsidRPr="004C0971" w:rsidRDefault="004C0971" w:rsidP="004C0971">
            <w:pPr>
              <w:keepNext/>
              <w:keepLines/>
              <w:spacing w:after="0" w:line="240" w:lineRule="auto"/>
              <w:jc w:val="center"/>
              <w:outlineLvl w:val="1"/>
              <w:rPr>
                <w:rFonts w:ascii="Cambria" w:eastAsia="Times New Roman" w:hAnsi="Cambria" w:cs="Times New Roman"/>
                <w:b/>
                <w:bCs/>
                <w:color w:val="4F81BD"/>
                <w:sz w:val="24"/>
                <w:szCs w:val="24"/>
                <w:lang w:eastAsia="ru-RU"/>
              </w:rPr>
            </w:pPr>
            <w:bookmarkStart w:id="80" w:name="_Toc373910664"/>
            <w:r w:rsidRPr="004C0971">
              <w:rPr>
                <w:rFonts w:ascii="Cambria" w:eastAsia="Times New Roman" w:hAnsi="Cambria" w:cs="Times New Roman"/>
                <w:b/>
                <w:bCs/>
                <w:color w:val="4F81BD"/>
                <w:sz w:val="24"/>
                <w:szCs w:val="24"/>
                <w:lang w:eastAsia="ru-RU"/>
              </w:rPr>
              <w:t>Правила нанесения штриховки на чертежах</w:t>
            </w:r>
            <w:bookmarkEnd w:id="80"/>
          </w:p>
        </w:tc>
      </w:tr>
    </w:tbl>
    <w:p w14:paraId="4AF63C07"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Наклонные параллельные линии штриховки должны проводиться под углом 45</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xml:space="preserve"> к линии контура изображения (рис. 4) или к его оси (рис. 5) или к линиям рамки чертежа (рис. 6)</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75D9179B" w14:textId="77777777" w:rsidTr="004C0971">
        <w:trPr>
          <w:tblCellSpacing w:w="15" w:type="dxa"/>
        </w:trPr>
        <w:tc>
          <w:tcPr>
            <w:tcW w:w="2500" w:type="pct"/>
            <w:vAlign w:val="center"/>
            <w:hideMark/>
          </w:tcPr>
          <w:p w14:paraId="6369A4D1"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1" w:name="ч01"/>
            <w:r w:rsidRPr="004C0971">
              <w:rPr>
                <w:rFonts w:ascii="Times New Roman" w:eastAsia="Calibri" w:hAnsi="Times New Roman" w:cs="Times New Roman"/>
                <w:noProof/>
                <w:sz w:val="24"/>
                <w:szCs w:val="24"/>
                <w:lang w:eastAsia="ru-RU"/>
              </w:rPr>
              <w:drawing>
                <wp:inline distT="0" distB="0" distL="0" distR="0" wp14:anchorId="6DE165BA" wp14:editId="7B0876D8">
                  <wp:extent cx="1971675" cy="942975"/>
                  <wp:effectExtent l="19050" t="0" r="9525" b="0"/>
                  <wp:docPr id="446" name="Рисунок 34" descr="g_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_2а"/>
                          <pic:cNvPicPr>
                            <a:picLocks noChangeAspect="1" noChangeArrowheads="1"/>
                          </pic:cNvPicPr>
                        </pic:nvPicPr>
                        <pic:blipFill>
                          <a:blip r:embed="rId270" cstate="print"/>
                          <a:srcRect/>
                          <a:stretch>
                            <a:fillRect/>
                          </a:stretch>
                        </pic:blipFill>
                        <pic:spPr bwMode="auto">
                          <a:xfrm>
                            <a:off x="0" y="0"/>
                            <a:ext cx="1971675" cy="942975"/>
                          </a:xfrm>
                          <a:prstGeom prst="rect">
                            <a:avLst/>
                          </a:prstGeom>
                          <a:noFill/>
                          <a:ln w="9525">
                            <a:noFill/>
                            <a:miter lim="800000"/>
                            <a:headEnd/>
                            <a:tailEnd/>
                          </a:ln>
                        </pic:spPr>
                      </pic:pic>
                    </a:graphicData>
                  </a:graphic>
                </wp:inline>
              </w:drawing>
            </w:r>
            <w:bookmarkEnd w:id="81"/>
          </w:p>
        </w:tc>
        <w:tc>
          <w:tcPr>
            <w:tcW w:w="2500" w:type="pct"/>
            <w:vAlign w:val="center"/>
            <w:hideMark/>
          </w:tcPr>
          <w:p w14:paraId="66E4E2AE"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2" w:name="ч02"/>
            <w:r w:rsidRPr="004C0971">
              <w:rPr>
                <w:rFonts w:ascii="Times New Roman" w:eastAsia="Calibri" w:hAnsi="Times New Roman" w:cs="Times New Roman"/>
                <w:noProof/>
                <w:sz w:val="24"/>
                <w:szCs w:val="24"/>
                <w:lang w:eastAsia="ru-RU"/>
              </w:rPr>
              <w:drawing>
                <wp:inline distT="0" distB="0" distL="0" distR="0" wp14:anchorId="0EC43A6D" wp14:editId="1902281D">
                  <wp:extent cx="1800225" cy="1447800"/>
                  <wp:effectExtent l="19050" t="0" r="9525" b="0"/>
                  <wp:docPr id="447" name="Рисунок 35" descr="g_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_2б"/>
                          <pic:cNvPicPr>
                            <a:picLocks noChangeAspect="1" noChangeArrowheads="1"/>
                          </pic:cNvPicPr>
                        </pic:nvPicPr>
                        <pic:blipFill>
                          <a:blip r:embed="rId271" cstate="print"/>
                          <a:srcRect/>
                          <a:stretch>
                            <a:fillRect/>
                          </a:stretch>
                        </pic:blipFill>
                        <pic:spPr bwMode="auto">
                          <a:xfrm>
                            <a:off x="0" y="0"/>
                            <a:ext cx="1800225" cy="1447800"/>
                          </a:xfrm>
                          <a:prstGeom prst="rect">
                            <a:avLst/>
                          </a:prstGeom>
                          <a:noFill/>
                          <a:ln w="9525">
                            <a:noFill/>
                            <a:miter lim="800000"/>
                            <a:headEnd/>
                            <a:tailEnd/>
                          </a:ln>
                        </pic:spPr>
                      </pic:pic>
                    </a:graphicData>
                  </a:graphic>
                </wp:inline>
              </w:drawing>
            </w:r>
            <w:bookmarkEnd w:id="82"/>
          </w:p>
        </w:tc>
      </w:tr>
      <w:tr w:rsidR="004C0971" w:rsidRPr="004C0971" w14:paraId="7587A388" w14:textId="77777777" w:rsidTr="004C0971">
        <w:trPr>
          <w:tblCellSpacing w:w="15" w:type="dxa"/>
        </w:trPr>
        <w:tc>
          <w:tcPr>
            <w:tcW w:w="2500" w:type="pct"/>
            <w:vAlign w:val="center"/>
            <w:hideMark/>
          </w:tcPr>
          <w:p w14:paraId="246B92D1"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4. Штриховка под углом 45</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линии контура</w:t>
            </w:r>
          </w:p>
        </w:tc>
        <w:tc>
          <w:tcPr>
            <w:tcW w:w="2500" w:type="pct"/>
            <w:vAlign w:val="center"/>
            <w:hideMark/>
          </w:tcPr>
          <w:p w14:paraId="4DEC18FE"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5. Штриховка под углом 45</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оси</w:t>
            </w:r>
          </w:p>
        </w:tc>
      </w:tr>
    </w:tbl>
    <w:p w14:paraId="6F99A1BF" w14:textId="77777777" w:rsidR="004C0971" w:rsidRPr="004C0971" w:rsidRDefault="004C0971" w:rsidP="004C0971">
      <w:pPr>
        <w:spacing w:after="0" w:line="240" w:lineRule="auto"/>
        <w:rPr>
          <w:rFonts w:ascii="Times New Roman" w:eastAsia="Times New Roman" w:hAnsi="Times New Roman" w:cs="Times New Roman"/>
          <w:vanish/>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4"/>
      </w:tblGrid>
      <w:tr w:rsidR="004C0971" w:rsidRPr="004C0971" w14:paraId="510DE1F7" w14:textId="77777777" w:rsidTr="004C0971">
        <w:trPr>
          <w:tblCellSpacing w:w="15" w:type="dxa"/>
        </w:trPr>
        <w:tc>
          <w:tcPr>
            <w:tcW w:w="5000" w:type="pct"/>
            <w:vAlign w:val="center"/>
            <w:hideMark/>
          </w:tcPr>
          <w:p w14:paraId="73DF1AA3"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3" w:name="ч03"/>
            <w:r w:rsidRPr="004C0971">
              <w:rPr>
                <w:rFonts w:ascii="Times New Roman" w:eastAsia="Calibri" w:hAnsi="Times New Roman" w:cs="Times New Roman"/>
                <w:noProof/>
                <w:sz w:val="24"/>
                <w:szCs w:val="24"/>
                <w:lang w:eastAsia="ru-RU"/>
              </w:rPr>
              <w:drawing>
                <wp:inline distT="0" distB="0" distL="0" distR="0" wp14:anchorId="02C9A313" wp14:editId="0C81CEC5">
                  <wp:extent cx="5676900" cy="4019550"/>
                  <wp:effectExtent l="19050" t="0" r="0" b="0"/>
                  <wp:docPr id="896" name="Рисунок 36" descr="g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_2"/>
                          <pic:cNvPicPr>
                            <a:picLocks noChangeAspect="1" noChangeArrowheads="1"/>
                          </pic:cNvPicPr>
                        </pic:nvPicPr>
                        <pic:blipFill>
                          <a:blip r:embed="rId272" cstate="print"/>
                          <a:srcRect/>
                          <a:stretch>
                            <a:fillRect/>
                          </a:stretch>
                        </pic:blipFill>
                        <pic:spPr bwMode="auto">
                          <a:xfrm>
                            <a:off x="0" y="0"/>
                            <a:ext cx="5676900" cy="4019550"/>
                          </a:xfrm>
                          <a:prstGeom prst="rect">
                            <a:avLst/>
                          </a:prstGeom>
                          <a:noFill/>
                          <a:ln w="9525">
                            <a:noFill/>
                            <a:miter lim="800000"/>
                            <a:headEnd/>
                            <a:tailEnd/>
                          </a:ln>
                        </pic:spPr>
                      </pic:pic>
                    </a:graphicData>
                  </a:graphic>
                </wp:inline>
              </w:drawing>
            </w:r>
            <w:bookmarkEnd w:id="83"/>
          </w:p>
        </w:tc>
      </w:tr>
      <w:tr w:rsidR="004C0971" w:rsidRPr="004C0971" w14:paraId="24DCE70A" w14:textId="77777777" w:rsidTr="004C0971">
        <w:trPr>
          <w:tblCellSpacing w:w="15" w:type="dxa"/>
        </w:trPr>
        <w:tc>
          <w:tcPr>
            <w:tcW w:w="5000" w:type="pct"/>
            <w:vAlign w:val="center"/>
            <w:hideMark/>
          </w:tcPr>
          <w:p w14:paraId="1CA2993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6. Штриховка под углом 45</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рамке чертежа</w:t>
            </w:r>
          </w:p>
        </w:tc>
      </w:tr>
    </w:tbl>
    <w:p w14:paraId="49984179"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Если линии штриховки, приведенные к линии рамки чертежа под углом 45</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совпадают с линиями контура или осевыми линиями, то вместо угла 45</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xml:space="preserve"> следует брать угол 30</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xml:space="preserve"> или 60</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xml:space="preserve"> (рис. 7и8).</w:t>
      </w:r>
    </w:p>
    <w:p w14:paraId="7114ACCD"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Линии штриховки должны наноситься с наклоним влево или вправо, но, как правило, в одну и ту же сторону на всех сечениях, относящихся к одной и той же детали, не зависимо от количества листов, на которых эти сечения расположены.</w:t>
      </w:r>
    </w:p>
    <w:p w14:paraId="41361940"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Расстояние между параллельными прямыми линиями штриховки (частота) должно быть, как правило, одинаковым для всех выполняемых в одно и том же масштабе сечений данной детали и выбирается в зависимости от площади штриховки и  необходимости разнообразить штриховку смежных сечений. Указанное расстояние должно быть от 1 до 10 </w:t>
      </w:r>
      <w:r w:rsidRPr="004C0971">
        <w:rPr>
          <w:rFonts w:ascii="Times New Roman" w:eastAsia="Calibri" w:hAnsi="Times New Roman" w:cs="Times New Roman"/>
          <w:sz w:val="24"/>
          <w:szCs w:val="24"/>
          <w:lang w:eastAsia="ru-RU"/>
        </w:rPr>
        <w:lastRenderedPageBreak/>
        <w:t>мм в зависимости от площади штриховки и необходимости разнообразить штриховку смежных сечений.</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33262AA9" w14:textId="77777777" w:rsidTr="004C0971">
        <w:trPr>
          <w:tblCellSpacing w:w="15" w:type="dxa"/>
        </w:trPr>
        <w:tc>
          <w:tcPr>
            <w:tcW w:w="2500" w:type="pct"/>
            <w:vAlign w:val="center"/>
            <w:hideMark/>
          </w:tcPr>
          <w:p w14:paraId="537391ED"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4" w:name="ч04"/>
            <w:r w:rsidRPr="004C0971">
              <w:rPr>
                <w:rFonts w:ascii="Times New Roman" w:eastAsia="Calibri" w:hAnsi="Times New Roman" w:cs="Times New Roman"/>
                <w:noProof/>
                <w:sz w:val="24"/>
                <w:szCs w:val="24"/>
                <w:lang w:eastAsia="ru-RU"/>
              </w:rPr>
              <w:drawing>
                <wp:inline distT="0" distB="0" distL="0" distR="0" wp14:anchorId="6AE61E41" wp14:editId="19238769">
                  <wp:extent cx="2124075" cy="1543050"/>
                  <wp:effectExtent l="19050" t="0" r="9525" b="0"/>
                  <wp:docPr id="897" name="Рисунок 37" descr="g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_3"/>
                          <pic:cNvPicPr>
                            <a:picLocks noChangeAspect="1" noChangeArrowheads="1"/>
                          </pic:cNvPicPr>
                        </pic:nvPicPr>
                        <pic:blipFill>
                          <a:blip r:embed="rId273" cstate="print"/>
                          <a:srcRect/>
                          <a:stretch>
                            <a:fillRect/>
                          </a:stretch>
                        </pic:blipFill>
                        <pic:spPr bwMode="auto">
                          <a:xfrm>
                            <a:off x="0" y="0"/>
                            <a:ext cx="2124075" cy="1543050"/>
                          </a:xfrm>
                          <a:prstGeom prst="rect">
                            <a:avLst/>
                          </a:prstGeom>
                          <a:noFill/>
                          <a:ln w="9525">
                            <a:noFill/>
                            <a:miter lim="800000"/>
                            <a:headEnd/>
                            <a:tailEnd/>
                          </a:ln>
                        </pic:spPr>
                      </pic:pic>
                    </a:graphicData>
                  </a:graphic>
                </wp:inline>
              </w:drawing>
            </w:r>
            <w:bookmarkEnd w:id="84"/>
          </w:p>
        </w:tc>
        <w:tc>
          <w:tcPr>
            <w:tcW w:w="2500" w:type="pct"/>
            <w:vAlign w:val="center"/>
            <w:hideMark/>
          </w:tcPr>
          <w:p w14:paraId="13B21D9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5" w:name="ч05"/>
            <w:r w:rsidRPr="004C0971">
              <w:rPr>
                <w:rFonts w:ascii="Times New Roman" w:eastAsia="Calibri" w:hAnsi="Times New Roman" w:cs="Times New Roman"/>
                <w:noProof/>
                <w:sz w:val="24"/>
                <w:szCs w:val="24"/>
                <w:lang w:eastAsia="ru-RU"/>
              </w:rPr>
              <w:drawing>
                <wp:inline distT="0" distB="0" distL="0" distR="0" wp14:anchorId="030E8FC1" wp14:editId="60AD92F6">
                  <wp:extent cx="1676400" cy="1781175"/>
                  <wp:effectExtent l="19050" t="0" r="0" b="0"/>
                  <wp:docPr id="898" name="Рисунок 38" descr="g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_4"/>
                          <pic:cNvPicPr>
                            <a:picLocks noChangeAspect="1" noChangeArrowheads="1"/>
                          </pic:cNvPicPr>
                        </pic:nvPicPr>
                        <pic:blipFill>
                          <a:blip r:embed="rId274" cstate="print"/>
                          <a:srcRect/>
                          <a:stretch>
                            <a:fillRect/>
                          </a:stretch>
                        </pic:blipFill>
                        <pic:spPr bwMode="auto">
                          <a:xfrm>
                            <a:off x="0" y="0"/>
                            <a:ext cx="1676400" cy="1781175"/>
                          </a:xfrm>
                          <a:prstGeom prst="rect">
                            <a:avLst/>
                          </a:prstGeom>
                          <a:noFill/>
                          <a:ln w="9525">
                            <a:noFill/>
                            <a:miter lim="800000"/>
                            <a:headEnd/>
                            <a:tailEnd/>
                          </a:ln>
                        </pic:spPr>
                      </pic:pic>
                    </a:graphicData>
                  </a:graphic>
                </wp:inline>
              </w:drawing>
            </w:r>
            <w:bookmarkEnd w:id="85"/>
          </w:p>
        </w:tc>
      </w:tr>
      <w:tr w:rsidR="004C0971" w:rsidRPr="004C0971" w14:paraId="1F874784" w14:textId="77777777" w:rsidTr="004C0971">
        <w:trPr>
          <w:tblCellSpacing w:w="15" w:type="dxa"/>
        </w:trPr>
        <w:tc>
          <w:tcPr>
            <w:tcW w:w="2500" w:type="pct"/>
            <w:vAlign w:val="center"/>
            <w:hideMark/>
          </w:tcPr>
          <w:p w14:paraId="5A3F5216"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7. Штриховка под углом 30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рамке чертежа</w:t>
            </w:r>
          </w:p>
        </w:tc>
        <w:tc>
          <w:tcPr>
            <w:tcW w:w="2500" w:type="pct"/>
            <w:vAlign w:val="center"/>
            <w:hideMark/>
          </w:tcPr>
          <w:p w14:paraId="4A3CF4C7"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8. Штриховка под углом 60</w:t>
            </w:r>
            <w:r w:rsidRPr="004C0971">
              <w:rPr>
                <w:rFonts w:ascii="Times New Roman" w:eastAsia="Calibri" w:hAnsi="Times New Roman" w:cs="Times New Roman"/>
                <w:sz w:val="24"/>
                <w:szCs w:val="24"/>
                <w:vertAlign w:val="superscript"/>
                <w:lang w:eastAsia="ru-RU"/>
              </w:rPr>
              <w:t>0</w:t>
            </w:r>
            <w:r w:rsidRPr="004C0971">
              <w:rPr>
                <w:rFonts w:ascii="Times New Roman" w:eastAsia="Calibri" w:hAnsi="Times New Roman" w:cs="Times New Roman"/>
                <w:sz w:val="24"/>
                <w:szCs w:val="24"/>
                <w:lang w:eastAsia="ru-RU"/>
              </w:rPr>
              <w:t xml:space="preserve"> к рамке чертежа</w:t>
            </w:r>
          </w:p>
        </w:tc>
      </w:tr>
    </w:tbl>
    <w:p w14:paraId="23CF68E6"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Узкие и длинные площади сечения ( например, штампованных, вальцованных и других подобных деталей), ширина которых на чертеже от 2 до 4 мм, рекомендуется штриховать полностью только на концах и у контуров отверстий, а остальную площадь сечения - небольшими участками в нескольких местах ( рис. 9и10). В этих случаях линии штриховки стекла (рис.11) следует наносить с наклоном 15 - 20</w:t>
      </w:r>
      <w:r w:rsidRPr="004C0971">
        <w:rPr>
          <w:rFonts w:ascii="Times New Roman" w:eastAsia="Calibri" w:hAnsi="Times New Roman" w:cs="Times New Roman"/>
          <w:sz w:val="24"/>
          <w:szCs w:val="24"/>
          <w:vertAlign w:val="superscript"/>
          <w:lang w:eastAsia="ru-RU"/>
        </w:rPr>
        <w:t>о</w:t>
      </w:r>
      <w:r w:rsidRPr="004C0971">
        <w:rPr>
          <w:rFonts w:ascii="Times New Roman" w:eastAsia="Calibri" w:hAnsi="Times New Roman" w:cs="Times New Roman"/>
          <w:sz w:val="24"/>
          <w:szCs w:val="24"/>
          <w:lang w:eastAsia="ru-RU"/>
        </w:rPr>
        <w:t xml:space="preserve"> к линиям большей стороны контура сечения.</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1A09A906" w14:textId="77777777" w:rsidTr="004C0971">
        <w:trPr>
          <w:tblCellSpacing w:w="15" w:type="dxa"/>
        </w:trPr>
        <w:tc>
          <w:tcPr>
            <w:tcW w:w="2500" w:type="pct"/>
            <w:vAlign w:val="center"/>
            <w:hideMark/>
          </w:tcPr>
          <w:p w14:paraId="66F80024"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6" w:name="ч06"/>
            <w:r w:rsidRPr="004C0971">
              <w:rPr>
                <w:rFonts w:ascii="Times New Roman" w:eastAsia="Calibri" w:hAnsi="Times New Roman" w:cs="Times New Roman"/>
                <w:noProof/>
                <w:sz w:val="24"/>
                <w:szCs w:val="24"/>
                <w:lang w:eastAsia="ru-RU"/>
              </w:rPr>
              <w:drawing>
                <wp:inline distT="0" distB="0" distL="0" distR="0" wp14:anchorId="7DEBDBE1" wp14:editId="5C5F48E3">
                  <wp:extent cx="2724150" cy="685800"/>
                  <wp:effectExtent l="19050" t="0" r="0" b="0"/>
                  <wp:docPr id="899" name="Рисунок 39" descr="g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_5"/>
                          <pic:cNvPicPr>
                            <a:picLocks noChangeAspect="1" noChangeArrowheads="1"/>
                          </pic:cNvPicPr>
                        </pic:nvPicPr>
                        <pic:blipFill>
                          <a:blip r:embed="rId275" cstate="print"/>
                          <a:srcRect/>
                          <a:stretch>
                            <a:fillRect/>
                          </a:stretch>
                        </pic:blipFill>
                        <pic:spPr bwMode="auto">
                          <a:xfrm>
                            <a:off x="0" y="0"/>
                            <a:ext cx="2724150" cy="685800"/>
                          </a:xfrm>
                          <a:prstGeom prst="rect">
                            <a:avLst/>
                          </a:prstGeom>
                          <a:noFill/>
                          <a:ln w="9525">
                            <a:noFill/>
                            <a:miter lim="800000"/>
                            <a:headEnd/>
                            <a:tailEnd/>
                          </a:ln>
                        </pic:spPr>
                      </pic:pic>
                    </a:graphicData>
                  </a:graphic>
                </wp:inline>
              </w:drawing>
            </w:r>
            <w:bookmarkEnd w:id="86"/>
          </w:p>
        </w:tc>
        <w:tc>
          <w:tcPr>
            <w:tcW w:w="2500" w:type="pct"/>
            <w:vAlign w:val="center"/>
            <w:hideMark/>
          </w:tcPr>
          <w:p w14:paraId="532A54F2"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7" w:name="ч07"/>
            <w:r w:rsidRPr="004C0971">
              <w:rPr>
                <w:rFonts w:ascii="Times New Roman" w:eastAsia="Calibri" w:hAnsi="Times New Roman" w:cs="Times New Roman"/>
                <w:noProof/>
                <w:sz w:val="24"/>
                <w:szCs w:val="24"/>
                <w:lang w:eastAsia="ru-RU"/>
              </w:rPr>
              <w:drawing>
                <wp:inline distT="0" distB="0" distL="0" distR="0" wp14:anchorId="4E7C19EF" wp14:editId="09FBCE21">
                  <wp:extent cx="2447925" cy="542925"/>
                  <wp:effectExtent l="19050" t="0" r="9525" b="0"/>
                  <wp:docPr id="900" name="Рисунок 40" descr="g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_6"/>
                          <pic:cNvPicPr>
                            <a:picLocks noChangeAspect="1" noChangeArrowheads="1"/>
                          </pic:cNvPicPr>
                        </pic:nvPicPr>
                        <pic:blipFill>
                          <a:blip r:embed="rId276" cstate="print"/>
                          <a:srcRect/>
                          <a:stretch>
                            <a:fillRect/>
                          </a:stretch>
                        </pic:blipFill>
                        <pic:spPr bwMode="auto">
                          <a:xfrm>
                            <a:off x="0" y="0"/>
                            <a:ext cx="2447925" cy="542925"/>
                          </a:xfrm>
                          <a:prstGeom prst="rect">
                            <a:avLst/>
                          </a:prstGeom>
                          <a:noFill/>
                          <a:ln w="9525">
                            <a:noFill/>
                            <a:miter lim="800000"/>
                            <a:headEnd/>
                            <a:tailEnd/>
                          </a:ln>
                        </pic:spPr>
                      </pic:pic>
                    </a:graphicData>
                  </a:graphic>
                </wp:inline>
              </w:drawing>
            </w:r>
            <w:bookmarkEnd w:id="87"/>
          </w:p>
        </w:tc>
      </w:tr>
      <w:tr w:rsidR="004C0971" w:rsidRPr="004C0971" w14:paraId="7CB9902F" w14:textId="77777777" w:rsidTr="004C0971">
        <w:trPr>
          <w:tblCellSpacing w:w="15" w:type="dxa"/>
        </w:trPr>
        <w:tc>
          <w:tcPr>
            <w:tcW w:w="2500" w:type="pct"/>
            <w:vAlign w:val="center"/>
            <w:hideMark/>
          </w:tcPr>
          <w:p w14:paraId="7FA60E3D"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9. Штриховка узких и длинных площадей</w:t>
            </w:r>
          </w:p>
        </w:tc>
        <w:tc>
          <w:tcPr>
            <w:tcW w:w="2500" w:type="pct"/>
            <w:vAlign w:val="center"/>
            <w:hideMark/>
          </w:tcPr>
          <w:p w14:paraId="207D29CE"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10. Штриховка узких и длинных площадей</w:t>
            </w:r>
          </w:p>
        </w:tc>
      </w:tr>
    </w:tbl>
    <w:p w14:paraId="75DD5ECC"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Штриховка всех обозначений в этом случае выполняется от руки.</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4"/>
      </w:tblGrid>
      <w:tr w:rsidR="004C0971" w:rsidRPr="004C0971" w14:paraId="08F0D34D" w14:textId="77777777" w:rsidTr="004C0971">
        <w:trPr>
          <w:tblCellSpacing w:w="15" w:type="dxa"/>
        </w:trPr>
        <w:tc>
          <w:tcPr>
            <w:tcW w:w="5000" w:type="pct"/>
            <w:vAlign w:val="center"/>
            <w:hideMark/>
          </w:tcPr>
          <w:p w14:paraId="488A9E8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88" w:name="ч08"/>
            <w:r w:rsidRPr="004C0971">
              <w:rPr>
                <w:rFonts w:ascii="Times New Roman" w:eastAsia="Calibri" w:hAnsi="Times New Roman" w:cs="Times New Roman"/>
                <w:noProof/>
                <w:sz w:val="24"/>
                <w:szCs w:val="24"/>
                <w:lang w:eastAsia="ru-RU"/>
              </w:rPr>
              <w:drawing>
                <wp:inline distT="0" distB="0" distL="0" distR="0" wp14:anchorId="1C1F7579" wp14:editId="7DEA603F">
                  <wp:extent cx="3790950" cy="371475"/>
                  <wp:effectExtent l="19050" t="0" r="0" b="0"/>
                  <wp:docPr id="901" name="Рисунок 41" descr="g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g_7"/>
                          <pic:cNvPicPr>
                            <a:picLocks noChangeAspect="1" noChangeArrowheads="1"/>
                          </pic:cNvPicPr>
                        </pic:nvPicPr>
                        <pic:blipFill>
                          <a:blip r:embed="rId277" cstate="print"/>
                          <a:srcRect/>
                          <a:stretch>
                            <a:fillRect/>
                          </a:stretch>
                        </pic:blipFill>
                        <pic:spPr bwMode="auto">
                          <a:xfrm>
                            <a:off x="0" y="0"/>
                            <a:ext cx="3790950" cy="371475"/>
                          </a:xfrm>
                          <a:prstGeom prst="rect">
                            <a:avLst/>
                          </a:prstGeom>
                          <a:noFill/>
                          <a:ln w="9525">
                            <a:noFill/>
                            <a:miter lim="800000"/>
                            <a:headEnd/>
                            <a:tailEnd/>
                          </a:ln>
                        </pic:spPr>
                      </pic:pic>
                    </a:graphicData>
                  </a:graphic>
                </wp:inline>
              </w:drawing>
            </w:r>
            <w:bookmarkEnd w:id="88"/>
          </w:p>
        </w:tc>
      </w:tr>
      <w:tr w:rsidR="004C0971" w:rsidRPr="004C0971" w14:paraId="4A8BF94D" w14:textId="77777777" w:rsidTr="004C0971">
        <w:trPr>
          <w:tblCellSpacing w:w="15" w:type="dxa"/>
        </w:trPr>
        <w:tc>
          <w:tcPr>
            <w:tcW w:w="5000" w:type="pct"/>
            <w:vAlign w:val="center"/>
            <w:hideMark/>
          </w:tcPr>
          <w:p w14:paraId="19E6E92C"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11. Штриховка узких и длинных площадей</w:t>
            </w:r>
          </w:p>
        </w:tc>
      </w:tr>
    </w:tbl>
    <w:p w14:paraId="76E7E147"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bookmarkStart w:id="89" w:name="019"/>
      <w:r w:rsidRPr="004C0971">
        <w:rPr>
          <w:rFonts w:ascii="Times New Roman" w:eastAsia="Calibri" w:hAnsi="Times New Roman" w:cs="Times New Roman"/>
          <w:sz w:val="24"/>
          <w:szCs w:val="24"/>
          <w:lang w:eastAsia="ru-RU"/>
        </w:rPr>
        <w:t>Узкие</w:t>
      </w:r>
      <w:bookmarkEnd w:id="89"/>
      <w:r w:rsidRPr="004C0971">
        <w:rPr>
          <w:rFonts w:ascii="Times New Roman" w:eastAsia="Calibri" w:hAnsi="Times New Roman" w:cs="Times New Roman"/>
          <w:sz w:val="24"/>
          <w:szCs w:val="24"/>
          <w:lang w:eastAsia="ru-RU"/>
        </w:rPr>
        <w:t xml:space="preserve"> площади сечений, ширина которых на чертеже менее 2 мм, допускается показывать зачерненными с оставлением просветов между смежными сечениями не менее 0,8 мм (рис.12,13).</w:t>
      </w:r>
    </w:p>
    <w:p w14:paraId="38BA469F"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 строительных чертежах допускается на сечениях незначительной площади любой материал обозначать как металл или вообще не применять обозначение, сделав поясняющие надписи на поле чертежа.</w:t>
      </w:r>
    </w:p>
    <w:p w14:paraId="5D3415E8"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Обозначение указанное в п.3 табл. 1, и обозначение засыпки в сечениях выполняют от руки.</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77"/>
        <w:gridCol w:w="4677"/>
      </w:tblGrid>
      <w:tr w:rsidR="004C0971" w:rsidRPr="004C0971" w14:paraId="5B084632" w14:textId="77777777" w:rsidTr="004C0971">
        <w:trPr>
          <w:tblCellSpacing w:w="15" w:type="dxa"/>
        </w:trPr>
        <w:tc>
          <w:tcPr>
            <w:tcW w:w="2500" w:type="pct"/>
            <w:vAlign w:val="center"/>
            <w:hideMark/>
          </w:tcPr>
          <w:p w14:paraId="32393E72"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90" w:name="ч09"/>
            <w:r w:rsidRPr="004C0971">
              <w:rPr>
                <w:rFonts w:ascii="Times New Roman" w:eastAsia="Calibri" w:hAnsi="Times New Roman" w:cs="Times New Roman"/>
                <w:noProof/>
                <w:sz w:val="24"/>
                <w:szCs w:val="24"/>
                <w:lang w:eastAsia="ru-RU"/>
              </w:rPr>
              <w:drawing>
                <wp:inline distT="0" distB="0" distL="0" distR="0" wp14:anchorId="237B410E" wp14:editId="4A7B8CC7">
                  <wp:extent cx="1962150" cy="714375"/>
                  <wp:effectExtent l="19050" t="0" r="0" b="0"/>
                  <wp:docPr id="902" name="Рисунок 42" descr="g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_8"/>
                          <pic:cNvPicPr>
                            <a:picLocks noChangeAspect="1" noChangeArrowheads="1"/>
                          </pic:cNvPicPr>
                        </pic:nvPicPr>
                        <pic:blipFill>
                          <a:blip r:embed="rId278" cstate="print"/>
                          <a:srcRect/>
                          <a:stretch>
                            <a:fillRect/>
                          </a:stretch>
                        </pic:blipFill>
                        <pic:spPr bwMode="auto">
                          <a:xfrm>
                            <a:off x="0" y="0"/>
                            <a:ext cx="1962150" cy="714375"/>
                          </a:xfrm>
                          <a:prstGeom prst="rect">
                            <a:avLst/>
                          </a:prstGeom>
                          <a:noFill/>
                          <a:ln w="9525">
                            <a:noFill/>
                            <a:miter lim="800000"/>
                            <a:headEnd/>
                            <a:tailEnd/>
                          </a:ln>
                        </pic:spPr>
                      </pic:pic>
                    </a:graphicData>
                  </a:graphic>
                </wp:inline>
              </w:drawing>
            </w:r>
            <w:bookmarkEnd w:id="90"/>
          </w:p>
        </w:tc>
        <w:tc>
          <w:tcPr>
            <w:tcW w:w="2500" w:type="pct"/>
            <w:vAlign w:val="center"/>
            <w:hideMark/>
          </w:tcPr>
          <w:p w14:paraId="591D7B1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91" w:name="ч10"/>
            <w:r w:rsidRPr="004C0971">
              <w:rPr>
                <w:rFonts w:ascii="Times New Roman" w:eastAsia="Calibri" w:hAnsi="Times New Roman" w:cs="Times New Roman"/>
                <w:noProof/>
                <w:sz w:val="24"/>
                <w:szCs w:val="24"/>
                <w:lang w:eastAsia="ru-RU"/>
              </w:rPr>
              <w:drawing>
                <wp:inline distT="0" distB="0" distL="0" distR="0" wp14:anchorId="00D48E35" wp14:editId="7560278C">
                  <wp:extent cx="2105025" cy="1266825"/>
                  <wp:effectExtent l="19050" t="0" r="9525" b="0"/>
                  <wp:docPr id="903" name="Рисунок 43" descr="g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_9"/>
                          <pic:cNvPicPr>
                            <a:picLocks noChangeAspect="1" noChangeArrowheads="1"/>
                          </pic:cNvPicPr>
                        </pic:nvPicPr>
                        <pic:blipFill>
                          <a:blip r:embed="rId279" cstate="print"/>
                          <a:srcRect/>
                          <a:stretch>
                            <a:fillRect/>
                          </a:stretch>
                        </pic:blipFill>
                        <pic:spPr bwMode="auto">
                          <a:xfrm>
                            <a:off x="0" y="0"/>
                            <a:ext cx="2105025" cy="1266825"/>
                          </a:xfrm>
                          <a:prstGeom prst="rect">
                            <a:avLst/>
                          </a:prstGeom>
                          <a:noFill/>
                          <a:ln w="9525">
                            <a:noFill/>
                            <a:miter lim="800000"/>
                            <a:headEnd/>
                            <a:tailEnd/>
                          </a:ln>
                        </pic:spPr>
                      </pic:pic>
                    </a:graphicData>
                  </a:graphic>
                </wp:inline>
              </w:drawing>
            </w:r>
            <w:bookmarkEnd w:id="91"/>
          </w:p>
        </w:tc>
      </w:tr>
      <w:tr w:rsidR="004C0971" w:rsidRPr="004C0971" w14:paraId="212FCE8C" w14:textId="77777777" w:rsidTr="004C0971">
        <w:trPr>
          <w:tblCellSpacing w:w="15" w:type="dxa"/>
        </w:trPr>
        <w:tc>
          <w:tcPr>
            <w:tcW w:w="2500" w:type="pct"/>
            <w:vAlign w:val="center"/>
            <w:hideMark/>
          </w:tcPr>
          <w:p w14:paraId="6779DD61"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12. Штриховка узких  площадей ширина которых на чертеже менее 2 мм.</w:t>
            </w:r>
          </w:p>
        </w:tc>
        <w:tc>
          <w:tcPr>
            <w:tcW w:w="2500" w:type="pct"/>
            <w:vAlign w:val="center"/>
            <w:hideMark/>
          </w:tcPr>
          <w:p w14:paraId="492EBDA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13. Штриховка узких  площадей ширина которых на чертеже менее 2 мм.</w:t>
            </w:r>
          </w:p>
        </w:tc>
      </w:tr>
    </w:tbl>
    <w:p w14:paraId="4213A0E2"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bookmarkStart w:id="92" w:name="020"/>
      <w:r w:rsidRPr="004C0971">
        <w:rPr>
          <w:rFonts w:ascii="Times New Roman" w:eastAsia="Calibri" w:hAnsi="Times New Roman" w:cs="Times New Roman"/>
          <w:sz w:val="24"/>
          <w:szCs w:val="24"/>
          <w:lang w:eastAsia="ru-RU"/>
        </w:rPr>
        <w:t>Для</w:t>
      </w:r>
      <w:bookmarkEnd w:id="92"/>
      <w:r w:rsidRPr="004C0971">
        <w:rPr>
          <w:rFonts w:ascii="Times New Roman" w:eastAsia="Calibri" w:hAnsi="Times New Roman" w:cs="Times New Roman"/>
          <w:sz w:val="24"/>
          <w:szCs w:val="24"/>
          <w:lang w:eastAsia="ru-RU"/>
        </w:rPr>
        <w:t xml:space="preserve"> смежных сечений двух деталей следует брать наклон линий штриховки для одного сечения вправо, для другого - влево (встречная штриховка).</w:t>
      </w:r>
    </w:p>
    <w:p w14:paraId="060FD7A5"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lastRenderedPageBreak/>
        <w:t>При штриховке в клетку для смежных сечений двух деталей расстояние между линиями штриховки в каждом сечении должно быть разным.</w:t>
      </w:r>
    </w:p>
    <w:p w14:paraId="28D08ABE" w14:textId="77777777" w:rsidR="004C0971" w:rsidRPr="004C0971" w:rsidRDefault="004C0971" w:rsidP="004C0971">
      <w:pPr>
        <w:spacing w:after="0" w:line="240" w:lineRule="auto"/>
        <w:ind w:firstLine="607"/>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 смежных сечениях со штриховкой одинакового наклона и направления следует изменять  расстояние между линиями штриховки (рис.14) или сдвигать эти линии в одном сечении по отношению к другому, не изменяя угла их наклона (черт.15).</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862"/>
        <w:gridCol w:w="4492"/>
      </w:tblGrid>
      <w:tr w:rsidR="004C0971" w:rsidRPr="004C0971" w14:paraId="674233F9" w14:textId="77777777" w:rsidTr="004C0971">
        <w:trPr>
          <w:tblCellSpacing w:w="15" w:type="dxa"/>
        </w:trPr>
        <w:tc>
          <w:tcPr>
            <w:tcW w:w="2500" w:type="pct"/>
            <w:vAlign w:val="center"/>
            <w:hideMark/>
          </w:tcPr>
          <w:p w14:paraId="63675E88"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93" w:name="ч11"/>
            <w:r w:rsidRPr="004C0971">
              <w:rPr>
                <w:rFonts w:ascii="Times New Roman" w:eastAsia="Calibri" w:hAnsi="Times New Roman" w:cs="Times New Roman"/>
                <w:noProof/>
                <w:sz w:val="24"/>
                <w:szCs w:val="24"/>
                <w:lang w:eastAsia="ru-RU"/>
              </w:rPr>
              <w:drawing>
                <wp:inline distT="0" distB="0" distL="0" distR="0" wp14:anchorId="04DA0AB8" wp14:editId="3BD9E03A">
                  <wp:extent cx="3171825" cy="923925"/>
                  <wp:effectExtent l="19050" t="0" r="9525" b="0"/>
                  <wp:docPr id="904" name="Рисунок 44" descr="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_10"/>
                          <pic:cNvPicPr>
                            <a:picLocks noChangeAspect="1" noChangeArrowheads="1"/>
                          </pic:cNvPicPr>
                        </pic:nvPicPr>
                        <pic:blipFill>
                          <a:blip r:embed="rId280" cstate="print"/>
                          <a:srcRect/>
                          <a:stretch>
                            <a:fillRect/>
                          </a:stretch>
                        </pic:blipFill>
                        <pic:spPr bwMode="auto">
                          <a:xfrm>
                            <a:off x="0" y="0"/>
                            <a:ext cx="3171825" cy="923925"/>
                          </a:xfrm>
                          <a:prstGeom prst="rect">
                            <a:avLst/>
                          </a:prstGeom>
                          <a:noFill/>
                          <a:ln w="9525">
                            <a:noFill/>
                            <a:miter lim="800000"/>
                            <a:headEnd/>
                            <a:tailEnd/>
                          </a:ln>
                        </pic:spPr>
                      </pic:pic>
                    </a:graphicData>
                  </a:graphic>
                </wp:inline>
              </w:drawing>
            </w:r>
            <w:bookmarkEnd w:id="93"/>
          </w:p>
        </w:tc>
        <w:tc>
          <w:tcPr>
            <w:tcW w:w="2500" w:type="pct"/>
            <w:vAlign w:val="center"/>
            <w:hideMark/>
          </w:tcPr>
          <w:p w14:paraId="0FA27A80"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94" w:name="ч12"/>
            <w:r w:rsidRPr="004C0971">
              <w:rPr>
                <w:rFonts w:ascii="Times New Roman" w:eastAsia="Calibri" w:hAnsi="Times New Roman" w:cs="Times New Roman"/>
                <w:noProof/>
                <w:sz w:val="24"/>
                <w:szCs w:val="24"/>
                <w:lang w:eastAsia="ru-RU"/>
              </w:rPr>
              <w:drawing>
                <wp:inline distT="0" distB="0" distL="0" distR="0" wp14:anchorId="307BF16E" wp14:editId="1DE9D311">
                  <wp:extent cx="2933700" cy="923925"/>
                  <wp:effectExtent l="19050" t="0" r="0" b="0"/>
                  <wp:docPr id="905" name="Рисунок 45" descr="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_11"/>
                          <pic:cNvPicPr>
                            <a:picLocks noChangeAspect="1" noChangeArrowheads="1"/>
                          </pic:cNvPicPr>
                        </pic:nvPicPr>
                        <pic:blipFill>
                          <a:blip r:embed="rId281" cstate="print"/>
                          <a:srcRect/>
                          <a:stretch>
                            <a:fillRect/>
                          </a:stretch>
                        </pic:blipFill>
                        <pic:spPr bwMode="auto">
                          <a:xfrm>
                            <a:off x="0" y="0"/>
                            <a:ext cx="2933700" cy="923925"/>
                          </a:xfrm>
                          <a:prstGeom prst="rect">
                            <a:avLst/>
                          </a:prstGeom>
                          <a:noFill/>
                          <a:ln w="9525">
                            <a:noFill/>
                            <a:miter lim="800000"/>
                            <a:headEnd/>
                            <a:tailEnd/>
                          </a:ln>
                        </pic:spPr>
                      </pic:pic>
                    </a:graphicData>
                  </a:graphic>
                </wp:inline>
              </w:drawing>
            </w:r>
            <w:bookmarkEnd w:id="94"/>
          </w:p>
        </w:tc>
      </w:tr>
      <w:tr w:rsidR="004C0971" w:rsidRPr="004C0971" w14:paraId="22218F8F" w14:textId="77777777" w:rsidTr="004C0971">
        <w:trPr>
          <w:tblCellSpacing w:w="15" w:type="dxa"/>
        </w:trPr>
        <w:tc>
          <w:tcPr>
            <w:tcW w:w="2500" w:type="pct"/>
            <w:vAlign w:val="center"/>
            <w:hideMark/>
          </w:tcPr>
          <w:p w14:paraId="71D0CF7D"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14. Образец штриховки смежных площадей</w:t>
            </w:r>
          </w:p>
        </w:tc>
        <w:tc>
          <w:tcPr>
            <w:tcW w:w="2500" w:type="pct"/>
            <w:vAlign w:val="center"/>
            <w:hideMark/>
          </w:tcPr>
          <w:p w14:paraId="72B4EE29"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15. Образец штриховки смежных площадей</w:t>
            </w:r>
          </w:p>
        </w:tc>
      </w:tr>
    </w:tbl>
    <w:p w14:paraId="7C8D33BE"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bookmarkStart w:id="95" w:name="021"/>
      <w:r w:rsidRPr="004C0971">
        <w:rPr>
          <w:rFonts w:ascii="Times New Roman" w:eastAsia="Calibri" w:hAnsi="Times New Roman" w:cs="Times New Roman"/>
          <w:sz w:val="24"/>
          <w:szCs w:val="24"/>
          <w:lang w:eastAsia="ru-RU"/>
        </w:rPr>
        <w:t>При</w:t>
      </w:r>
      <w:bookmarkEnd w:id="95"/>
      <w:r w:rsidRPr="004C0971">
        <w:rPr>
          <w:rFonts w:ascii="Times New Roman" w:eastAsia="Calibri" w:hAnsi="Times New Roman" w:cs="Times New Roman"/>
          <w:sz w:val="24"/>
          <w:szCs w:val="24"/>
          <w:lang w:eastAsia="ru-RU"/>
        </w:rPr>
        <w:t xml:space="preserve"> больших площадях сечений, а также при указании профиля грунта допускается наносить обозначение лишь у контура сечения узкой полоской равномерной ширины (рис. 16).</w:t>
      </w:r>
    </w:p>
    <w:p w14:paraId="5006F536" w14:textId="77777777" w:rsidR="004C0971" w:rsidRPr="004C0971" w:rsidRDefault="004C0971" w:rsidP="004C0971">
      <w:pPr>
        <w:spacing w:after="0" w:line="240" w:lineRule="auto"/>
        <w:ind w:firstLine="607"/>
        <w:rPr>
          <w:rFonts w:ascii="Times New Roman" w:eastAsia="Calibri" w:hAnsi="Times New Roman" w:cs="Times New Roman"/>
          <w:sz w:val="24"/>
          <w:szCs w:val="24"/>
          <w:lang w:eastAsia="ru-RU"/>
        </w:rPr>
      </w:pP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9354"/>
      </w:tblGrid>
      <w:tr w:rsidR="004C0971" w:rsidRPr="004C0971" w14:paraId="5155BE7C" w14:textId="77777777" w:rsidTr="004C0971">
        <w:trPr>
          <w:tblCellSpacing w:w="15" w:type="dxa"/>
        </w:trPr>
        <w:tc>
          <w:tcPr>
            <w:tcW w:w="4968" w:type="pct"/>
            <w:vAlign w:val="center"/>
            <w:hideMark/>
          </w:tcPr>
          <w:p w14:paraId="35F9F5C1"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bookmarkStart w:id="96" w:name="ч13"/>
            <w:r w:rsidRPr="004C0971">
              <w:rPr>
                <w:rFonts w:ascii="Times New Roman" w:eastAsia="Calibri" w:hAnsi="Times New Roman" w:cs="Times New Roman"/>
                <w:noProof/>
                <w:sz w:val="24"/>
                <w:szCs w:val="24"/>
                <w:lang w:eastAsia="ru-RU"/>
              </w:rPr>
              <w:drawing>
                <wp:inline distT="0" distB="0" distL="0" distR="0" wp14:anchorId="2E52FF4E" wp14:editId="41191BCB">
                  <wp:extent cx="2371725" cy="1704975"/>
                  <wp:effectExtent l="19050" t="0" r="9525" b="0"/>
                  <wp:docPr id="906" name="Рисунок 46" descr="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_12"/>
                          <pic:cNvPicPr>
                            <a:picLocks noChangeAspect="1" noChangeArrowheads="1"/>
                          </pic:cNvPicPr>
                        </pic:nvPicPr>
                        <pic:blipFill>
                          <a:blip r:embed="rId282" cstate="print"/>
                          <a:srcRect/>
                          <a:stretch>
                            <a:fillRect/>
                          </a:stretch>
                        </pic:blipFill>
                        <pic:spPr bwMode="auto">
                          <a:xfrm>
                            <a:off x="0" y="0"/>
                            <a:ext cx="2371725" cy="1704975"/>
                          </a:xfrm>
                          <a:prstGeom prst="rect">
                            <a:avLst/>
                          </a:prstGeom>
                          <a:noFill/>
                          <a:ln w="9525">
                            <a:noFill/>
                            <a:miter lim="800000"/>
                            <a:headEnd/>
                            <a:tailEnd/>
                          </a:ln>
                        </pic:spPr>
                      </pic:pic>
                    </a:graphicData>
                  </a:graphic>
                </wp:inline>
              </w:drawing>
            </w:r>
            <w:bookmarkEnd w:id="96"/>
          </w:p>
        </w:tc>
      </w:tr>
      <w:tr w:rsidR="004C0971" w:rsidRPr="004C0971" w14:paraId="55E8D734" w14:textId="77777777" w:rsidTr="004C0971">
        <w:trPr>
          <w:tblCellSpacing w:w="15" w:type="dxa"/>
        </w:trPr>
        <w:tc>
          <w:tcPr>
            <w:tcW w:w="4968" w:type="pct"/>
            <w:vAlign w:val="center"/>
            <w:hideMark/>
          </w:tcPr>
          <w:p w14:paraId="61797EED"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p>
          <w:p w14:paraId="0D0728CF"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p>
          <w:p w14:paraId="66B55773" w14:textId="77777777" w:rsidR="004C0971" w:rsidRPr="004C0971" w:rsidRDefault="004C0971" w:rsidP="004C0971">
            <w:pPr>
              <w:spacing w:after="0" w:line="240" w:lineRule="auto"/>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Рисунок 16. Образец штриховки больших площадей</w:t>
            </w:r>
          </w:p>
        </w:tc>
      </w:tr>
    </w:tbl>
    <w:p w14:paraId="6094CC77" w14:textId="77777777" w:rsidR="004C0971" w:rsidRPr="004C0971" w:rsidRDefault="004C0971" w:rsidP="004C0971">
      <w:pPr>
        <w:spacing w:after="0" w:line="240" w:lineRule="auto"/>
        <w:rPr>
          <w:rFonts w:ascii="Times New Roman" w:eastAsia="Times New Roman" w:hAnsi="Times New Roman" w:cs="Times New Roman"/>
          <w:sz w:val="28"/>
          <w:szCs w:val="28"/>
          <w:lang w:eastAsia="ru-RU"/>
        </w:rPr>
      </w:pPr>
      <w:r w:rsidRPr="004C0971">
        <w:rPr>
          <w:rFonts w:ascii="Times New Roman" w:eastAsia="Times New Roman" w:hAnsi="Times New Roman" w:cs="Times New Roman"/>
          <w:noProof/>
          <w:sz w:val="28"/>
          <w:szCs w:val="28"/>
          <w:lang w:eastAsia="ru-RU"/>
        </w:rPr>
        <w:lastRenderedPageBreak/>
        <w:drawing>
          <wp:inline distT="0" distB="0" distL="0" distR="0" wp14:anchorId="7B4C0705" wp14:editId="2EB64793">
            <wp:extent cx="5939790" cy="9391044"/>
            <wp:effectExtent l="19050" t="0" r="3810" b="0"/>
            <wp:docPr id="907" name="Рисунок 115" descr="http://900igr.net/datai/cherchenie/Proektsii/0007-043-Algoritm-postroenija-izometricheskoj-proektsii-detali-po-chertez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900igr.net/datai/cherchenie/Proektsii/0007-043-Algoritm-postroenija-izometricheskoj-proektsii-detali-po-chertezhu.jpg"/>
                    <pic:cNvPicPr>
                      <a:picLocks noChangeAspect="1" noChangeArrowheads="1"/>
                    </pic:cNvPicPr>
                  </pic:nvPicPr>
                  <pic:blipFill>
                    <a:blip r:embed="rId283" cstate="print"/>
                    <a:srcRect/>
                    <a:stretch>
                      <a:fillRect/>
                    </a:stretch>
                  </pic:blipFill>
                  <pic:spPr bwMode="auto">
                    <a:xfrm>
                      <a:off x="0" y="0"/>
                      <a:ext cx="5939790" cy="9391044"/>
                    </a:xfrm>
                    <a:prstGeom prst="rect">
                      <a:avLst/>
                    </a:prstGeom>
                    <a:noFill/>
                    <a:ln w="9525">
                      <a:noFill/>
                      <a:miter lim="800000"/>
                      <a:headEnd/>
                      <a:tailEnd/>
                    </a:ln>
                  </pic:spPr>
                </pic:pic>
              </a:graphicData>
            </a:graphic>
          </wp:inline>
        </w:drawing>
      </w:r>
    </w:p>
    <w:p w14:paraId="4774E49F" w14:textId="77777777" w:rsidR="004C0971" w:rsidRPr="004C0971" w:rsidRDefault="004C0971" w:rsidP="004C0971">
      <w:pPr>
        <w:spacing w:after="0" w:line="240" w:lineRule="auto"/>
        <w:jc w:val="center"/>
        <w:rPr>
          <w:rFonts w:ascii="Times New Roman" w:eastAsia="Times New Roman" w:hAnsi="Times New Roman" w:cs="Times New Roman"/>
          <w:sz w:val="28"/>
          <w:szCs w:val="28"/>
          <w:lang w:eastAsia="ru-RU"/>
        </w:rPr>
      </w:pPr>
    </w:p>
    <w:p w14:paraId="6A73771C"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p>
    <w:p w14:paraId="6AAD54B8"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Алгоритм выполнения работы</w:t>
      </w:r>
    </w:p>
    <w:p w14:paraId="16981819" w14:textId="77777777" w:rsidR="00D818AB" w:rsidRDefault="00D818AB" w:rsidP="004C0971">
      <w:pPr>
        <w:numPr>
          <w:ilvl w:val="0"/>
          <w:numId w:val="29"/>
        </w:numPr>
        <w:tabs>
          <w:tab w:val="left" w:pos="254"/>
        </w:tabs>
        <w:autoSpaceDE w:val="0"/>
        <w:autoSpaceDN w:val="0"/>
        <w:adjustRightInd w:val="0"/>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 наглядному изображению в программе КОМПАС выполнить:</w:t>
      </w:r>
    </w:p>
    <w:p w14:paraId="63E13738" w14:textId="77777777" w:rsidR="004C0971" w:rsidRPr="004C0971" w:rsidRDefault="00D818AB" w:rsidP="004C0971">
      <w:pPr>
        <w:numPr>
          <w:ilvl w:val="0"/>
          <w:numId w:val="29"/>
        </w:numPr>
        <w:tabs>
          <w:tab w:val="left" w:pos="254"/>
        </w:tabs>
        <w:autoSpaceDE w:val="0"/>
        <w:autoSpaceDN w:val="0"/>
        <w:adjustRightInd w:val="0"/>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Главный вид и указанные сечения </w:t>
      </w:r>
      <w:r w:rsidRPr="004C0971">
        <w:rPr>
          <w:rFonts w:ascii="Times New Roman" w:eastAsia="Times New Roman" w:hAnsi="Times New Roman" w:cs="Times New Roman"/>
          <w:sz w:val="24"/>
          <w:szCs w:val="24"/>
          <w:lang w:eastAsia="ru-RU"/>
        </w:rPr>
        <w:t>(см. приложения</w:t>
      </w:r>
      <w:r w:rsidR="004C0971" w:rsidRPr="004C097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11</w:t>
      </w:r>
      <w:r w:rsidR="004C0971" w:rsidRPr="004C0971">
        <w:rPr>
          <w:rFonts w:ascii="Times New Roman" w:eastAsia="Times New Roman" w:hAnsi="Times New Roman" w:cs="Times New Roman"/>
          <w:sz w:val="24"/>
          <w:szCs w:val="24"/>
          <w:lang w:eastAsia="ru-RU"/>
        </w:rPr>
        <w:t>)</w:t>
      </w:r>
    </w:p>
    <w:p w14:paraId="52104BC4" w14:textId="77777777" w:rsidR="004C0971" w:rsidRPr="004C0971" w:rsidRDefault="00D818AB" w:rsidP="004C0971">
      <w:pPr>
        <w:numPr>
          <w:ilvl w:val="0"/>
          <w:numId w:val="29"/>
        </w:numPr>
        <w:tabs>
          <w:tab w:val="left" w:pos="254"/>
        </w:tabs>
        <w:autoSpaceDE w:val="0"/>
        <w:autoSpaceDN w:val="0"/>
        <w:adjustRightInd w:val="0"/>
        <w:spacing w:after="0" w:line="360" w:lineRule="auto"/>
        <w:ind w:right="2496"/>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Нанести размеры</w:t>
      </w:r>
      <w:r w:rsidR="004C0971" w:rsidRPr="004C0971">
        <w:rPr>
          <w:rFonts w:ascii="Times New Roman" w:eastAsia="Times New Roman" w:hAnsi="Times New Roman" w:cs="Times New Roman"/>
          <w:sz w:val="24"/>
          <w:szCs w:val="24"/>
          <w:lang w:eastAsia="ru-RU"/>
        </w:rPr>
        <w:t xml:space="preserve"> согласно ГОСТ 2.307-68</w:t>
      </w:r>
    </w:p>
    <w:p w14:paraId="563771AC" w14:textId="77777777" w:rsidR="004C0971" w:rsidRPr="004C0971" w:rsidRDefault="004C0971" w:rsidP="004C0971">
      <w:pPr>
        <w:numPr>
          <w:ilvl w:val="0"/>
          <w:numId w:val="29"/>
        </w:numPr>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Ответить на контрольные вопросы</w:t>
      </w:r>
    </w:p>
    <w:p w14:paraId="2810BAAA" w14:textId="77777777" w:rsidR="004C0971" w:rsidRPr="004C0971" w:rsidRDefault="004C0971" w:rsidP="004C0971">
      <w:pPr>
        <w:numPr>
          <w:ilvl w:val="0"/>
          <w:numId w:val="29"/>
        </w:numPr>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Оформить графическую работу на формате A3</w:t>
      </w:r>
    </w:p>
    <w:p w14:paraId="24D5C3CE" w14:textId="77777777" w:rsidR="004C0971" w:rsidRPr="004C0971" w:rsidRDefault="004C0971" w:rsidP="004C0971">
      <w:pPr>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Контрольные вопросы:</w:t>
      </w:r>
    </w:p>
    <w:p w14:paraId="37C58A95" w14:textId="77777777" w:rsidR="004C0971" w:rsidRPr="004C0971" w:rsidRDefault="004C0971" w:rsidP="004C0971">
      <w:pPr>
        <w:numPr>
          <w:ilvl w:val="0"/>
          <w:numId w:val="30"/>
        </w:numPr>
        <w:tabs>
          <w:tab w:val="left" w:pos="250"/>
        </w:tabs>
        <w:autoSpaceDE w:val="0"/>
        <w:autoSpaceDN w:val="0"/>
        <w:adjustRightInd w:val="0"/>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Нужно ли показывать на половине вида внутренние очертания предмета? И </w:t>
      </w:r>
      <w:r w:rsidR="00D818AB" w:rsidRPr="004C0971">
        <w:rPr>
          <w:rFonts w:ascii="Times New Roman" w:eastAsia="Times New Roman" w:hAnsi="Times New Roman" w:cs="Times New Roman"/>
          <w:sz w:val="24"/>
          <w:szCs w:val="24"/>
          <w:lang w:eastAsia="ru-RU"/>
        </w:rPr>
        <w:t>почему? (</w:t>
      </w:r>
      <w:r w:rsidRPr="004C0971">
        <w:rPr>
          <w:rFonts w:ascii="Times New Roman" w:eastAsia="Times New Roman" w:hAnsi="Times New Roman" w:cs="Times New Roman"/>
          <w:sz w:val="24"/>
          <w:szCs w:val="24"/>
          <w:lang w:eastAsia="ru-RU"/>
        </w:rPr>
        <w:t>2 балла)</w:t>
      </w:r>
    </w:p>
    <w:p w14:paraId="30623A51" w14:textId="77777777" w:rsidR="004C0971" w:rsidRPr="004C0971" w:rsidRDefault="004C0971" w:rsidP="004C0971">
      <w:pPr>
        <w:numPr>
          <w:ilvl w:val="0"/>
          <w:numId w:val="30"/>
        </w:numPr>
        <w:tabs>
          <w:tab w:val="left" w:pos="250"/>
        </w:tabs>
        <w:autoSpaceDE w:val="0"/>
        <w:autoSpaceDN w:val="0"/>
        <w:adjustRightInd w:val="0"/>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 случаях рекомендуется соединять половину вида и половину </w:t>
      </w:r>
      <w:r w:rsidR="00D818AB" w:rsidRPr="004C0971">
        <w:rPr>
          <w:rFonts w:ascii="Times New Roman" w:eastAsia="Times New Roman" w:hAnsi="Times New Roman" w:cs="Times New Roman"/>
          <w:sz w:val="24"/>
          <w:szCs w:val="24"/>
          <w:lang w:eastAsia="ru-RU"/>
        </w:rPr>
        <w:t>разреза? (</w:t>
      </w:r>
      <w:r w:rsidRPr="004C0971">
        <w:rPr>
          <w:rFonts w:ascii="Times New Roman" w:eastAsia="Times New Roman" w:hAnsi="Times New Roman" w:cs="Times New Roman"/>
          <w:sz w:val="24"/>
          <w:szCs w:val="24"/>
          <w:lang w:eastAsia="ru-RU"/>
        </w:rPr>
        <w:t>1 балл)</w:t>
      </w:r>
    </w:p>
    <w:p w14:paraId="4363F424" w14:textId="77777777" w:rsidR="004C0971" w:rsidRPr="004C0971" w:rsidRDefault="004C0971" w:rsidP="004C0971">
      <w:pPr>
        <w:numPr>
          <w:ilvl w:val="0"/>
          <w:numId w:val="30"/>
        </w:numPr>
        <w:tabs>
          <w:tab w:val="left" w:pos="250"/>
        </w:tabs>
        <w:autoSpaceDE w:val="0"/>
        <w:autoSpaceDN w:val="0"/>
        <w:adjustRightInd w:val="0"/>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Чем отличается разрез от сечения? (2 балла)</w:t>
      </w:r>
    </w:p>
    <w:p w14:paraId="6C99E430" w14:textId="77777777" w:rsidR="004C0971" w:rsidRPr="004C0971" w:rsidRDefault="004C0971" w:rsidP="004C0971">
      <w:pPr>
        <w:numPr>
          <w:ilvl w:val="0"/>
          <w:numId w:val="30"/>
        </w:numPr>
        <w:tabs>
          <w:tab w:val="left" w:pos="250"/>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чём особенность нанесения размеров на изображении, состоящем из половины вида и половины разреза? (2 балла)</w:t>
      </w:r>
    </w:p>
    <w:p w14:paraId="66D400D8" w14:textId="77777777" w:rsidR="004C0971" w:rsidRPr="004C0971" w:rsidRDefault="00D818AB" w:rsidP="004C0971">
      <w:pPr>
        <w:numPr>
          <w:ilvl w:val="0"/>
          <w:numId w:val="30"/>
        </w:numPr>
        <w:tabs>
          <w:tab w:val="left" w:pos="250"/>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Что называется,</w:t>
      </w:r>
      <w:r w:rsidR="004C0971" w:rsidRPr="004C0971">
        <w:rPr>
          <w:rFonts w:ascii="Times New Roman" w:eastAsia="Times New Roman" w:hAnsi="Times New Roman" w:cs="Times New Roman"/>
          <w:sz w:val="24"/>
          <w:szCs w:val="24"/>
          <w:lang w:eastAsia="ru-RU"/>
        </w:rPr>
        <w:t xml:space="preserve"> местным разрезом? (1 балл)</w:t>
      </w:r>
    </w:p>
    <w:p w14:paraId="6E313E99" w14:textId="77777777" w:rsidR="004C0971" w:rsidRPr="004C0971" w:rsidRDefault="004C0971" w:rsidP="004C0971">
      <w:pPr>
        <w:numPr>
          <w:ilvl w:val="0"/>
          <w:numId w:val="30"/>
        </w:numPr>
        <w:tabs>
          <w:tab w:val="left" w:pos="250"/>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Дайте определение выносного элемента. Как обозначается выносной элемент на чертежах?  (2 балла)</w:t>
      </w:r>
    </w:p>
    <w:p w14:paraId="723B7581" w14:textId="77777777" w:rsidR="004C0971" w:rsidRPr="004C0971" w:rsidRDefault="004C0971" w:rsidP="004C0971">
      <w:pPr>
        <w:spacing w:after="0" w:line="360" w:lineRule="auto"/>
        <w:ind w:left="720"/>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Критерии оценивания ответов на контрольные вопросы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06E16EEC"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6E17D4D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234E1DF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1EB897D0"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1168F87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03102DC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5-3</w:t>
            </w:r>
          </w:p>
        </w:tc>
      </w:tr>
      <w:tr w:rsidR="004C0971" w:rsidRPr="004C0971" w14:paraId="065845BB"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2AA4D7B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10F44719"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r>
      <w:tr w:rsidR="004C0971" w:rsidRPr="004C0971" w14:paraId="3E594D7F"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0377BA8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233B8B3C"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02FECCAB" w14:textId="77777777" w:rsidR="004C0971" w:rsidRPr="004C0971" w:rsidRDefault="004C0971" w:rsidP="004C0971">
      <w:pPr>
        <w:spacing w:after="0" w:line="328" w:lineRule="atLeast"/>
        <w:ind w:firstLine="720"/>
        <w:jc w:val="center"/>
        <w:rPr>
          <w:rFonts w:ascii="Times New Roman" w:eastAsia="Times New Roman" w:hAnsi="Times New Roman" w:cs="Times New Roman"/>
          <w:sz w:val="24"/>
          <w:szCs w:val="24"/>
          <w:lang w:eastAsia="ru-RU"/>
        </w:rPr>
      </w:pPr>
    </w:p>
    <w:p w14:paraId="03FE7333" w14:textId="77777777" w:rsidR="004C0971" w:rsidRPr="004C0971" w:rsidRDefault="004C0971" w:rsidP="004C0971">
      <w:pPr>
        <w:spacing w:after="0" w:line="328" w:lineRule="atLeast"/>
        <w:ind w:firstLine="720"/>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Критерии оценивания графической работы №8</w:t>
      </w:r>
    </w:p>
    <w:p w14:paraId="53960C0C"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2AC869D3"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5912C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A31179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863769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25AB51A9"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59092A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55EF3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C640A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38689810" w14:textId="77777777" w:rsidR="004C0971" w:rsidRPr="004C0971" w:rsidRDefault="004C0971" w:rsidP="004C0971">
      <w:pPr>
        <w:spacing w:before="100" w:beforeAutospacing="1" w:after="100" w:afterAutospacing="1" w:line="240" w:lineRule="auto"/>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388608E4"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1F9E6539"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1A9DF32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2B2D13A1"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090FF7F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44A93A4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6E731A55"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7B56C18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4A4C5C0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729BCF95"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50C62C0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5D932FC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5E778A7A" w14:textId="77777777" w:rsidR="004C0971" w:rsidRPr="004C0971" w:rsidRDefault="004C0971" w:rsidP="004C0971">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2B085432"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1017DAAC"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7992CEE3"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Работа представлена на проверку:</w:t>
            </w:r>
          </w:p>
        </w:tc>
      </w:tr>
      <w:tr w:rsidR="004C0971" w:rsidRPr="004C0971" w14:paraId="12FAB140"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E2CA3D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1975C0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6B182F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4DADF5FF"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66EA49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784BF81B"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5C325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A7365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7FAB70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075D3484"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57A13F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3010692D"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DB4658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CA6A62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041316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068C4144"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09F9E6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62F4ED74"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DB0868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824B5B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35B5C6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694655A7" w14:textId="77777777" w:rsidR="004C0971" w:rsidRPr="004C0971" w:rsidRDefault="004C0971" w:rsidP="004C0971">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4A50D1B1"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03134F8A"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9894DF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380CE5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F783EF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642083CF"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6DF062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4FBAF4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81297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1769E053"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E6D844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7856B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A433F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53CF8AF8"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70E6FE4C"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C133C7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9044C9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4FA499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50255CDD"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8B6A9E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A0421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14DB1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5262F88A"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46878E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F22D7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C75DB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39E5B5C7"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7"/>
        <w:gridCol w:w="6844"/>
        <w:gridCol w:w="1733"/>
      </w:tblGrid>
      <w:tr w:rsidR="004C0971" w:rsidRPr="004C0971" w14:paraId="229E0E78" w14:textId="77777777" w:rsidTr="004C0971">
        <w:trPr>
          <w:jc w:val="center"/>
        </w:trPr>
        <w:tc>
          <w:tcPr>
            <w:tcW w:w="8243"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7B5F7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894"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40B5A8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8E7F84C"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49DE85D"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5885B79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62D648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75B47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C98AF3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CD57261"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E16FC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F890CA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7B7AF8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1F59EBF"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391F71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C1E16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5F0623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1D56E30"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6D7BE1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A4FEE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D3CFB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F8B22E5"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3F0E9D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C471AF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EE197D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07187E53"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7C6747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6F122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51335AE"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1B2D7F2"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51B8CD2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CFF3B1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8AA3E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BE470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A3C8017"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9A2848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AC29CC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04B26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1A2043E"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E0AE36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2C383B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551EDE9"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89676F"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2.305 – 68* Изображения – виды, разрезы, сечения</w:t>
            </w:r>
          </w:p>
        </w:tc>
      </w:tr>
      <w:tr w:rsidR="004C0971" w:rsidRPr="004C0971" w14:paraId="339BAB39"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320C7C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9C153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E70AF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451EDF08"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604843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51425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66BEAE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ADA832F"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5F043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3137F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F3D39A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494E1A3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BE753A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81F72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8F27A6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3D4FEC2C"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451235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C5E5F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оформлении границы разреза и вида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1456B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28A591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241C3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6.6.</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A5B47B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обозначение вида, разреза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DB1A3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BBB09E1"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087E95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6.7.</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90ECA4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72D75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CB4F35D"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176D33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6.8.</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691634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99AE0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F970A71"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4E92DE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6.9.</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093A03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Ошибки в обозначение плоских поверхностей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76EE0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5284FD5"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07860DB"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2.306 – 68* Обозначения графические материалов и правила их нанесения на чертежах</w:t>
            </w:r>
          </w:p>
        </w:tc>
      </w:tr>
      <w:tr w:rsidR="004C0971" w:rsidRPr="004C0971" w14:paraId="7FFFD2F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68B608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C03826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DADCF8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D902CD7"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44C8AB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7738C8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выбора угла наклона штриховки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E36B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57E128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F152BF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457AB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соответствие штриховки на проекциях</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82081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CEC2154"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98D42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0EB3B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штриховки на сечении и разрезе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11DA3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22EECB68"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9C76EB3"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     ГОСТ 2.307 – 68* Нанесение размеров и предельных отклонений</w:t>
            </w:r>
          </w:p>
        </w:tc>
      </w:tr>
      <w:tr w:rsidR="004C0971" w:rsidRPr="004C0971" w14:paraId="4555BA91"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DFE0A5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E01A0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15357A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D0A22A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4E328E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A5637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8E67B0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16AAFD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8E0C84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8.3.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6FEA3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79101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FDDF1F3"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4E8F6D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8527C3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F74D36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0D9B036"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097DC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CF609C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E22CB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94AF01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A49D1A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8.6.</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FC927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8BAB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827406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AE9EF5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8.7.</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90750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FE7BC1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DC9B10E"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4DD9F6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8.8.</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5392E4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DB116E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8C3B0C1"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D9A450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8.9.</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56AFF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A9D7A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2A70DB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660E3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8.10.</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F9554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49434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D627455"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DC67A0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452AA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81172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5CDD7D94"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515C53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3B646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87E80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9E9D7B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8278E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95884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98D9D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7830DA40"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B061DD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B3932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21150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68DB9D1"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531BD3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35ADE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5CF0C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r w:rsidR="004C0971" w:rsidRPr="004C0971" w14:paraId="5C6B9B78"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61E5140"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ГОСТ 2.316 – 68* Правила нанесения на чертежах надписей, технических требований и таблиц.</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4200BA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4C86F39"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7384554"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 ГОСТ 2.317 – 69* Аксонометрические проекции</w:t>
            </w:r>
          </w:p>
        </w:tc>
      </w:tr>
      <w:tr w:rsidR="004C0971" w:rsidRPr="004C0971" w14:paraId="00E5EFB3"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85FB10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1732C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построении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04094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44D3E7B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294AE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2AF4C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штриховке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FC72F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4608FD0"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6DB951"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11. ГОСТ 2.321 – 84* Обозначения буквенные </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C6B1DB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5779E239" w14:textId="77777777" w:rsidR="004C0971" w:rsidRPr="004C0971" w:rsidRDefault="004C0971" w:rsidP="004C0971">
      <w:pPr>
        <w:tabs>
          <w:tab w:val="left" w:pos="2235"/>
        </w:tabs>
        <w:spacing w:after="0" w:line="240" w:lineRule="auto"/>
        <w:rPr>
          <w:rFonts w:ascii="Times New Roman" w:eastAsia="Times New Roman" w:hAnsi="Times New Roman" w:cs="Times New Roman"/>
          <w:b/>
          <w:sz w:val="24"/>
          <w:szCs w:val="24"/>
          <w:lang w:eastAsia="ru-RU"/>
        </w:rPr>
      </w:pPr>
    </w:p>
    <w:p w14:paraId="79E87F5E"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br w:type="page"/>
      </w:r>
    </w:p>
    <w:p w14:paraId="676B311B"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p>
    <w:p w14:paraId="1647D1AC" w14:textId="77777777" w:rsidR="004C0971" w:rsidRPr="004C0971" w:rsidRDefault="004C0971" w:rsidP="004C0971">
      <w:pPr>
        <w:spacing w:after="200" w:line="276"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Приложение 1</w:t>
      </w:r>
      <w:r w:rsidR="00D818AB">
        <w:rPr>
          <w:rFonts w:ascii="Times New Roman" w:eastAsia="Times New Roman" w:hAnsi="Times New Roman" w:cs="Times New Roman"/>
          <w:b/>
          <w:sz w:val="24"/>
          <w:szCs w:val="24"/>
          <w:lang w:eastAsia="ru-RU"/>
        </w:rPr>
        <w:t>1</w:t>
      </w:r>
    </w:p>
    <w:p w14:paraId="5C43666F"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20BD9DF2" w14:textId="77777777" w:rsidR="004C0971" w:rsidRPr="004C0971" w:rsidRDefault="00D818AB" w:rsidP="004C0971">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noProof/>
          <w:sz w:val="24"/>
          <w:szCs w:val="24"/>
          <w:lang w:eastAsia="ru-RU"/>
        </w:rPr>
        <w:drawing>
          <wp:inline distT="0" distB="0" distL="0" distR="0" wp14:anchorId="21E49684" wp14:editId="596EFDB3">
            <wp:extent cx="5939790" cy="4209091"/>
            <wp:effectExtent l="0" t="0" r="3810" b="1270"/>
            <wp:docPr id="1256" name="Рисунок 1256" descr="https://studfiles.net/html/2706/178/html_X0PslbgG_s.f7hJ/img-66pYw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https://studfiles.net/html/2706/178/html_X0PslbgG_s.f7hJ/img-66pYwS.pn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939790" cy="4209091"/>
                    </a:xfrm>
                    <a:prstGeom prst="rect">
                      <a:avLst/>
                    </a:prstGeom>
                    <a:noFill/>
                    <a:ln>
                      <a:noFill/>
                    </a:ln>
                  </pic:spPr>
                </pic:pic>
              </a:graphicData>
            </a:graphic>
          </wp:inline>
        </w:drawing>
      </w:r>
    </w:p>
    <w:p w14:paraId="25611CCA"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p>
    <w:p w14:paraId="199A3CFD"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4D2273F3"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3DC71A67"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1A4CB531"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0BCFCF21"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3E49CC8D"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30391377"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18AC98B2"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306A9DB0"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0530252F" w14:textId="77777777" w:rsidR="004C0971" w:rsidRPr="004C0971" w:rsidRDefault="004C0971" w:rsidP="004C0971">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230F310D"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18D98350"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6B8F4164" w14:textId="77777777" w:rsidR="004C0971" w:rsidRPr="004C0971" w:rsidRDefault="004C0971" w:rsidP="004C0971">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71CC9568"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508CAF31"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4029C0BE"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285" w:history="1">
        <w:r w:rsidRPr="004C0971">
          <w:rPr>
            <w:rFonts w:ascii="Times New Roman" w:eastAsia="Times New Roman" w:hAnsi="Times New Roman" w:cs="Times New Roman"/>
            <w:color w:val="0000FF"/>
            <w:sz w:val="24"/>
            <w:szCs w:val="24"/>
            <w:u w:val="single"/>
            <w:lang w:eastAsia="ru-RU"/>
          </w:rPr>
          <w:t>http://www.edu.ru/</w:t>
        </w:r>
      </w:hyperlink>
    </w:p>
    <w:p w14:paraId="1CD41FFA"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10DB8354"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286" w:history="1">
        <w:r w:rsidRPr="004C0971">
          <w:rPr>
            <w:rFonts w:ascii="Times New Roman" w:eastAsia="Times New Roman" w:hAnsi="Times New Roman" w:cs="Times New Roman"/>
            <w:color w:val="0000FF"/>
            <w:sz w:val="24"/>
            <w:szCs w:val="24"/>
            <w:u w:val="single"/>
            <w:lang w:eastAsia="ru-RU"/>
          </w:rPr>
          <w:t>http://fcior.edu.ru/</w:t>
        </w:r>
      </w:hyperlink>
    </w:p>
    <w:p w14:paraId="5049E842"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287" w:history="1">
        <w:r w:rsidRPr="004C0971">
          <w:rPr>
            <w:rFonts w:ascii="Times New Roman" w:eastAsia="Times New Roman" w:hAnsi="Times New Roman" w:cs="Times New Roman"/>
            <w:color w:val="0000FF"/>
            <w:sz w:val="24"/>
            <w:szCs w:val="24"/>
            <w:u w:val="single"/>
            <w:lang w:eastAsia="ru-RU"/>
          </w:rPr>
          <w:t>http://www.openclass.ru/sub/</w:t>
        </w:r>
      </w:hyperlink>
    </w:p>
    <w:p w14:paraId="3E601567" w14:textId="77777777" w:rsidR="004C0971" w:rsidRPr="004C0971" w:rsidRDefault="004C0971" w:rsidP="004C0971">
      <w:pPr>
        <w:numPr>
          <w:ilvl w:val="0"/>
          <w:numId w:val="9"/>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288" w:history="1">
        <w:r w:rsidRPr="004C0971">
          <w:rPr>
            <w:rFonts w:ascii="Times New Roman" w:eastAsia="Times New Roman" w:hAnsi="Times New Roman" w:cs="Times New Roman"/>
            <w:color w:val="0000FF"/>
            <w:sz w:val="24"/>
            <w:szCs w:val="24"/>
            <w:u w:val="single"/>
            <w:lang w:eastAsia="ru-RU"/>
          </w:rPr>
          <w:t>http://school-collection.edu.ru/</w:t>
        </w:r>
      </w:hyperlink>
    </w:p>
    <w:p w14:paraId="0721D9B4"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38A9743B" w14:textId="77777777" w:rsid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w:t>
      </w:r>
      <w:r w:rsidR="00D818AB">
        <w:rPr>
          <w:rFonts w:ascii="Times New Roman" w:eastAsia="Times New Roman" w:hAnsi="Times New Roman" w:cs="Times New Roman"/>
          <w:b/>
          <w:sz w:val="24"/>
          <w:szCs w:val="24"/>
          <w:lang w:eastAsia="ru-RU"/>
        </w:rPr>
        <w:t>20</w:t>
      </w:r>
      <w:r w:rsidR="002A0B85">
        <w:rPr>
          <w:rFonts w:ascii="Times New Roman" w:eastAsia="Times New Roman" w:hAnsi="Times New Roman" w:cs="Times New Roman"/>
          <w:b/>
          <w:sz w:val="24"/>
          <w:szCs w:val="24"/>
          <w:lang w:eastAsia="ru-RU"/>
        </w:rPr>
        <w:t>,21,22,23,24</w:t>
      </w:r>
    </w:p>
    <w:p w14:paraId="57DCCADB" w14:textId="77777777" w:rsidR="00D818AB" w:rsidRDefault="00D818AB" w:rsidP="00D818AB">
      <w:pPr>
        <w:spacing w:after="0" w:line="360" w:lineRule="auto"/>
        <w:ind w:right="-2"/>
        <w:jc w:val="both"/>
        <w:rPr>
          <w:rFonts w:ascii="Times New Roman" w:eastAsia="Times New Roman" w:hAnsi="Times New Roman" w:cs="Times New Roman"/>
          <w:b/>
          <w:i/>
          <w:sz w:val="24"/>
          <w:szCs w:val="24"/>
          <w:lang w:eastAsia="ru-RU"/>
        </w:rPr>
      </w:pPr>
      <w:r>
        <w:rPr>
          <w:rFonts w:ascii="Times New Roman" w:eastAsia="Times New Roman" w:hAnsi="Times New Roman" w:cs="Times New Roman"/>
          <w:b/>
          <w:sz w:val="24"/>
          <w:szCs w:val="24"/>
          <w:lang w:eastAsia="ru-RU"/>
        </w:rPr>
        <w:t xml:space="preserve">Тема: </w:t>
      </w:r>
      <w:r w:rsidRPr="00D818AB">
        <w:rPr>
          <w:rFonts w:ascii="Times New Roman" w:eastAsia="Times New Roman" w:hAnsi="Times New Roman" w:cs="Times New Roman"/>
          <w:b/>
          <w:i/>
          <w:sz w:val="24"/>
          <w:szCs w:val="24"/>
          <w:lang w:eastAsia="ru-RU"/>
        </w:rPr>
        <w:t>Построение с использованием САПР простых фронтальных разрезов. Соединение части вида с частью разреза.</w:t>
      </w:r>
    </w:p>
    <w:p w14:paraId="4C5F2214" w14:textId="77777777" w:rsidR="00D818AB" w:rsidRDefault="00D818AB" w:rsidP="00D818AB">
      <w:pPr>
        <w:spacing w:after="0" w:line="360" w:lineRule="auto"/>
        <w:ind w:right="-2"/>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Цель работы: </w:t>
      </w:r>
      <w:r w:rsidRPr="00D818AB">
        <w:rPr>
          <w:rFonts w:ascii="Times New Roman" w:eastAsia="Times New Roman" w:hAnsi="Times New Roman" w:cs="Times New Roman"/>
          <w:sz w:val="24"/>
          <w:szCs w:val="24"/>
          <w:lang w:eastAsia="ru-RU"/>
        </w:rPr>
        <w:t>выполнить с использованием САПР простых разрезов. Соединение части вида с частью разреза</w:t>
      </w:r>
    </w:p>
    <w:p w14:paraId="78AB3008" w14:textId="77777777" w:rsidR="002A0B85" w:rsidRPr="002A0B85" w:rsidRDefault="002A0B85" w:rsidP="002A0B85">
      <w:pPr>
        <w:spacing w:after="0" w:line="360" w:lineRule="auto"/>
        <w:ind w:right="-2"/>
        <w:jc w:val="both"/>
        <w:rPr>
          <w:rFonts w:ascii="Times New Roman" w:eastAsia="Times New Roman" w:hAnsi="Times New Roman" w:cs="Times New Roman"/>
          <w:sz w:val="24"/>
          <w:szCs w:val="24"/>
          <w:lang w:eastAsia="ru-RU"/>
        </w:rPr>
      </w:pPr>
      <w:r w:rsidRPr="002A0B85">
        <w:rPr>
          <w:rFonts w:ascii="Times New Roman" w:eastAsia="Times New Roman" w:hAnsi="Times New Roman" w:cs="Times New Roman"/>
          <w:b/>
          <w:bCs/>
          <w:sz w:val="24"/>
          <w:szCs w:val="24"/>
          <w:lang w:eastAsia="ru-RU"/>
        </w:rPr>
        <w:t xml:space="preserve">Оснащение занятия: </w:t>
      </w:r>
      <w:r w:rsidRPr="002A0B85">
        <w:rPr>
          <w:rFonts w:ascii="Times New Roman" w:eastAsia="Times New Roman" w:hAnsi="Times New Roman" w:cs="Times New Roman"/>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5A5E89C8" w14:textId="77777777" w:rsidR="00D818AB" w:rsidRDefault="00D818AB" w:rsidP="00D818AB">
      <w:pPr>
        <w:spacing w:after="0" w:line="360" w:lineRule="auto"/>
        <w:ind w:right="-2"/>
        <w:jc w:val="both"/>
        <w:rPr>
          <w:rFonts w:ascii="Times New Roman" w:eastAsia="Times New Roman" w:hAnsi="Times New Roman" w:cs="Times New Roman"/>
          <w:sz w:val="24"/>
          <w:szCs w:val="24"/>
          <w:lang w:eastAsia="ru-RU"/>
        </w:rPr>
      </w:pPr>
    </w:p>
    <w:p w14:paraId="77D8A6A1" w14:textId="77777777" w:rsidR="00D818AB" w:rsidRPr="00D818AB" w:rsidRDefault="00D818AB" w:rsidP="00D818AB">
      <w:pPr>
        <w:tabs>
          <w:tab w:val="left" w:pos="2235"/>
        </w:tabs>
        <w:spacing w:after="0" w:line="240" w:lineRule="auto"/>
        <w:rPr>
          <w:rFonts w:ascii="Times New Roman" w:eastAsia="Times New Roman" w:hAnsi="Times New Roman" w:cs="Times New Roman"/>
          <w:b/>
          <w:sz w:val="24"/>
          <w:szCs w:val="24"/>
          <w:lang w:eastAsia="ru-RU"/>
        </w:rPr>
      </w:pPr>
      <w:r w:rsidRPr="00D818AB">
        <w:rPr>
          <w:rFonts w:ascii="Times New Roman" w:eastAsia="Times New Roman" w:hAnsi="Times New Roman" w:cs="Times New Roman"/>
          <w:b/>
          <w:sz w:val="24"/>
          <w:szCs w:val="24"/>
          <w:lang w:eastAsia="ru-RU"/>
        </w:rPr>
        <w:t>Алгоритм выполнения работы</w:t>
      </w:r>
    </w:p>
    <w:p w14:paraId="4D7D5AAF" w14:textId="77777777" w:rsidR="00D818AB" w:rsidRPr="00D818AB" w:rsidRDefault="00D818AB" w:rsidP="00D818AB">
      <w:pPr>
        <w:numPr>
          <w:ilvl w:val="0"/>
          <w:numId w:val="29"/>
        </w:numPr>
        <w:tabs>
          <w:tab w:val="left" w:pos="254"/>
        </w:tabs>
        <w:autoSpaceDE w:val="0"/>
        <w:autoSpaceDN w:val="0"/>
        <w:adjustRightInd w:val="0"/>
        <w:spacing w:after="0" w:line="36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По 2-м видам, построить 3-ий вид (см.приложения №1</w:t>
      </w:r>
      <w:r>
        <w:rPr>
          <w:rFonts w:ascii="Times New Roman" w:eastAsia="Times New Roman" w:hAnsi="Times New Roman" w:cs="Times New Roman"/>
          <w:sz w:val="24"/>
          <w:szCs w:val="24"/>
          <w:lang w:eastAsia="ru-RU"/>
        </w:rPr>
        <w:t>2</w:t>
      </w:r>
      <w:r w:rsidRPr="00D818AB">
        <w:rPr>
          <w:rFonts w:ascii="Times New Roman" w:eastAsia="Times New Roman" w:hAnsi="Times New Roman" w:cs="Times New Roman"/>
          <w:sz w:val="24"/>
          <w:szCs w:val="24"/>
          <w:lang w:eastAsia="ru-RU"/>
        </w:rPr>
        <w:t>)</w:t>
      </w:r>
    </w:p>
    <w:p w14:paraId="5D0CD080" w14:textId="77777777" w:rsidR="00D818AB" w:rsidRPr="00D818AB" w:rsidRDefault="00D818AB" w:rsidP="00D818AB">
      <w:pPr>
        <w:numPr>
          <w:ilvl w:val="0"/>
          <w:numId w:val="29"/>
        </w:numPr>
        <w:tabs>
          <w:tab w:val="left" w:pos="254"/>
        </w:tabs>
        <w:autoSpaceDE w:val="0"/>
        <w:autoSpaceDN w:val="0"/>
        <w:adjustRightInd w:val="0"/>
        <w:spacing w:after="0" w:line="36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Выполнить необходимый разрез</w:t>
      </w:r>
    </w:p>
    <w:p w14:paraId="4FA7B20A" w14:textId="77777777" w:rsidR="00D818AB" w:rsidRPr="00D818AB" w:rsidRDefault="00D818AB" w:rsidP="00D818AB">
      <w:pPr>
        <w:numPr>
          <w:ilvl w:val="0"/>
          <w:numId w:val="29"/>
        </w:numPr>
        <w:tabs>
          <w:tab w:val="left" w:pos="254"/>
        </w:tabs>
        <w:autoSpaceDE w:val="0"/>
        <w:autoSpaceDN w:val="0"/>
        <w:adjustRightInd w:val="0"/>
        <w:spacing w:after="0" w:line="360" w:lineRule="auto"/>
        <w:ind w:right="2496"/>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Построить изометрию детали с одной четвёртой части выреза.</w:t>
      </w:r>
    </w:p>
    <w:p w14:paraId="6F6606EA" w14:textId="77777777" w:rsidR="00D818AB" w:rsidRPr="00D818AB" w:rsidRDefault="00D818AB" w:rsidP="00D818AB">
      <w:pPr>
        <w:numPr>
          <w:ilvl w:val="0"/>
          <w:numId w:val="29"/>
        </w:numPr>
        <w:tabs>
          <w:tab w:val="left" w:pos="254"/>
        </w:tabs>
        <w:autoSpaceDE w:val="0"/>
        <w:autoSpaceDN w:val="0"/>
        <w:adjustRightInd w:val="0"/>
        <w:spacing w:after="0" w:line="360" w:lineRule="auto"/>
        <w:ind w:right="2496"/>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Нанести  размеры согласно ГОСТ 2.307-68</w:t>
      </w:r>
    </w:p>
    <w:p w14:paraId="382444AE" w14:textId="77777777" w:rsidR="00D818AB" w:rsidRPr="00D818AB" w:rsidRDefault="00D818AB" w:rsidP="00D818AB">
      <w:pPr>
        <w:numPr>
          <w:ilvl w:val="0"/>
          <w:numId w:val="29"/>
        </w:numPr>
        <w:spacing w:after="0" w:line="36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Ответить на контрольные вопросы</w:t>
      </w:r>
    </w:p>
    <w:p w14:paraId="626BA2D9" w14:textId="77777777" w:rsidR="00D818AB" w:rsidRPr="00D818AB" w:rsidRDefault="00D818AB" w:rsidP="00D818AB">
      <w:pPr>
        <w:numPr>
          <w:ilvl w:val="0"/>
          <w:numId w:val="29"/>
        </w:numPr>
        <w:spacing w:after="0" w:line="36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Оформить графическую работу на формате A3</w:t>
      </w:r>
    </w:p>
    <w:p w14:paraId="56533E4A" w14:textId="77777777" w:rsidR="00D818AB" w:rsidRPr="00D818AB" w:rsidRDefault="00D818AB" w:rsidP="00D818AB">
      <w:pPr>
        <w:spacing w:after="0" w:line="360" w:lineRule="auto"/>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b/>
          <w:bCs/>
          <w:sz w:val="24"/>
          <w:szCs w:val="24"/>
          <w:lang w:eastAsia="ru-RU"/>
        </w:rPr>
        <w:t>Контрольные вопросы:</w:t>
      </w:r>
    </w:p>
    <w:p w14:paraId="52898675" w14:textId="77777777" w:rsidR="00D818AB" w:rsidRPr="00D818AB" w:rsidRDefault="00D818AB" w:rsidP="00D818AB">
      <w:pPr>
        <w:numPr>
          <w:ilvl w:val="0"/>
          <w:numId w:val="30"/>
        </w:numPr>
        <w:tabs>
          <w:tab w:val="left" w:pos="250"/>
        </w:tabs>
        <w:autoSpaceDE w:val="0"/>
        <w:autoSpaceDN w:val="0"/>
        <w:adjustRightInd w:val="0"/>
        <w:spacing w:after="0" w:line="36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Нужно ли показывать на половине вида внутренние очертания предмета? И почему?(2 балла)</w:t>
      </w:r>
    </w:p>
    <w:p w14:paraId="00F80DBA" w14:textId="77777777" w:rsidR="00D818AB" w:rsidRPr="00D818AB" w:rsidRDefault="00D818AB" w:rsidP="00D818AB">
      <w:pPr>
        <w:numPr>
          <w:ilvl w:val="0"/>
          <w:numId w:val="30"/>
        </w:numPr>
        <w:tabs>
          <w:tab w:val="left" w:pos="250"/>
        </w:tabs>
        <w:autoSpaceDE w:val="0"/>
        <w:autoSpaceDN w:val="0"/>
        <w:adjustRightInd w:val="0"/>
        <w:spacing w:after="0" w:line="36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В случаях рекомендуется соединять половину вида и половину разреза?(1 балл)</w:t>
      </w:r>
    </w:p>
    <w:p w14:paraId="4733362B" w14:textId="77777777" w:rsidR="00D818AB" w:rsidRPr="00D818AB" w:rsidRDefault="00D818AB" w:rsidP="00D818AB">
      <w:pPr>
        <w:numPr>
          <w:ilvl w:val="0"/>
          <w:numId w:val="30"/>
        </w:numPr>
        <w:tabs>
          <w:tab w:val="left" w:pos="250"/>
        </w:tabs>
        <w:autoSpaceDE w:val="0"/>
        <w:autoSpaceDN w:val="0"/>
        <w:adjustRightInd w:val="0"/>
        <w:spacing w:after="0" w:line="36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Чем отличается разрез от сечения? (2 балла)</w:t>
      </w:r>
    </w:p>
    <w:p w14:paraId="12B1DFCC" w14:textId="77777777" w:rsidR="00D818AB" w:rsidRPr="00D818AB" w:rsidRDefault="00D818AB" w:rsidP="00D818AB">
      <w:pPr>
        <w:numPr>
          <w:ilvl w:val="0"/>
          <w:numId w:val="30"/>
        </w:numPr>
        <w:tabs>
          <w:tab w:val="left" w:pos="250"/>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В чём особенность нанесения размеров на изображении, состоящем из половины вида и половины разреза? (2 балла)</w:t>
      </w:r>
    </w:p>
    <w:p w14:paraId="4CE361B0" w14:textId="77777777" w:rsidR="00D818AB" w:rsidRPr="00D818AB" w:rsidRDefault="00D818AB" w:rsidP="00D818AB">
      <w:pPr>
        <w:numPr>
          <w:ilvl w:val="0"/>
          <w:numId w:val="30"/>
        </w:numPr>
        <w:tabs>
          <w:tab w:val="left" w:pos="250"/>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Что называется местным разрезом? (1 балл)</w:t>
      </w:r>
    </w:p>
    <w:p w14:paraId="4A2768D7" w14:textId="77777777" w:rsidR="00D818AB" w:rsidRPr="00D818AB" w:rsidRDefault="00D818AB" w:rsidP="00D818AB">
      <w:pPr>
        <w:numPr>
          <w:ilvl w:val="0"/>
          <w:numId w:val="30"/>
        </w:numPr>
        <w:tabs>
          <w:tab w:val="left" w:pos="250"/>
        </w:tabs>
        <w:autoSpaceDE w:val="0"/>
        <w:autoSpaceDN w:val="0"/>
        <w:adjustRightInd w:val="0"/>
        <w:spacing w:after="0" w:line="360" w:lineRule="auto"/>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Дайте определение выносного элемента. Как обозначается выносной элемент на чертежах?  (2 балла)</w:t>
      </w:r>
    </w:p>
    <w:p w14:paraId="64EDDA04" w14:textId="77777777" w:rsidR="00D818AB" w:rsidRPr="00D818AB" w:rsidRDefault="00D818AB" w:rsidP="00D818AB">
      <w:pPr>
        <w:spacing w:after="0" w:line="360" w:lineRule="auto"/>
        <w:ind w:left="720"/>
        <w:contextualSpacing/>
        <w:jc w:val="both"/>
        <w:rPr>
          <w:rFonts w:ascii="Times New Roman" w:eastAsia="Calibri" w:hAnsi="Times New Roman" w:cs="Times New Roman"/>
          <w:sz w:val="24"/>
          <w:szCs w:val="24"/>
          <w:lang w:eastAsia="ru-RU"/>
        </w:rPr>
      </w:pPr>
      <w:r w:rsidRPr="00D818AB">
        <w:rPr>
          <w:rFonts w:ascii="Times New Roman" w:eastAsia="Calibri" w:hAnsi="Times New Roman" w:cs="Times New Roman"/>
          <w:sz w:val="24"/>
          <w:szCs w:val="24"/>
          <w:lang w:eastAsia="ru-RU"/>
        </w:rPr>
        <w:t xml:space="preserve">Критерии оценивания ответов на контрольные вопросы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D818AB" w:rsidRPr="00D818AB" w14:paraId="1ED9DD88" w14:textId="77777777" w:rsidTr="00D818AB">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13D1CA76"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7250BFC5"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Количество баллов</w:t>
            </w:r>
          </w:p>
        </w:tc>
      </w:tr>
      <w:tr w:rsidR="00D818AB" w:rsidRPr="00D818AB" w14:paraId="44371AEC" w14:textId="77777777" w:rsidTr="00D818AB">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271472B7"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568194D2"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5-3</w:t>
            </w:r>
          </w:p>
        </w:tc>
      </w:tr>
      <w:tr w:rsidR="00D818AB" w:rsidRPr="00D818AB" w14:paraId="50D17F39" w14:textId="77777777" w:rsidTr="00D818AB">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1110B963"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49A4C2C9"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7-6</w:t>
            </w:r>
          </w:p>
        </w:tc>
      </w:tr>
      <w:tr w:rsidR="00D818AB" w:rsidRPr="00D818AB" w14:paraId="27840B5B" w14:textId="77777777" w:rsidTr="00D818AB">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100A7E42"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7D9A6790" w14:textId="77777777" w:rsidR="00D818AB" w:rsidRPr="00D818AB" w:rsidRDefault="00D818AB" w:rsidP="00D818AB">
            <w:pPr>
              <w:keepNext/>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w:t>
            </w:r>
          </w:p>
        </w:tc>
      </w:tr>
    </w:tbl>
    <w:p w14:paraId="0FB46845" w14:textId="77777777" w:rsidR="00D818AB" w:rsidRPr="00D818AB" w:rsidRDefault="00D818AB" w:rsidP="00D818AB">
      <w:pPr>
        <w:spacing w:after="0" w:line="328" w:lineRule="atLeast"/>
        <w:ind w:firstLine="720"/>
        <w:jc w:val="center"/>
        <w:rPr>
          <w:rFonts w:ascii="Times New Roman" w:eastAsia="Times New Roman" w:hAnsi="Times New Roman" w:cs="Times New Roman"/>
          <w:sz w:val="24"/>
          <w:szCs w:val="24"/>
          <w:lang w:eastAsia="ru-RU"/>
        </w:rPr>
      </w:pPr>
    </w:p>
    <w:p w14:paraId="1710DA1D" w14:textId="77777777" w:rsidR="00D818AB" w:rsidRPr="00D818AB" w:rsidRDefault="00D818AB" w:rsidP="00D818AB">
      <w:pPr>
        <w:spacing w:after="0" w:line="328" w:lineRule="atLeast"/>
        <w:ind w:firstLine="720"/>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Критерии оценивания графической работы №8</w:t>
      </w:r>
    </w:p>
    <w:p w14:paraId="7C8C431A" w14:textId="77777777" w:rsidR="00D818AB" w:rsidRPr="00D818AB" w:rsidRDefault="00D818AB" w:rsidP="00D818AB">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D818AB">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D818AB" w:rsidRPr="00D818AB" w14:paraId="64EC2D05" w14:textId="77777777" w:rsidTr="00D818AB">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BF741F8"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7AA94F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620D72F"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b/>
                <w:bCs/>
                <w:sz w:val="24"/>
                <w:szCs w:val="24"/>
                <w:lang w:eastAsia="ru-RU"/>
              </w:rPr>
              <w:t>3 уровень сложности</w:t>
            </w:r>
          </w:p>
        </w:tc>
      </w:tr>
      <w:tr w:rsidR="00D818AB" w:rsidRPr="00D818AB" w14:paraId="74BE2712" w14:textId="77777777" w:rsidTr="00D818AB">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387F7E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3E1FA7"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4510F2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b/>
                <w:bCs/>
                <w:sz w:val="24"/>
                <w:szCs w:val="24"/>
                <w:lang w:eastAsia="ru-RU"/>
              </w:rPr>
              <w:t>30</w:t>
            </w:r>
          </w:p>
        </w:tc>
      </w:tr>
    </w:tbl>
    <w:p w14:paraId="3DEDE5AF" w14:textId="77777777" w:rsidR="00D818AB" w:rsidRPr="00D818AB" w:rsidRDefault="00D818AB" w:rsidP="00D818AB">
      <w:pPr>
        <w:spacing w:before="100" w:beforeAutospacing="1" w:after="100" w:afterAutospacing="1" w:line="240" w:lineRule="auto"/>
        <w:contextualSpacing/>
        <w:rPr>
          <w:rFonts w:ascii="Times New Roman" w:eastAsia="Times New Roman" w:hAnsi="Times New Roman" w:cs="Times New Roman"/>
          <w:color w:val="000000"/>
          <w:sz w:val="24"/>
          <w:szCs w:val="24"/>
          <w:lang w:eastAsia="ru-RU"/>
        </w:rPr>
      </w:pPr>
      <w:r w:rsidRPr="00D818AB">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D818AB" w:rsidRPr="00D818AB" w14:paraId="58889FB2" w14:textId="77777777" w:rsidTr="00D818A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6A91460F"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lastRenderedPageBreak/>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6239A555"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Количество баллов</w:t>
            </w:r>
          </w:p>
        </w:tc>
      </w:tr>
      <w:tr w:rsidR="00D818AB" w:rsidRPr="00D818AB" w14:paraId="56EBE314" w14:textId="77777777" w:rsidTr="00D818AB">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0C634623"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5786515B"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15-20</w:t>
            </w:r>
          </w:p>
        </w:tc>
      </w:tr>
      <w:tr w:rsidR="00D818AB" w:rsidRPr="00D818AB" w14:paraId="3BF5FAA4" w14:textId="77777777" w:rsidTr="00D818A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327359FF"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0E505C6A"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21-25</w:t>
            </w:r>
          </w:p>
        </w:tc>
      </w:tr>
      <w:tr w:rsidR="00D818AB" w:rsidRPr="00D818AB" w14:paraId="630571A6" w14:textId="77777777" w:rsidTr="00D818A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669D3EE4"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39829E73" w14:textId="77777777" w:rsidR="00D818AB" w:rsidRPr="00D818AB" w:rsidRDefault="00D818AB" w:rsidP="00D818AB">
            <w:pPr>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26-30</w:t>
            </w:r>
          </w:p>
        </w:tc>
      </w:tr>
    </w:tbl>
    <w:p w14:paraId="62E5DF45" w14:textId="77777777" w:rsidR="00D818AB" w:rsidRPr="00D818AB" w:rsidRDefault="00D818AB" w:rsidP="00D818AB">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D818AB">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27B33E79" w14:textId="77777777" w:rsidR="00D818AB" w:rsidRPr="00D818AB" w:rsidRDefault="00D818AB" w:rsidP="00D818AB">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D818AB">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D818AB" w:rsidRPr="00D818AB" w14:paraId="4DBAE89D" w14:textId="77777777" w:rsidTr="00D818AB">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22706AB8" w14:textId="77777777" w:rsidR="00D818AB" w:rsidRPr="00D818AB" w:rsidRDefault="00D818AB" w:rsidP="00D818AB">
            <w:pPr>
              <w:spacing w:after="0" w:line="240" w:lineRule="auto"/>
              <w:jc w:val="center"/>
              <w:outlineLvl w:val="3"/>
              <w:rPr>
                <w:rFonts w:ascii="Times New Roman" w:eastAsia="Times New Roman" w:hAnsi="Times New Roman" w:cs="Times New Roman"/>
                <w:b/>
                <w:bCs/>
                <w:sz w:val="24"/>
                <w:szCs w:val="24"/>
                <w:lang w:eastAsia="ru-RU"/>
              </w:rPr>
            </w:pPr>
            <w:r w:rsidRPr="00D818AB">
              <w:rPr>
                <w:rFonts w:ascii="Times New Roman" w:eastAsia="Times New Roman" w:hAnsi="Times New Roman" w:cs="Times New Roman"/>
                <w:b/>
                <w:bCs/>
                <w:sz w:val="24"/>
                <w:szCs w:val="24"/>
                <w:lang w:eastAsia="ru-RU"/>
              </w:rPr>
              <w:t>Работа представлена на проверку:</w:t>
            </w:r>
          </w:p>
        </w:tc>
      </w:tr>
      <w:tr w:rsidR="00D818AB" w:rsidRPr="00D818AB" w14:paraId="48756FC1"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67AABB9"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B1AA62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до 16-ой недели</w:t>
            </w:r>
            <w:r w:rsidRPr="00D818AB">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8643C98"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после 16-ой недели</w:t>
            </w:r>
          </w:p>
        </w:tc>
      </w:tr>
      <w:tr w:rsidR="00D818AB" w:rsidRPr="00D818AB" w14:paraId="16A324B8"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5C4D2577"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Работа принята с первого предъявления</w:t>
            </w:r>
          </w:p>
        </w:tc>
      </w:tr>
      <w:tr w:rsidR="00D818AB" w:rsidRPr="00D818AB" w14:paraId="139CE446"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BC45C3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711AA3B"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BBC588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w:t>
            </w:r>
          </w:p>
        </w:tc>
      </w:tr>
      <w:tr w:rsidR="00D818AB" w:rsidRPr="00D818AB" w14:paraId="3C305395"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4EE11DF"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Работа принята со второго предъявления</w:t>
            </w:r>
          </w:p>
        </w:tc>
      </w:tr>
      <w:tr w:rsidR="00D818AB" w:rsidRPr="00D818AB" w14:paraId="641C1699"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5033E1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872C737"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365132F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-7</w:t>
            </w:r>
          </w:p>
        </w:tc>
      </w:tr>
      <w:tr w:rsidR="00D818AB" w:rsidRPr="00D818AB" w14:paraId="0A920823"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49BDDA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Работа принята с третьего предъявления</w:t>
            </w:r>
          </w:p>
        </w:tc>
      </w:tr>
      <w:tr w:rsidR="00D818AB" w:rsidRPr="00D818AB" w14:paraId="1AFB74C6" w14:textId="77777777" w:rsidTr="00D818A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1F4EE55B"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30C1A834"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05EAC0F"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w:t>
            </w:r>
          </w:p>
        </w:tc>
      </w:tr>
    </w:tbl>
    <w:p w14:paraId="3BBB81AF" w14:textId="77777777" w:rsidR="00D818AB" w:rsidRPr="00D818AB" w:rsidRDefault="00D818AB" w:rsidP="00D818AB">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D818AB">
        <w:rPr>
          <w:rFonts w:ascii="Times New Roman" w:eastAsia="Times New Roman" w:hAnsi="Times New Roman" w:cs="Times New Roman"/>
          <w:b/>
          <w:bCs/>
          <w:color w:val="000000"/>
          <w:sz w:val="24"/>
          <w:szCs w:val="24"/>
          <w:lang w:eastAsia="ru-RU"/>
        </w:rPr>
        <w:t>Графические критерии</w:t>
      </w:r>
    </w:p>
    <w:p w14:paraId="236AE16E" w14:textId="77777777" w:rsidR="00D818AB" w:rsidRPr="00D818AB" w:rsidRDefault="00D818AB" w:rsidP="00D818AB">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D818AB">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D818AB" w:rsidRPr="00D818AB" w14:paraId="15F4F971" w14:textId="77777777" w:rsidTr="00D818AB">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656FE0B"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25CD7F7"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ED6151F"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516EBF64"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1219D9"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7683B5"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A7838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-1…-5</w:t>
            </w:r>
          </w:p>
        </w:tc>
      </w:tr>
      <w:tr w:rsidR="00D818AB" w:rsidRPr="00D818AB" w14:paraId="0C7AF802"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B1533F"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D34B49"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FC209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-1…-5</w:t>
            </w:r>
          </w:p>
        </w:tc>
      </w:tr>
    </w:tbl>
    <w:p w14:paraId="64890C36" w14:textId="77777777" w:rsidR="00D818AB" w:rsidRPr="00D818AB" w:rsidRDefault="00D818AB" w:rsidP="00D818AB">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D818AB">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D818AB" w:rsidRPr="00D818AB" w14:paraId="38FA41FC" w14:textId="77777777" w:rsidTr="00D818AB">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8A6694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320C333"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AED344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w:t>
            </w:r>
          </w:p>
        </w:tc>
      </w:tr>
      <w:tr w:rsidR="00D818AB" w:rsidRPr="00D818AB" w14:paraId="191F4033"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3C2260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38DCCF"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Погрешность нахождения натуральной величины </w:t>
            </w:r>
            <w:r w:rsidRPr="00D818AB">
              <w:rPr>
                <w:rFonts w:ascii="Symbol" w:eastAsia="Times New Roman" w:hAnsi="Symbol" w:cs="Times New Roman"/>
                <w:sz w:val="24"/>
                <w:szCs w:val="24"/>
                <w:lang w:eastAsia="ru-RU"/>
              </w:rPr>
              <w:t></w:t>
            </w:r>
            <w:r w:rsidRPr="00D818AB">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7BF97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w:t>
            </w:r>
          </w:p>
        </w:tc>
      </w:tr>
      <w:tr w:rsidR="00D818AB" w:rsidRPr="00D818AB" w14:paraId="2F7576D4" w14:textId="77777777" w:rsidTr="00D818A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EEEADE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918A47"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726AB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w:t>
            </w:r>
          </w:p>
        </w:tc>
      </w:tr>
    </w:tbl>
    <w:p w14:paraId="485C7643" w14:textId="77777777" w:rsidR="00D818AB" w:rsidRPr="00D818AB" w:rsidRDefault="00D818AB" w:rsidP="00D818AB">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D818AB">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7"/>
        <w:gridCol w:w="6844"/>
        <w:gridCol w:w="1733"/>
      </w:tblGrid>
      <w:tr w:rsidR="00D818AB" w:rsidRPr="00D818AB" w14:paraId="0BCC320A" w14:textId="77777777" w:rsidTr="00D818AB">
        <w:trPr>
          <w:jc w:val="center"/>
        </w:trPr>
        <w:tc>
          <w:tcPr>
            <w:tcW w:w="8243"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E31BA9D"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     ГОСТ 2.301-68* Форматы</w:t>
            </w:r>
          </w:p>
        </w:tc>
        <w:tc>
          <w:tcPr>
            <w:tcW w:w="1894"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4D0DD7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5B5F5FFC"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3A85205"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     ГОСТ 2.104-68** Основные надписи</w:t>
            </w:r>
          </w:p>
        </w:tc>
      </w:tr>
      <w:tr w:rsidR="00D818AB" w:rsidRPr="00D818AB" w14:paraId="5E8409C6"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4F21C0A"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2A8F24"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форме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C213F3"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34BE34FD"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A77C92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06B7C16"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Неправильный выбор формы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8418F5"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297DCC15"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0039A6B"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5479972"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Неправильное расположение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D6621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72AC53AC"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A0B1AF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7157D2B"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 заполнена основная надпись</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6FD0D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7AB43E4E"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812DFD3"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2182AF"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Нет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9F5609"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-4</w:t>
            </w:r>
          </w:p>
        </w:tc>
      </w:tr>
      <w:tr w:rsidR="00D818AB" w:rsidRPr="00D818AB" w14:paraId="0208E7C0" w14:textId="77777777" w:rsidTr="00D818AB">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FC72886"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     ГОСТ 2.302 –68* Масштабы</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6A95FD"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25F27341"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AAF6640"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4.     ГОСТ 2.303 – 68* Линии</w:t>
            </w:r>
          </w:p>
        </w:tc>
      </w:tr>
      <w:tr w:rsidR="00D818AB" w:rsidRPr="00D818AB" w14:paraId="200F936D"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13C527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4.1.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2346E81"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Применение линии не по назначению</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802B73"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593DA539"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977C5D"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4.2.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E8AC55E"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Неправильное начертание линии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C268D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0CD6836F" w14:textId="77777777" w:rsidTr="00D818AB">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CF86BBA"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     ГОСТ 2.304 –81* Шрифты чертежные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49874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02F67F39"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7D035B"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     ГОСТ 2.305 – 68* Изображения – виды, разрезы, сечения</w:t>
            </w:r>
          </w:p>
        </w:tc>
      </w:tr>
      <w:tr w:rsidR="00D818AB" w:rsidRPr="00D818AB" w14:paraId="1EEEDDEE"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57B53E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74F50A4"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Оптимальность выбора изображений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8D56E2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w:t>
            </w:r>
          </w:p>
        </w:tc>
      </w:tr>
      <w:tr w:rsidR="00D818AB" w:rsidRPr="00D818AB" w14:paraId="2B585427"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C4A33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EB55D54"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Нарушение проекционной связи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ECA20C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1B248916"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6A11855"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D2F6F9D"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оформление вида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D9A1E4"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w:t>
            </w:r>
          </w:p>
        </w:tc>
      </w:tr>
      <w:tr w:rsidR="00D818AB" w:rsidRPr="00D818AB" w14:paraId="1C6141D6"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3ABE1FD"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098E4F"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оформление разреза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A56004"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-5</w:t>
            </w:r>
          </w:p>
        </w:tc>
      </w:tr>
      <w:tr w:rsidR="00D818AB" w:rsidRPr="00D818AB" w14:paraId="02C876F5"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A27740D"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69BF13D"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оформлении границы разреза и вида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78274D3"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467FBFFF"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F88403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6.6.</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153696"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обозначение вида, разреза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DBDB7B"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40E2033B"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DF569F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6.7.</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EED16B"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определение видимости элементов</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E4C18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6B3AD361"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9A2D383"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lastRenderedPageBreak/>
              <w:t>6.8.</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69923B4"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Необоснованное использование невидимого контура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BFB857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128DF182"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ACC2B3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6.9.</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5A1F9DA"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Ошибки в обозначение плоских поверхностей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FAEE2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68706C89"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A76BE53"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7.     ГОСТ 2.306 – 68* Обозначения графические материалов и правила их нанесения на чертежах</w:t>
            </w:r>
          </w:p>
        </w:tc>
      </w:tr>
      <w:tr w:rsidR="00D818AB" w:rsidRPr="00D818AB" w14:paraId="405556A7"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00C3A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7.1.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45F79A6"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CA98D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33BB6424"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4EA1E8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7.2.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4A132E6"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выбора угла наклона штриховки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72A7AF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338ECC12"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6FD84D5"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7.3.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6DDAB5B"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 соответствие штриховки на проекциях</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03A2F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1610C225"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837A43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7.4.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A26A27"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Отсутствие штриховки на сечении и разрезе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CF3428"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w:t>
            </w:r>
          </w:p>
        </w:tc>
      </w:tr>
      <w:tr w:rsidR="00D818AB" w:rsidRPr="00D818AB" w14:paraId="1519700C"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BF4B03A"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     ГОСТ 2.307 – 68* Нанесение размеров и предельных отклонений</w:t>
            </w:r>
          </w:p>
        </w:tc>
      </w:tr>
      <w:tr w:rsidR="00D818AB" w:rsidRPr="00D818AB" w14:paraId="031B696C"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BEC411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8918AC"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Выносные линии не доходят до измеряемого элемента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843CC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2DA878AD"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DA800C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13290C3"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Выносные линии выходят за размерные более чем 3…5 мм</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E8664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1F67A3AD"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32A583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8822BA"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 соответствует расстояние от контура до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3A94277"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76FF01D3"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5FEF285"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0AACDE2"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 соответствует расстояние между размерами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A90A5B"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3169F35F"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FF5ECE8"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8E5C12"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Пересечение размерных линий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6EE59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3129894A"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8AA5B7A"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8.6.</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843A9A"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расположение числа на размерной линии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C8F345"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2530B8B7"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184B2F4"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8.7.</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D1F0A9"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простановки размеров в масштабе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0A822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32232E6E"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92AF914"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8.8.</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0A261BC"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Простановка размеров к невидимым линиям</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8C5199"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0A66415B"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AB8EF4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8.9.</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BF5A6A"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обозначении цилиндрических поверхностей - </w:t>
            </w:r>
            <w:r w:rsidRPr="00D818AB">
              <w:rPr>
                <w:rFonts w:ascii="Symbol" w:eastAsia="Times New Roman" w:hAnsi="Symbol" w:cs="Times New Roman"/>
                <w:sz w:val="24"/>
                <w:szCs w:val="24"/>
                <w:lang w:eastAsia="ru-RU"/>
              </w:rPr>
              <w:t></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FC917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5AEE0C85"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FE5E47A"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8.10.</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7ADA71"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обозначении сферических поверхностей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11AC46A"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5CC757F0"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96332D7"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8.11.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DA24ADA"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Отсутствие габаритного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1E8B01"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72A83ECB"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6858354"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8.12.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B0C11FF"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Замыкание размерной цепи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1B2D5F"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1E5019D9"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7DF52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8.13.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336389"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 все размеры</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7E74B5"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w:t>
            </w:r>
          </w:p>
        </w:tc>
      </w:tr>
      <w:tr w:rsidR="00D818AB" w:rsidRPr="00D818AB" w14:paraId="0F3AA659"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1FC685C"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8.14.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3C52AF"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Повторение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3CE56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79FB057B"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80C61B2"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8.15.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0CE0CC"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Нет размеров</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F18EAF7"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-10</w:t>
            </w:r>
          </w:p>
        </w:tc>
      </w:tr>
      <w:tr w:rsidR="00D818AB" w:rsidRPr="00D818AB" w14:paraId="473379D0" w14:textId="77777777" w:rsidTr="00D818AB">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E0E3459"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9.     ГОСТ 2.316 – 68* Правила нанесения на чертежах надписей, технических требований и таблиц.</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FB0D2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r w:rsidR="00D818AB" w:rsidRPr="00D818AB" w14:paraId="32158D67" w14:textId="77777777" w:rsidTr="00D818A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D4FDB3"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10. ГОСТ 2.317 – 69* Аксонометрические проекции</w:t>
            </w:r>
          </w:p>
        </w:tc>
      </w:tr>
      <w:tr w:rsidR="00D818AB" w:rsidRPr="00D818AB" w14:paraId="4100EA3E"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FDE65E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10.1.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1F96089"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построении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F93206"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-3</w:t>
            </w:r>
          </w:p>
        </w:tc>
      </w:tr>
      <w:tr w:rsidR="00D818AB" w:rsidRPr="00D818AB" w14:paraId="5F3DE5E3" w14:textId="77777777" w:rsidTr="00D818A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B273319"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10.2.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E0397A" w14:textId="77777777" w:rsidR="00D818AB" w:rsidRPr="00D818AB" w:rsidRDefault="00D818AB" w:rsidP="00D818AB">
            <w:pPr>
              <w:spacing w:before="100" w:beforeAutospacing="1" w:after="100" w:afterAutospacing="1"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Ошибка в штриховке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09A64E"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-2</w:t>
            </w:r>
          </w:p>
        </w:tc>
      </w:tr>
      <w:tr w:rsidR="00D818AB" w:rsidRPr="00D818AB" w14:paraId="0476C55F" w14:textId="77777777" w:rsidTr="00D818AB">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4A91080" w14:textId="77777777" w:rsidR="00D818AB" w:rsidRPr="00D818AB" w:rsidRDefault="00D818AB" w:rsidP="00D818AB">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11. ГОСТ 2.321 – 84* Обозначения буквенные </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4EAF2F0" w14:textId="77777777" w:rsidR="00D818AB" w:rsidRPr="00D818AB" w:rsidRDefault="00D818AB" w:rsidP="00D818AB">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-1</w:t>
            </w:r>
          </w:p>
        </w:tc>
      </w:tr>
    </w:tbl>
    <w:p w14:paraId="5B7E7B5E" w14:textId="77777777" w:rsidR="00D818AB" w:rsidRPr="00D818AB" w:rsidRDefault="00D818AB" w:rsidP="00D818AB">
      <w:pPr>
        <w:tabs>
          <w:tab w:val="left" w:pos="2235"/>
        </w:tabs>
        <w:spacing w:after="0" w:line="240" w:lineRule="auto"/>
        <w:rPr>
          <w:rFonts w:ascii="Times New Roman" w:eastAsia="Times New Roman" w:hAnsi="Times New Roman" w:cs="Times New Roman"/>
          <w:b/>
          <w:sz w:val="24"/>
          <w:szCs w:val="24"/>
          <w:lang w:eastAsia="ru-RU"/>
        </w:rPr>
      </w:pPr>
    </w:p>
    <w:p w14:paraId="1E4FA549" w14:textId="77777777" w:rsidR="00D818AB" w:rsidRPr="00D818AB" w:rsidRDefault="00D818AB" w:rsidP="00D818AB">
      <w:pPr>
        <w:spacing w:after="200" w:line="276" w:lineRule="auto"/>
        <w:rPr>
          <w:rFonts w:ascii="Times New Roman" w:eastAsia="Times New Roman" w:hAnsi="Times New Roman" w:cs="Times New Roman"/>
          <w:b/>
          <w:sz w:val="24"/>
          <w:szCs w:val="24"/>
          <w:lang w:eastAsia="ru-RU"/>
        </w:rPr>
      </w:pPr>
      <w:r w:rsidRPr="00D818AB">
        <w:rPr>
          <w:rFonts w:ascii="Times New Roman" w:eastAsia="Times New Roman" w:hAnsi="Times New Roman" w:cs="Times New Roman"/>
          <w:b/>
          <w:sz w:val="24"/>
          <w:szCs w:val="24"/>
          <w:lang w:eastAsia="ru-RU"/>
        </w:rPr>
        <w:br w:type="page"/>
      </w:r>
    </w:p>
    <w:p w14:paraId="708496B7" w14:textId="77777777" w:rsidR="00D818AB" w:rsidRPr="00D818AB" w:rsidRDefault="00D818AB" w:rsidP="00D818AB">
      <w:pPr>
        <w:spacing w:after="200" w:line="276" w:lineRule="auto"/>
        <w:rPr>
          <w:rFonts w:ascii="Times New Roman" w:eastAsia="Times New Roman" w:hAnsi="Times New Roman" w:cs="Times New Roman"/>
          <w:b/>
          <w:sz w:val="24"/>
          <w:szCs w:val="24"/>
          <w:lang w:eastAsia="ru-RU"/>
        </w:rPr>
      </w:pPr>
    </w:p>
    <w:p w14:paraId="2996E956" w14:textId="77777777" w:rsidR="00D818AB" w:rsidRPr="00D818AB" w:rsidRDefault="00D818AB" w:rsidP="00D818AB">
      <w:pPr>
        <w:spacing w:after="200" w:line="276" w:lineRule="auto"/>
        <w:jc w:val="center"/>
        <w:rPr>
          <w:rFonts w:ascii="Times New Roman" w:eastAsia="Times New Roman" w:hAnsi="Times New Roman" w:cs="Times New Roman"/>
          <w:b/>
          <w:sz w:val="24"/>
          <w:szCs w:val="24"/>
          <w:lang w:eastAsia="ru-RU"/>
        </w:rPr>
      </w:pPr>
      <w:r w:rsidRPr="00D818AB">
        <w:rPr>
          <w:rFonts w:ascii="Times New Roman" w:eastAsia="Times New Roman" w:hAnsi="Times New Roman" w:cs="Times New Roman"/>
          <w:b/>
          <w:sz w:val="24"/>
          <w:szCs w:val="24"/>
          <w:lang w:eastAsia="ru-RU"/>
        </w:rPr>
        <w:t>Приложение 1</w:t>
      </w:r>
      <w:r>
        <w:rPr>
          <w:rFonts w:ascii="Times New Roman" w:eastAsia="Times New Roman" w:hAnsi="Times New Roman" w:cs="Times New Roman"/>
          <w:b/>
          <w:sz w:val="24"/>
          <w:szCs w:val="24"/>
          <w:lang w:eastAsia="ru-RU"/>
        </w:rPr>
        <w:t>2</w:t>
      </w:r>
    </w:p>
    <w:p w14:paraId="1D824FA7" w14:textId="77777777" w:rsidR="00D818AB" w:rsidRPr="00D818AB" w:rsidRDefault="00D818AB" w:rsidP="00D818AB">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2B36711E" w14:textId="77777777" w:rsidR="00D818AB" w:rsidRPr="00D818AB" w:rsidRDefault="00D818AB" w:rsidP="00D818AB">
      <w:pPr>
        <w:tabs>
          <w:tab w:val="left" w:pos="2235"/>
        </w:tabs>
        <w:spacing w:after="0" w:line="240" w:lineRule="auto"/>
        <w:jc w:val="center"/>
        <w:rPr>
          <w:rFonts w:ascii="Times New Roman" w:eastAsia="Times New Roman" w:hAnsi="Times New Roman" w:cs="Times New Roman"/>
          <w:b/>
          <w:sz w:val="24"/>
          <w:szCs w:val="24"/>
          <w:lang w:eastAsia="ru-RU"/>
        </w:rPr>
      </w:pPr>
      <w:r w:rsidRPr="00D818AB">
        <w:rPr>
          <w:rFonts w:ascii="Times New Roman" w:eastAsia="Times New Roman" w:hAnsi="Times New Roman" w:cs="Times New Roman"/>
          <w:b/>
          <w:sz w:val="24"/>
          <w:szCs w:val="24"/>
          <w:lang w:eastAsia="ru-RU"/>
        </w:rPr>
        <w:t xml:space="preserve">Выполнение третьего вида по двум заданным. Выполнить </w:t>
      </w:r>
      <w:r w:rsidR="002A0B85" w:rsidRPr="00D818AB">
        <w:rPr>
          <w:rFonts w:ascii="Times New Roman" w:eastAsia="Times New Roman" w:hAnsi="Times New Roman" w:cs="Times New Roman"/>
          <w:b/>
          <w:sz w:val="24"/>
          <w:szCs w:val="24"/>
          <w:lang w:eastAsia="ru-RU"/>
        </w:rPr>
        <w:t>необходимые разрезы</w:t>
      </w:r>
    </w:p>
    <w:p w14:paraId="629E4F42" w14:textId="77777777" w:rsidR="00D818AB" w:rsidRPr="00D818AB" w:rsidRDefault="00D818AB" w:rsidP="00D818AB">
      <w:pPr>
        <w:framePr w:h="6633" w:hSpace="10080" w:wrap="notBeside" w:vAnchor="text" w:hAnchor="page" w:x="2302" w:y="1"/>
        <w:spacing w:after="0" w:line="24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noProof/>
          <w:sz w:val="24"/>
          <w:szCs w:val="24"/>
          <w:lang w:eastAsia="ru-RU"/>
        </w:rPr>
        <w:drawing>
          <wp:inline distT="0" distB="0" distL="0" distR="0" wp14:anchorId="12079B44" wp14:editId="48DC2E02">
            <wp:extent cx="4610100" cy="4143375"/>
            <wp:effectExtent l="19050" t="0" r="0" b="0"/>
            <wp:docPr id="1257" name="Рисунок 1257"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lip_image002"/>
                    <pic:cNvPicPr>
                      <a:picLocks noChangeAspect="1" noChangeArrowheads="1"/>
                    </pic:cNvPicPr>
                  </pic:nvPicPr>
                  <pic:blipFill>
                    <a:blip r:embed="rId289" cstate="print"/>
                    <a:srcRect/>
                    <a:stretch>
                      <a:fillRect/>
                    </a:stretch>
                  </pic:blipFill>
                  <pic:spPr bwMode="auto">
                    <a:xfrm>
                      <a:off x="0" y="0"/>
                      <a:ext cx="4610100" cy="4143375"/>
                    </a:xfrm>
                    <a:prstGeom prst="rect">
                      <a:avLst/>
                    </a:prstGeom>
                    <a:noFill/>
                    <a:ln w="9525">
                      <a:noFill/>
                      <a:miter lim="800000"/>
                      <a:headEnd/>
                      <a:tailEnd/>
                    </a:ln>
                  </pic:spPr>
                </pic:pic>
              </a:graphicData>
            </a:graphic>
          </wp:inline>
        </w:drawing>
      </w:r>
    </w:p>
    <w:p w14:paraId="6E537C21" w14:textId="77777777" w:rsidR="00D818AB" w:rsidRPr="00D818AB" w:rsidRDefault="00D818AB" w:rsidP="00D818AB">
      <w:pPr>
        <w:spacing w:after="0" w:line="360" w:lineRule="auto"/>
        <w:jc w:val="center"/>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Образец выполнения </w:t>
      </w:r>
      <w:r w:rsidR="002A0B85">
        <w:rPr>
          <w:rFonts w:ascii="Times New Roman" w:eastAsia="Times New Roman" w:hAnsi="Times New Roman" w:cs="Times New Roman"/>
          <w:sz w:val="24"/>
          <w:szCs w:val="24"/>
          <w:lang w:eastAsia="ru-RU"/>
        </w:rPr>
        <w:t xml:space="preserve">практической </w:t>
      </w:r>
      <w:r w:rsidRPr="00D818AB">
        <w:rPr>
          <w:rFonts w:ascii="Times New Roman" w:eastAsia="Times New Roman" w:hAnsi="Times New Roman" w:cs="Times New Roman"/>
          <w:sz w:val="24"/>
          <w:szCs w:val="24"/>
          <w:lang w:eastAsia="ru-RU"/>
        </w:rPr>
        <w:t>работы</w:t>
      </w:r>
    </w:p>
    <w:p w14:paraId="13CDE013"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br w:type="page"/>
      </w:r>
    </w:p>
    <w:p w14:paraId="5C19E389"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noProof/>
          <w:sz w:val="24"/>
          <w:szCs w:val="24"/>
          <w:lang w:eastAsia="ru-RU"/>
        </w:rPr>
        <w:lastRenderedPageBreak/>
        <w:drawing>
          <wp:inline distT="0" distB="0" distL="0" distR="0" wp14:anchorId="41DDE64E" wp14:editId="78D92788">
            <wp:extent cx="5791200" cy="7458075"/>
            <wp:effectExtent l="19050" t="0" r="0" b="0"/>
            <wp:docPr id="1258" name="Рисунок 1258"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lip_image002"/>
                    <pic:cNvPicPr>
                      <a:picLocks noChangeAspect="1" noChangeArrowheads="1"/>
                    </pic:cNvPicPr>
                  </pic:nvPicPr>
                  <pic:blipFill>
                    <a:blip r:embed="rId290" cstate="print"/>
                    <a:srcRect/>
                    <a:stretch>
                      <a:fillRect/>
                    </a:stretch>
                  </pic:blipFill>
                  <pic:spPr bwMode="auto">
                    <a:xfrm>
                      <a:off x="0" y="0"/>
                      <a:ext cx="5791200" cy="7458075"/>
                    </a:xfrm>
                    <a:prstGeom prst="rect">
                      <a:avLst/>
                    </a:prstGeom>
                    <a:noFill/>
                    <a:ln w="9525">
                      <a:noFill/>
                      <a:miter lim="800000"/>
                      <a:headEnd/>
                      <a:tailEnd/>
                    </a:ln>
                  </pic:spPr>
                </pic:pic>
              </a:graphicData>
            </a:graphic>
          </wp:inline>
        </w:drawing>
      </w:r>
    </w:p>
    <w:p w14:paraId="683AE62B"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br w:type="page"/>
      </w:r>
    </w:p>
    <w:p w14:paraId="369CF2F0"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noProof/>
          <w:sz w:val="24"/>
          <w:szCs w:val="24"/>
          <w:lang w:eastAsia="ru-RU"/>
        </w:rPr>
        <w:lastRenderedPageBreak/>
        <w:drawing>
          <wp:inline distT="0" distB="0" distL="0" distR="0" wp14:anchorId="3DCE8D82" wp14:editId="38178CDE">
            <wp:extent cx="5939790" cy="8469354"/>
            <wp:effectExtent l="19050" t="0" r="3810" b="0"/>
            <wp:docPr id="1259" name="Рисунок 1259"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lip_image002"/>
                    <pic:cNvPicPr>
                      <a:picLocks noChangeAspect="1" noChangeArrowheads="1"/>
                    </pic:cNvPicPr>
                  </pic:nvPicPr>
                  <pic:blipFill>
                    <a:blip r:embed="rId291" cstate="print"/>
                    <a:srcRect/>
                    <a:stretch>
                      <a:fillRect/>
                    </a:stretch>
                  </pic:blipFill>
                  <pic:spPr bwMode="auto">
                    <a:xfrm>
                      <a:off x="0" y="0"/>
                      <a:ext cx="5939790" cy="8469354"/>
                    </a:xfrm>
                    <a:prstGeom prst="rect">
                      <a:avLst/>
                    </a:prstGeom>
                    <a:noFill/>
                    <a:ln w="9525">
                      <a:noFill/>
                      <a:miter lim="800000"/>
                      <a:headEnd/>
                      <a:tailEnd/>
                    </a:ln>
                  </pic:spPr>
                </pic:pic>
              </a:graphicData>
            </a:graphic>
          </wp:inline>
        </w:drawing>
      </w:r>
    </w:p>
    <w:p w14:paraId="3E20A992"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br w:type="page"/>
      </w:r>
    </w:p>
    <w:p w14:paraId="06160B5A"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noProof/>
          <w:sz w:val="24"/>
          <w:szCs w:val="24"/>
          <w:lang w:eastAsia="ru-RU"/>
        </w:rPr>
        <w:lastRenderedPageBreak/>
        <w:drawing>
          <wp:inline distT="0" distB="0" distL="0" distR="0" wp14:anchorId="7A83F5EA" wp14:editId="337E06F9">
            <wp:extent cx="5162550" cy="7762875"/>
            <wp:effectExtent l="19050" t="0" r="0" b="0"/>
            <wp:docPr id="1260" name="Рисунок 1260"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lip_image002"/>
                    <pic:cNvPicPr>
                      <a:picLocks noChangeAspect="1" noChangeArrowheads="1"/>
                    </pic:cNvPicPr>
                  </pic:nvPicPr>
                  <pic:blipFill>
                    <a:blip r:embed="rId292" cstate="print"/>
                    <a:srcRect/>
                    <a:stretch>
                      <a:fillRect/>
                    </a:stretch>
                  </pic:blipFill>
                  <pic:spPr bwMode="auto">
                    <a:xfrm>
                      <a:off x="0" y="0"/>
                      <a:ext cx="5162550" cy="7762875"/>
                    </a:xfrm>
                    <a:prstGeom prst="rect">
                      <a:avLst/>
                    </a:prstGeom>
                    <a:noFill/>
                    <a:ln w="9525">
                      <a:noFill/>
                      <a:miter lim="800000"/>
                      <a:headEnd/>
                      <a:tailEnd/>
                    </a:ln>
                  </pic:spPr>
                </pic:pic>
              </a:graphicData>
            </a:graphic>
          </wp:inline>
        </w:drawing>
      </w:r>
    </w:p>
    <w:p w14:paraId="16BE2FD9"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p>
    <w:p w14:paraId="193E5B7F"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p>
    <w:p w14:paraId="0848CB71"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p>
    <w:p w14:paraId="6BB15948"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noProof/>
          <w:sz w:val="24"/>
          <w:szCs w:val="24"/>
          <w:lang w:eastAsia="ru-RU"/>
        </w:rPr>
        <w:lastRenderedPageBreak/>
        <w:drawing>
          <wp:inline distT="0" distB="0" distL="0" distR="0" wp14:anchorId="04DE46C4" wp14:editId="5E4D8B8B">
            <wp:extent cx="4886325" cy="7353300"/>
            <wp:effectExtent l="19050" t="0" r="9525" b="0"/>
            <wp:docPr id="1261" name="Рисунок 1261"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lip_image002"/>
                    <pic:cNvPicPr>
                      <a:picLocks noChangeAspect="1" noChangeArrowheads="1"/>
                    </pic:cNvPicPr>
                  </pic:nvPicPr>
                  <pic:blipFill>
                    <a:blip r:embed="rId293" cstate="print"/>
                    <a:srcRect/>
                    <a:stretch>
                      <a:fillRect/>
                    </a:stretch>
                  </pic:blipFill>
                  <pic:spPr bwMode="auto">
                    <a:xfrm>
                      <a:off x="0" y="0"/>
                      <a:ext cx="4886325" cy="7353300"/>
                    </a:xfrm>
                    <a:prstGeom prst="rect">
                      <a:avLst/>
                    </a:prstGeom>
                    <a:noFill/>
                    <a:ln w="9525">
                      <a:noFill/>
                      <a:miter lim="800000"/>
                      <a:headEnd/>
                      <a:tailEnd/>
                    </a:ln>
                  </pic:spPr>
                </pic:pic>
              </a:graphicData>
            </a:graphic>
          </wp:inline>
        </w:drawing>
      </w:r>
    </w:p>
    <w:p w14:paraId="0DBB17F2"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br w:type="page"/>
      </w:r>
    </w:p>
    <w:p w14:paraId="5D924AE5" w14:textId="77777777" w:rsidR="00D818AB" w:rsidRPr="00D818AB" w:rsidRDefault="00D818AB" w:rsidP="00D818AB">
      <w:pPr>
        <w:spacing w:after="200" w:line="276" w:lineRule="auto"/>
        <w:rPr>
          <w:rFonts w:ascii="Times New Roman" w:eastAsia="Times New Roman" w:hAnsi="Times New Roman" w:cs="Times New Roman"/>
          <w:sz w:val="24"/>
          <w:szCs w:val="24"/>
          <w:lang w:eastAsia="ru-RU"/>
        </w:rPr>
      </w:pPr>
    </w:p>
    <w:p w14:paraId="505024EF" w14:textId="77777777" w:rsidR="00D818AB" w:rsidRPr="00D818AB" w:rsidRDefault="00D818AB" w:rsidP="00D818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D818AB">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2DA5B453" w14:textId="77777777" w:rsidR="00D818AB" w:rsidRPr="00D818AB" w:rsidRDefault="00D818AB" w:rsidP="00D818AB">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4903A347" w14:textId="77777777" w:rsidR="00D818AB" w:rsidRPr="00D818AB" w:rsidRDefault="00D818AB" w:rsidP="00D818AB">
      <w:pPr>
        <w:shd w:val="clear" w:color="auto" w:fill="FFFFFF"/>
        <w:spacing w:after="0" w:line="240" w:lineRule="auto"/>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bCs/>
          <w:color w:val="000000"/>
          <w:spacing w:val="3"/>
          <w:sz w:val="24"/>
          <w:szCs w:val="24"/>
          <w:lang w:eastAsia="ru-RU"/>
        </w:rPr>
        <w:t>Основные источники</w:t>
      </w:r>
    </w:p>
    <w:p w14:paraId="2B9BAD71" w14:textId="77777777" w:rsidR="00D818AB" w:rsidRPr="00D818AB" w:rsidRDefault="00D818AB" w:rsidP="00D818AB">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D818AB">
        <w:rPr>
          <w:rFonts w:ascii="Times New Roman" w:eastAsia="Times New Roman" w:hAnsi="Times New Roman" w:cs="Times New Roman"/>
          <w:sz w:val="24"/>
          <w:szCs w:val="24"/>
          <w:lang w:val="en-US" w:eastAsia="ru-RU"/>
        </w:rPr>
        <w:t>ISBN</w:t>
      </w:r>
      <w:r w:rsidRPr="00D818AB">
        <w:rPr>
          <w:rFonts w:ascii="Times New Roman" w:eastAsia="Times New Roman" w:hAnsi="Times New Roman" w:cs="Times New Roman"/>
          <w:sz w:val="24"/>
          <w:szCs w:val="24"/>
          <w:lang w:eastAsia="ru-RU"/>
        </w:rPr>
        <w:t xml:space="preserve"> 5-06-004363-0.</w:t>
      </w:r>
    </w:p>
    <w:p w14:paraId="0E5988F1" w14:textId="77777777" w:rsidR="00D818AB" w:rsidRPr="00D818AB" w:rsidRDefault="00D818AB" w:rsidP="00D818AB">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D818AB">
        <w:rPr>
          <w:rFonts w:ascii="Times New Roman" w:eastAsia="Times New Roman" w:hAnsi="Times New Roman" w:cs="Times New Roman"/>
          <w:sz w:val="24"/>
          <w:szCs w:val="24"/>
          <w:lang w:val="en-US" w:eastAsia="ru-RU"/>
        </w:rPr>
        <w:t>ISBN</w:t>
      </w:r>
      <w:r w:rsidRPr="00D818AB">
        <w:rPr>
          <w:rFonts w:ascii="Times New Roman" w:eastAsia="Times New Roman" w:hAnsi="Times New Roman" w:cs="Times New Roman"/>
          <w:sz w:val="24"/>
          <w:szCs w:val="24"/>
          <w:lang w:eastAsia="ru-RU"/>
        </w:rPr>
        <w:t xml:space="preserve"> 5-06-003739-8.</w:t>
      </w:r>
    </w:p>
    <w:p w14:paraId="1BE74491" w14:textId="77777777" w:rsidR="00D818AB" w:rsidRPr="00D818AB" w:rsidRDefault="00D818AB" w:rsidP="00D818AB">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.ГОСТы «Единая система конструкторской документации»</w:t>
      </w:r>
    </w:p>
    <w:p w14:paraId="123E3F4D" w14:textId="77777777" w:rsidR="00D818AB" w:rsidRPr="00D818AB" w:rsidRDefault="00D818AB" w:rsidP="00D818AB">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ГОСТы «Система проектной документации для строительства»</w:t>
      </w:r>
    </w:p>
    <w:p w14:paraId="790F3187" w14:textId="77777777" w:rsidR="00D818AB" w:rsidRPr="00D818AB" w:rsidRDefault="00D818AB" w:rsidP="00D818AB">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56EC0FF6" w14:textId="77777777" w:rsidR="00D818AB" w:rsidRPr="00D818AB" w:rsidRDefault="00D818AB" w:rsidP="00D818AB">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392D3D63" w14:textId="77777777" w:rsidR="00D818AB" w:rsidRPr="00D818AB" w:rsidRDefault="00D818AB" w:rsidP="00D818AB">
      <w:pPr>
        <w:shd w:val="clear" w:color="auto" w:fill="FFFFFF"/>
        <w:spacing w:after="0" w:line="240" w:lineRule="auto"/>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bCs/>
          <w:color w:val="000000"/>
          <w:spacing w:val="4"/>
          <w:sz w:val="24"/>
          <w:szCs w:val="24"/>
          <w:lang w:eastAsia="ru-RU"/>
        </w:rPr>
        <w:t>Дополнительные источники</w:t>
      </w:r>
    </w:p>
    <w:p w14:paraId="1798E3D2" w14:textId="77777777" w:rsidR="00D818AB" w:rsidRPr="00D818AB" w:rsidRDefault="00D818AB" w:rsidP="00D818AB">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D818AB">
        <w:rPr>
          <w:rFonts w:ascii="Times New Roman" w:eastAsia="Times New Roman" w:hAnsi="Times New Roman" w:cs="Times New Roman"/>
          <w:sz w:val="24"/>
          <w:szCs w:val="24"/>
          <w:lang w:val="en-US" w:eastAsia="ru-RU"/>
        </w:rPr>
        <w:t>ISBN</w:t>
      </w:r>
      <w:r w:rsidRPr="00D818AB">
        <w:rPr>
          <w:rFonts w:ascii="Times New Roman" w:eastAsia="Times New Roman" w:hAnsi="Times New Roman" w:cs="Times New Roman"/>
          <w:sz w:val="24"/>
          <w:szCs w:val="24"/>
          <w:lang w:eastAsia="ru-RU"/>
        </w:rPr>
        <w:t xml:space="preserve"> 5-06-00382-5 (Высшая школа) </w:t>
      </w:r>
      <w:r w:rsidRPr="00D818AB">
        <w:rPr>
          <w:rFonts w:ascii="Times New Roman" w:eastAsia="Times New Roman" w:hAnsi="Times New Roman" w:cs="Times New Roman"/>
          <w:sz w:val="24"/>
          <w:szCs w:val="24"/>
          <w:lang w:val="en-US" w:eastAsia="ru-RU"/>
        </w:rPr>
        <w:t>SIBN</w:t>
      </w:r>
      <w:r w:rsidRPr="00D818AB">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5F68B57F" w14:textId="77777777" w:rsidR="00D818AB" w:rsidRPr="00D818AB" w:rsidRDefault="00D818AB" w:rsidP="00D818AB">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испр. – М.: Высш. Шк.; Изд. Центр «Академия», 2000. – 263 с.: ил. </w:t>
      </w:r>
      <w:r w:rsidRPr="00D818AB">
        <w:rPr>
          <w:rFonts w:ascii="Times New Roman" w:eastAsia="Times New Roman" w:hAnsi="Times New Roman" w:cs="Times New Roman"/>
          <w:sz w:val="24"/>
          <w:szCs w:val="24"/>
          <w:lang w:val="en-US" w:eastAsia="ru-RU"/>
        </w:rPr>
        <w:t>ISBN</w:t>
      </w:r>
      <w:r w:rsidRPr="00D818AB">
        <w:rPr>
          <w:rFonts w:ascii="Times New Roman" w:eastAsia="Times New Roman" w:hAnsi="Times New Roman" w:cs="Times New Roman"/>
          <w:sz w:val="24"/>
          <w:szCs w:val="24"/>
          <w:lang w:eastAsia="ru-RU"/>
        </w:rPr>
        <w:t xml:space="preserve"> 5-06-00382-5 (Высшая школа) </w:t>
      </w:r>
      <w:r w:rsidRPr="00D818AB">
        <w:rPr>
          <w:rFonts w:ascii="Times New Roman" w:eastAsia="Times New Roman" w:hAnsi="Times New Roman" w:cs="Times New Roman"/>
          <w:sz w:val="24"/>
          <w:szCs w:val="24"/>
          <w:lang w:val="en-US" w:eastAsia="ru-RU"/>
        </w:rPr>
        <w:t>SIBN</w:t>
      </w:r>
      <w:r w:rsidRPr="00D818AB">
        <w:rPr>
          <w:rFonts w:ascii="Times New Roman" w:eastAsia="Times New Roman" w:hAnsi="Times New Roman" w:cs="Times New Roman"/>
          <w:sz w:val="24"/>
          <w:szCs w:val="24"/>
          <w:lang w:eastAsia="ru-RU"/>
        </w:rPr>
        <w:t xml:space="preserve"> 5-7695-0615-6 (Изд. Центр «Академия»)</w:t>
      </w:r>
    </w:p>
    <w:p w14:paraId="4F07AA8B" w14:textId="77777777" w:rsidR="00D818AB" w:rsidRPr="00D818AB" w:rsidRDefault="00D818AB" w:rsidP="00D818AB">
      <w:pPr>
        <w:spacing w:after="0" w:line="240" w:lineRule="auto"/>
        <w:contextualSpacing/>
        <w:jc w:val="both"/>
        <w:rPr>
          <w:rFonts w:ascii="Times New Roman" w:eastAsia="Times New Roman" w:hAnsi="Times New Roman" w:cs="Times New Roman"/>
          <w:sz w:val="24"/>
          <w:szCs w:val="24"/>
          <w:lang w:eastAsia="ru-RU"/>
        </w:rPr>
      </w:pPr>
    </w:p>
    <w:p w14:paraId="7426756D" w14:textId="77777777" w:rsidR="00D818AB" w:rsidRPr="00D818AB" w:rsidRDefault="00D818AB" w:rsidP="00D818AB">
      <w:pPr>
        <w:spacing w:after="0" w:line="240" w:lineRule="auto"/>
        <w:jc w:val="both"/>
        <w:rPr>
          <w:rFonts w:ascii="Times New Roman" w:eastAsia="Times New Roman" w:hAnsi="Times New Roman" w:cs="Times New Roman"/>
          <w:sz w:val="24"/>
          <w:szCs w:val="24"/>
          <w:lang w:eastAsia="ru-RU"/>
        </w:rPr>
      </w:pPr>
      <w:r w:rsidRPr="00D818AB">
        <w:rPr>
          <w:rFonts w:ascii="Times New Roman" w:eastAsia="Times New Roman" w:hAnsi="Times New Roman" w:cs="Times New Roman"/>
          <w:color w:val="000000"/>
          <w:spacing w:val="4"/>
          <w:sz w:val="24"/>
          <w:szCs w:val="24"/>
          <w:lang w:eastAsia="ru-RU"/>
        </w:rPr>
        <w:t>Интернет-ресурс</w:t>
      </w:r>
    </w:p>
    <w:p w14:paraId="0273DC20" w14:textId="77777777" w:rsidR="00D818AB" w:rsidRPr="00D818AB" w:rsidRDefault="00D818AB" w:rsidP="00D818AB">
      <w:pPr>
        <w:numPr>
          <w:ilvl w:val="0"/>
          <w:numId w:val="9"/>
        </w:numPr>
        <w:spacing w:after="0"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294" w:history="1">
        <w:r w:rsidRPr="00D818AB">
          <w:rPr>
            <w:rFonts w:ascii="Times New Roman" w:eastAsia="Times New Roman" w:hAnsi="Times New Roman" w:cs="Times New Roman"/>
            <w:color w:val="0000FF"/>
            <w:sz w:val="24"/>
            <w:szCs w:val="24"/>
            <w:u w:val="single"/>
            <w:lang w:eastAsia="ru-RU"/>
          </w:rPr>
          <w:t>http://www.edu.ru/</w:t>
        </w:r>
      </w:hyperlink>
    </w:p>
    <w:p w14:paraId="31D05F1D" w14:textId="77777777" w:rsidR="00D818AB" w:rsidRPr="00D818AB" w:rsidRDefault="00D818AB" w:rsidP="00D818AB">
      <w:pPr>
        <w:numPr>
          <w:ilvl w:val="0"/>
          <w:numId w:val="9"/>
        </w:numPr>
        <w:spacing w:after="0"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21DDAAD0" w14:textId="77777777" w:rsidR="00D818AB" w:rsidRPr="00D818AB" w:rsidRDefault="00D818AB" w:rsidP="00D818AB">
      <w:pPr>
        <w:numPr>
          <w:ilvl w:val="0"/>
          <w:numId w:val="9"/>
        </w:numPr>
        <w:spacing w:after="0"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295" w:history="1">
        <w:r w:rsidRPr="00D818AB">
          <w:rPr>
            <w:rFonts w:ascii="Times New Roman" w:eastAsia="Times New Roman" w:hAnsi="Times New Roman" w:cs="Times New Roman"/>
            <w:color w:val="0000FF"/>
            <w:sz w:val="24"/>
            <w:szCs w:val="24"/>
            <w:u w:val="single"/>
            <w:lang w:eastAsia="ru-RU"/>
          </w:rPr>
          <w:t>http://fcior.edu.ru/</w:t>
        </w:r>
      </w:hyperlink>
    </w:p>
    <w:p w14:paraId="4FEEBEC9" w14:textId="77777777" w:rsidR="00D818AB" w:rsidRPr="00D818AB" w:rsidRDefault="00D818AB" w:rsidP="00D818AB">
      <w:pPr>
        <w:numPr>
          <w:ilvl w:val="0"/>
          <w:numId w:val="9"/>
        </w:numPr>
        <w:spacing w:after="0"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296" w:history="1">
        <w:r w:rsidRPr="00D818AB">
          <w:rPr>
            <w:rFonts w:ascii="Times New Roman" w:eastAsia="Times New Roman" w:hAnsi="Times New Roman" w:cs="Times New Roman"/>
            <w:color w:val="0000FF"/>
            <w:sz w:val="24"/>
            <w:szCs w:val="24"/>
            <w:u w:val="single"/>
            <w:lang w:eastAsia="ru-RU"/>
          </w:rPr>
          <w:t>http://www.openclass.ru/sub/</w:t>
        </w:r>
      </w:hyperlink>
    </w:p>
    <w:p w14:paraId="1519FAF7" w14:textId="77777777" w:rsidR="00D818AB" w:rsidRPr="00D818AB" w:rsidRDefault="00D818AB" w:rsidP="00D818AB">
      <w:pPr>
        <w:numPr>
          <w:ilvl w:val="0"/>
          <w:numId w:val="9"/>
        </w:numPr>
        <w:spacing w:after="0" w:line="240" w:lineRule="auto"/>
        <w:rPr>
          <w:rFonts w:ascii="Times New Roman" w:eastAsia="Times New Roman" w:hAnsi="Times New Roman" w:cs="Times New Roman"/>
          <w:sz w:val="24"/>
          <w:szCs w:val="24"/>
          <w:lang w:eastAsia="ru-RU"/>
        </w:rPr>
      </w:pPr>
      <w:r w:rsidRPr="00D818AB">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297" w:history="1">
        <w:r w:rsidRPr="00D818AB">
          <w:rPr>
            <w:rFonts w:ascii="Times New Roman" w:eastAsia="Times New Roman" w:hAnsi="Times New Roman" w:cs="Times New Roman"/>
            <w:color w:val="0000FF"/>
            <w:sz w:val="24"/>
            <w:szCs w:val="24"/>
            <w:u w:val="single"/>
            <w:lang w:eastAsia="ru-RU"/>
          </w:rPr>
          <w:t>http://school-collection.edu.ru/</w:t>
        </w:r>
      </w:hyperlink>
    </w:p>
    <w:p w14:paraId="20BD9652" w14:textId="77777777" w:rsidR="00D818AB" w:rsidRDefault="00D818AB" w:rsidP="00D818AB">
      <w:pPr>
        <w:spacing w:after="0" w:line="360" w:lineRule="auto"/>
        <w:ind w:right="-2"/>
        <w:jc w:val="both"/>
        <w:rPr>
          <w:rFonts w:ascii="Times New Roman" w:eastAsia="Times New Roman" w:hAnsi="Times New Roman" w:cs="Times New Roman"/>
          <w:b/>
          <w:sz w:val="24"/>
          <w:szCs w:val="24"/>
          <w:lang w:eastAsia="ru-RU"/>
        </w:rPr>
      </w:pPr>
    </w:p>
    <w:p w14:paraId="243C914C" w14:textId="77777777" w:rsidR="002A0B85" w:rsidRDefault="002A0B85" w:rsidP="00D818AB">
      <w:pPr>
        <w:spacing w:after="0" w:line="360" w:lineRule="auto"/>
        <w:ind w:right="-2"/>
        <w:jc w:val="both"/>
        <w:rPr>
          <w:rFonts w:ascii="Times New Roman" w:eastAsia="Times New Roman" w:hAnsi="Times New Roman" w:cs="Times New Roman"/>
          <w:b/>
          <w:sz w:val="24"/>
          <w:szCs w:val="24"/>
          <w:lang w:eastAsia="ru-RU"/>
        </w:rPr>
      </w:pPr>
    </w:p>
    <w:p w14:paraId="429ECB5A" w14:textId="77777777" w:rsidR="002A0B85" w:rsidRDefault="002A0B85" w:rsidP="00D818AB">
      <w:pPr>
        <w:spacing w:after="0" w:line="360" w:lineRule="auto"/>
        <w:ind w:right="-2"/>
        <w:jc w:val="both"/>
        <w:rPr>
          <w:rFonts w:ascii="Times New Roman" w:eastAsia="Times New Roman" w:hAnsi="Times New Roman" w:cs="Times New Roman"/>
          <w:b/>
          <w:sz w:val="24"/>
          <w:szCs w:val="24"/>
          <w:lang w:eastAsia="ru-RU"/>
        </w:rPr>
      </w:pPr>
    </w:p>
    <w:p w14:paraId="60EC251E" w14:textId="77777777" w:rsidR="002A0B85" w:rsidRDefault="002A0B85" w:rsidP="00D818AB">
      <w:pPr>
        <w:spacing w:after="0" w:line="360" w:lineRule="auto"/>
        <w:ind w:right="-2"/>
        <w:jc w:val="both"/>
        <w:rPr>
          <w:rFonts w:ascii="Times New Roman" w:eastAsia="Times New Roman" w:hAnsi="Times New Roman" w:cs="Times New Roman"/>
          <w:b/>
          <w:sz w:val="24"/>
          <w:szCs w:val="24"/>
          <w:lang w:eastAsia="ru-RU"/>
        </w:rPr>
      </w:pPr>
    </w:p>
    <w:p w14:paraId="5E58DF8A" w14:textId="77777777" w:rsidR="002A0B85" w:rsidRDefault="002A0B85" w:rsidP="00D818AB">
      <w:pPr>
        <w:spacing w:after="0" w:line="360" w:lineRule="auto"/>
        <w:ind w:right="-2"/>
        <w:jc w:val="both"/>
        <w:rPr>
          <w:rFonts w:ascii="Times New Roman" w:eastAsia="Times New Roman" w:hAnsi="Times New Roman" w:cs="Times New Roman"/>
          <w:b/>
          <w:sz w:val="24"/>
          <w:szCs w:val="24"/>
          <w:lang w:eastAsia="ru-RU"/>
        </w:rPr>
      </w:pPr>
    </w:p>
    <w:p w14:paraId="1284A3B4" w14:textId="77777777" w:rsidR="002A0B85" w:rsidRDefault="002A0B85" w:rsidP="00D818AB">
      <w:pPr>
        <w:spacing w:after="0" w:line="360" w:lineRule="auto"/>
        <w:ind w:right="-2"/>
        <w:jc w:val="both"/>
        <w:rPr>
          <w:rFonts w:ascii="Times New Roman" w:eastAsia="Times New Roman" w:hAnsi="Times New Roman" w:cs="Times New Roman"/>
          <w:b/>
          <w:sz w:val="24"/>
          <w:szCs w:val="24"/>
          <w:lang w:eastAsia="ru-RU"/>
        </w:rPr>
      </w:pPr>
    </w:p>
    <w:p w14:paraId="0588D975" w14:textId="77777777" w:rsidR="002A0B85" w:rsidRDefault="002A0B85" w:rsidP="00D818AB">
      <w:pPr>
        <w:spacing w:after="0" w:line="360" w:lineRule="auto"/>
        <w:ind w:right="-2"/>
        <w:jc w:val="both"/>
        <w:rPr>
          <w:rFonts w:ascii="Times New Roman" w:eastAsia="Times New Roman" w:hAnsi="Times New Roman" w:cs="Times New Roman"/>
          <w:b/>
          <w:sz w:val="24"/>
          <w:szCs w:val="24"/>
          <w:lang w:eastAsia="ru-RU"/>
        </w:rPr>
      </w:pPr>
    </w:p>
    <w:p w14:paraId="6E0AFF4B" w14:textId="77777777" w:rsidR="002A0B85" w:rsidRDefault="002A0B85" w:rsidP="00D818AB">
      <w:pPr>
        <w:spacing w:after="0" w:line="360" w:lineRule="auto"/>
        <w:ind w:right="-2"/>
        <w:jc w:val="both"/>
        <w:rPr>
          <w:rFonts w:ascii="Times New Roman" w:eastAsia="Times New Roman" w:hAnsi="Times New Roman" w:cs="Times New Roman"/>
          <w:b/>
          <w:sz w:val="24"/>
          <w:szCs w:val="24"/>
          <w:lang w:eastAsia="ru-RU"/>
        </w:rPr>
      </w:pPr>
    </w:p>
    <w:p w14:paraId="36F0DD61" w14:textId="77777777" w:rsidR="00D818AB" w:rsidRPr="004C0971" w:rsidRDefault="00D818AB" w:rsidP="004C0971">
      <w:pPr>
        <w:spacing w:after="0" w:line="360" w:lineRule="auto"/>
        <w:ind w:right="-2"/>
        <w:jc w:val="center"/>
        <w:rPr>
          <w:rFonts w:ascii="Times New Roman" w:eastAsia="Times New Roman" w:hAnsi="Times New Roman" w:cs="Times New Roman"/>
          <w:b/>
          <w:sz w:val="24"/>
          <w:szCs w:val="24"/>
          <w:lang w:eastAsia="ru-RU"/>
        </w:rPr>
      </w:pPr>
    </w:p>
    <w:p w14:paraId="516992E7" w14:textId="77777777" w:rsidR="002A0B85" w:rsidRDefault="002A0B85" w:rsidP="004C0971">
      <w:pPr>
        <w:spacing w:after="0" w:line="360" w:lineRule="auto"/>
        <w:ind w:right="-2"/>
        <w:jc w:val="both"/>
        <w:rPr>
          <w:rFonts w:ascii="Times New Roman" w:eastAsia="Times New Roman" w:hAnsi="Times New Roman" w:cs="Times New Roman"/>
          <w:b/>
          <w:sz w:val="24"/>
          <w:szCs w:val="24"/>
          <w:lang w:eastAsia="ru-RU"/>
        </w:rPr>
      </w:pPr>
    </w:p>
    <w:p w14:paraId="5A357864" w14:textId="77777777" w:rsidR="002A0B85" w:rsidRDefault="002A0B85" w:rsidP="002A0B85">
      <w:pPr>
        <w:spacing w:after="0" w:line="360" w:lineRule="auto"/>
        <w:ind w:right="-2"/>
        <w:jc w:val="center"/>
        <w:rPr>
          <w:rFonts w:ascii="Times New Roman" w:eastAsia="Times New Roman" w:hAnsi="Times New Roman" w:cs="Times New Roman"/>
          <w:b/>
          <w:sz w:val="24"/>
          <w:szCs w:val="24"/>
          <w:lang w:eastAsia="ru-RU"/>
        </w:rPr>
      </w:pPr>
      <w:r w:rsidRPr="002A0B85">
        <w:rPr>
          <w:rFonts w:ascii="Times New Roman" w:eastAsia="Times New Roman" w:hAnsi="Times New Roman" w:cs="Times New Roman"/>
          <w:b/>
          <w:bCs/>
          <w:sz w:val="24"/>
          <w:szCs w:val="24"/>
          <w:lang w:eastAsia="ru-RU"/>
        </w:rPr>
        <w:lastRenderedPageBreak/>
        <w:t>Практическое занятие №25</w:t>
      </w:r>
      <w:r>
        <w:rPr>
          <w:rFonts w:ascii="Times New Roman" w:eastAsia="Times New Roman" w:hAnsi="Times New Roman" w:cs="Times New Roman"/>
          <w:b/>
          <w:bCs/>
          <w:sz w:val="24"/>
          <w:szCs w:val="24"/>
          <w:lang w:eastAsia="ru-RU"/>
        </w:rPr>
        <w:t>,26</w:t>
      </w:r>
    </w:p>
    <w:p w14:paraId="50587150" w14:textId="77777777" w:rsidR="004C0971" w:rsidRPr="004C0971" w:rsidRDefault="002A0B85" w:rsidP="004C097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Тема:</w:t>
      </w:r>
      <w:r w:rsidRPr="002A0B85">
        <w:rPr>
          <w:rFonts w:ascii="Times New Roman" w:eastAsia="Times New Roman" w:hAnsi="Times New Roman" w:cs="Times New Roman"/>
          <w:b/>
          <w:i/>
          <w:sz w:val="24"/>
          <w:szCs w:val="24"/>
          <w:lang w:eastAsia="ru-RU"/>
        </w:rPr>
        <w:t xml:space="preserve"> Вычерчивание с использованием САПР изображения резьбы на стержне, в отверстии, в соединении</w:t>
      </w:r>
    </w:p>
    <w:p w14:paraId="6BFFF3DC"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выполнить резьбовые соединения</w:t>
      </w:r>
    </w:p>
    <w:p w14:paraId="553B2B0B"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59EF2308"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461FC22C" w14:textId="77777777" w:rsidR="004C0971" w:rsidRPr="004C0971" w:rsidRDefault="004C0971" w:rsidP="004C0971">
      <w:pPr>
        <w:spacing w:after="0" w:line="36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ВИНТОВЫЕ ПОВЕРХНОСТИ И ИЗДЕЛИЯ С РЕЗЬБОЙ</w:t>
      </w:r>
    </w:p>
    <w:p w14:paraId="4B68EAC6" w14:textId="77777777" w:rsidR="004C0971" w:rsidRPr="004C0971" w:rsidRDefault="004C0971" w:rsidP="004C0971">
      <w:pPr>
        <w:spacing w:before="100" w:beforeAutospacing="1" w:after="100" w:afterAutospacing="1" w:line="240" w:lineRule="auto"/>
        <w:rPr>
          <w:rFonts w:ascii="Times New Roman" w:eastAsia="Calibri" w:hAnsi="Times New Roman" w:cs="Times New Roman"/>
          <w:b/>
          <w:sz w:val="24"/>
          <w:szCs w:val="24"/>
          <w:lang w:eastAsia="ru-RU"/>
        </w:rPr>
      </w:pPr>
      <w:r w:rsidRPr="004C0971">
        <w:rPr>
          <w:rFonts w:ascii="Times New Roman" w:eastAsia="Calibri" w:hAnsi="Times New Roman" w:cs="Times New Roman"/>
          <w:b/>
          <w:sz w:val="24"/>
          <w:szCs w:val="24"/>
          <w:lang w:eastAsia="ru-RU"/>
        </w:rPr>
        <w:t>Геометрическая форма и основные параметры резьбы</w:t>
      </w:r>
    </w:p>
    <w:p w14:paraId="13039123" w14:textId="77777777" w:rsidR="004C0971" w:rsidRPr="004C0971" w:rsidRDefault="004C0971" w:rsidP="004C0971">
      <w:pPr>
        <w:spacing w:after="0" w:line="36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 xml:space="preserve">Резьбой </w:t>
      </w:r>
      <w:r w:rsidRPr="004C0971">
        <w:rPr>
          <w:rFonts w:ascii="Times New Roman" w:eastAsia="Times New Roman" w:hAnsi="Times New Roman" w:cs="Times New Roman"/>
          <w:bCs/>
          <w:sz w:val="24"/>
          <w:szCs w:val="24"/>
          <w:lang w:eastAsia="ru-RU"/>
        </w:rPr>
        <w:t xml:space="preserve">называется поверхность, образованная при винтовом движении некоторой плоской фигуры по цилиндрической или конической поверхности </w:t>
      </w:r>
      <w:r w:rsidRPr="004C0971">
        <w:rPr>
          <w:rFonts w:ascii="Times New Roman" w:eastAsia="Times New Roman" w:hAnsi="Times New Roman" w:cs="Times New Roman"/>
          <w:noProof/>
          <w:sz w:val="24"/>
          <w:szCs w:val="24"/>
          <w:lang w:eastAsia="ru-RU"/>
        </w:rPr>
        <w:drawing>
          <wp:anchor distT="0" distB="0" distL="47625" distR="47625" simplePos="0" relativeHeight="251659264" behindDoc="0" locked="0" layoutInCell="1" allowOverlap="0" wp14:anchorId="5FEF3221" wp14:editId="766305A2">
            <wp:simplePos x="0" y="0"/>
            <wp:positionH relativeFrom="column">
              <wp:posOffset>-518160</wp:posOffset>
            </wp:positionH>
            <wp:positionV relativeFrom="line">
              <wp:posOffset>698500</wp:posOffset>
            </wp:positionV>
            <wp:extent cx="6378575" cy="4203065"/>
            <wp:effectExtent l="19050" t="0" r="3175" b="0"/>
            <wp:wrapSquare wrapText="bothSides"/>
            <wp:docPr id="913" name="Рисунок 27" descr="pl_67.jpg">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pl_67.jpg">
                      <a:hlinkClick r:id="rId298"/>
                    </pic:cNvPr>
                    <pic:cNvPicPr>
                      <a:picLocks noChangeAspect="1" noChangeArrowheads="1"/>
                    </pic:cNvPicPr>
                  </pic:nvPicPr>
                  <pic:blipFill>
                    <a:blip r:embed="rId299" cstate="print"/>
                    <a:srcRect/>
                    <a:stretch>
                      <a:fillRect/>
                    </a:stretch>
                  </pic:blipFill>
                  <pic:spPr bwMode="auto">
                    <a:xfrm>
                      <a:off x="0" y="0"/>
                      <a:ext cx="6378575" cy="4203065"/>
                    </a:xfrm>
                    <a:prstGeom prst="rect">
                      <a:avLst/>
                    </a:prstGeom>
                    <a:noFill/>
                    <a:ln w="9525">
                      <a:noFill/>
                      <a:miter lim="800000"/>
                      <a:headEnd/>
                      <a:tailEnd/>
                    </a:ln>
                  </pic:spPr>
                </pic:pic>
              </a:graphicData>
            </a:graphic>
          </wp:anchor>
        </w:drawing>
      </w:r>
      <w:r w:rsidRPr="004C0971">
        <w:rPr>
          <w:rFonts w:ascii="Times New Roman" w:eastAsia="Times New Roman" w:hAnsi="Times New Roman" w:cs="Times New Roman"/>
          <w:bCs/>
          <w:sz w:val="24"/>
          <w:szCs w:val="24"/>
          <w:lang w:eastAsia="ru-RU"/>
        </w:rPr>
        <w:t>так, что плоскость фигуры всегда проходит через ось</w:t>
      </w:r>
      <w:r w:rsidRPr="004C0971">
        <w:rPr>
          <w:rFonts w:ascii="Times New Roman" w:eastAsia="Times New Roman" w:hAnsi="Times New Roman" w:cs="Times New Roman"/>
          <w:sz w:val="24"/>
          <w:szCs w:val="24"/>
          <w:lang w:eastAsia="ru-RU"/>
        </w:rPr>
        <w:t xml:space="preserve"> (1). </w:t>
      </w:r>
    </w:p>
    <w:p w14:paraId="0AE3B213" w14:textId="77777777" w:rsidR="004C0971" w:rsidRPr="004C0971" w:rsidRDefault="004C0971" w:rsidP="004C0971">
      <w:pPr>
        <w:spacing w:after="0" w:line="360" w:lineRule="auto"/>
        <w:rPr>
          <w:rFonts w:ascii="Times New Roman" w:eastAsia="Times New Roman" w:hAnsi="Times New Roman" w:cs="Times New Roman"/>
          <w:sz w:val="24"/>
          <w:szCs w:val="24"/>
          <w:lang w:eastAsia="ru-RU"/>
        </w:rPr>
      </w:pPr>
    </w:p>
    <w:p w14:paraId="5C334BE2"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sz w:val="24"/>
          <w:szCs w:val="24"/>
          <w:lang w:eastAsia="ru-RU"/>
        </w:rPr>
        <w:t>Рисунок1</w:t>
      </w:r>
    </w:p>
    <w:p w14:paraId="36F2F3CB" w14:textId="77777777" w:rsidR="004C0971" w:rsidRPr="004C0971" w:rsidRDefault="004C0971" w:rsidP="004C0971">
      <w:pPr>
        <w:spacing w:after="0" w:line="360" w:lineRule="auto"/>
        <w:jc w:val="center"/>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sz w:val="24"/>
          <w:szCs w:val="24"/>
          <w:lang w:val="en-US" w:eastAsia="ru-RU"/>
        </w:rPr>
        <w:br w:type="page"/>
      </w:r>
    </w:p>
    <w:p w14:paraId="217F92A8" w14:textId="77777777" w:rsidR="004C0971" w:rsidRPr="004C0971" w:rsidRDefault="004C0971" w:rsidP="004C0971">
      <w:pPr>
        <w:spacing w:after="0" w:line="36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666666"/>
          <w:sz w:val="24"/>
          <w:szCs w:val="24"/>
          <w:lang w:eastAsia="ru-RU"/>
        </w:rPr>
        <w:lastRenderedPageBreak/>
        <w:drawing>
          <wp:inline distT="0" distB="0" distL="0" distR="0" wp14:anchorId="4FDC1C66" wp14:editId="4A3A5B55">
            <wp:extent cx="3267075" cy="2448745"/>
            <wp:effectExtent l="19050" t="0" r="9525" b="0"/>
            <wp:docPr id="914" name="Рисунок 914"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viewer?url=http%3A%2F%2Fnsportal"/>
                    <pic:cNvPicPr>
                      <a:picLocks noChangeAspect="1" noChangeArrowheads="1"/>
                    </pic:cNvPicPr>
                  </pic:nvPicPr>
                  <pic:blipFill>
                    <a:blip r:embed="rId300" cstate="print"/>
                    <a:srcRect/>
                    <a:stretch>
                      <a:fillRect/>
                    </a:stretch>
                  </pic:blipFill>
                  <pic:spPr bwMode="auto">
                    <a:xfrm>
                      <a:off x="0" y="0"/>
                      <a:ext cx="3267543" cy="2449096"/>
                    </a:xfrm>
                    <a:prstGeom prst="rect">
                      <a:avLst/>
                    </a:prstGeom>
                    <a:noFill/>
                    <a:ln w="9525">
                      <a:noFill/>
                      <a:miter lim="800000"/>
                      <a:headEnd/>
                      <a:tailEnd/>
                    </a:ln>
                  </pic:spPr>
                </pic:pic>
              </a:graphicData>
            </a:graphic>
          </wp:inline>
        </w:drawing>
      </w:r>
    </w:p>
    <w:p w14:paraId="3629FDB1" w14:textId="77777777" w:rsidR="004C0971" w:rsidRPr="004C0971" w:rsidRDefault="004C0971" w:rsidP="004C0971">
      <w:pPr>
        <w:spacing w:after="0" w:line="36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666666"/>
          <w:sz w:val="24"/>
          <w:szCs w:val="24"/>
          <w:lang w:eastAsia="ru-RU"/>
        </w:rPr>
        <w:drawing>
          <wp:inline distT="0" distB="0" distL="0" distR="0" wp14:anchorId="3BCEA365" wp14:editId="015F3987">
            <wp:extent cx="3076575" cy="2305960"/>
            <wp:effectExtent l="19050" t="0" r="9525" b="0"/>
            <wp:docPr id="915" name="Рисунок 915"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viewer?url=http%3A%2F%2Fnsportal"/>
                    <pic:cNvPicPr>
                      <a:picLocks noChangeAspect="1" noChangeArrowheads="1"/>
                    </pic:cNvPicPr>
                  </pic:nvPicPr>
                  <pic:blipFill>
                    <a:blip r:embed="rId301" cstate="print"/>
                    <a:srcRect/>
                    <a:stretch>
                      <a:fillRect/>
                    </a:stretch>
                  </pic:blipFill>
                  <pic:spPr bwMode="auto">
                    <a:xfrm>
                      <a:off x="0" y="0"/>
                      <a:ext cx="3079217" cy="2307940"/>
                    </a:xfrm>
                    <a:prstGeom prst="rect">
                      <a:avLst/>
                    </a:prstGeom>
                    <a:noFill/>
                    <a:ln w="9525">
                      <a:noFill/>
                      <a:miter lim="800000"/>
                      <a:headEnd/>
                      <a:tailEnd/>
                    </a:ln>
                  </pic:spPr>
                </pic:pic>
              </a:graphicData>
            </a:graphic>
          </wp:inline>
        </w:drawing>
      </w:r>
    </w:p>
    <w:p w14:paraId="03F62DCC" w14:textId="77777777" w:rsidR="004C0971" w:rsidRPr="004C0971" w:rsidRDefault="004C0971" w:rsidP="004C0971">
      <w:pPr>
        <w:spacing w:after="0" w:line="360" w:lineRule="auto"/>
        <w:jc w:val="center"/>
        <w:rPr>
          <w:rFonts w:ascii="Arial" w:eastAsia="Times New Roman" w:hAnsi="Arial" w:cs="Arial"/>
          <w:color w:val="666666"/>
          <w:sz w:val="24"/>
          <w:szCs w:val="24"/>
          <w:lang w:eastAsia="ru-RU"/>
        </w:rPr>
      </w:pPr>
    </w:p>
    <w:p w14:paraId="16478AF5" w14:textId="77777777" w:rsidR="004C0971" w:rsidRPr="004C0971" w:rsidRDefault="004C0971" w:rsidP="004C0971">
      <w:pPr>
        <w:spacing w:after="0" w:line="360" w:lineRule="auto"/>
        <w:jc w:val="center"/>
        <w:rPr>
          <w:rFonts w:ascii="Arial" w:eastAsia="Times New Roman" w:hAnsi="Arial" w:cs="Arial"/>
          <w:color w:val="666666"/>
          <w:sz w:val="24"/>
          <w:szCs w:val="24"/>
          <w:lang w:val="en-US" w:eastAsia="ru-RU"/>
        </w:rPr>
      </w:pPr>
      <w:r w:rsidRPr="004C0971">
        <w:rPr>
          <w:rFonts w:ascii="Arial" w:eastAsia="Times New Roman" w:hAnsi="Arial" w:cs="Arial"/>
          <w:noProof/>
          <w:color w:val="666666"/>
          <w:sz w:val="24"/>
          <w:szCs w:val="24"/>
          <w:lang w:eastAsia="ru-RU"/>
        </w:rPr>
        <w:drawing>
          <wp:inline distT="0" distB="0" distL="0" distR="0" wp14:anchorId="3D2EAFBC" wp14:editId="431881E9">
            <wp:extent cx="3190875" cy="2391631"/>
            <wp:effectExtent l="19050" t="0" r="9525" b="0"/>
            <wp:docPr id="916" name="Рисунок 132"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iewer?url=http%3A%2F%2Fnsportal"/>
                    <pic:cNvPicPr>
                      <a:picLocks noChangeAspect="1" noChangeArrowheads="1"/>
                    </pic:cNvPicPr>
                  </pic:nvPicPr>
                  <pic:blipFill>
                    <a:blip r:embed="rId302" cstate="print"/>
                    <a:srcRect/>
                    <a:stretch>
                      <a:fillRect/>
                    </a:stretch>
                  </pic:blipFill>
                  <pic:spPr bwMode="auto">
                    <a:xfrm>
                      <a:off x="0" y="0"/>
                      <a:ext cx="3193573" cy="2393653"/>
                    </a:xfrm>
                    <a:prstGeom prst="rect">
                      <a:avLst/>
                    </a:prstGeom>
                    <a:noFill/>
                    <a:ln w="9525">
                      <a:noFill/>
                      <a:miter lim="800000"/>
                      <a:headEnd/>
                      <a:tailEnd/>
                    </a:ln>
                  </pic:spPr>
                </pic:pic>
              </a:graphicData>
            </a:graphic>
          </wp:inline>
        </w:drawing>
      </w:r>
      <w:r w:rsidRPr="004C0971">
        <w:rPr>
          <w:rFonts w:ascii="Arial" w:eastAsia="Times New Roman" w:hAnsi="Arial" w:cs="Arial"/>
          <w:color w:val="666666"/>
          <w:sz w:val="24"/>
          <w:szCs w:val="24"/>
          <w:lang w:val="en-US" w:eastAsia="ru-RU"/>
        </w:rPr>
        <w:br w:type="page"/>
      </w:r>
    </w:p>
    <w:p w14:paraId="51AA940C" w14:textId="77777777" w:rsidR="004C0971" w:rsidRPr="004C0971" w:rsidRDefault="004C0971" w:rsidP="004C0971">
      <w:pPr>
        <w:spacing w:after="0" w:line="36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666666"/>
          <w:sz w:val="24"/>
          <w:szCs w:val="24"/>
          <w:lang w:eastAsia="ru-RU"/>
        </w:rPr>
        <w:lastRenderedPageBreak/>
        <w:drawing>
          <wp:inline distT="0" distB="0" distL="0" distR="0" wp14:anchorId="1E3C98F2" wp14:editId="15C43277">
            <wp:extent cx="3590925" cy="2312082"/>
            <wp:effectExtent l="19050" t="0" r="9525" b="0"/>
            <wp:docPr id="917" name="Рисунок 917"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viewer?url=http%3A%2F%2Fnsportal"/>
                    <pic:cNvPicPr>
                      <a:picLocks noChangeAspect="1" noChangeArrowheads="1"/>
                    </pic:cNvPicPr>
                  </pic:nvPicPr>
                  <pic:blipFill>
                    <a:blip r:embed="rId303" cstate="print"/>
                    <a:srcRect/>
                    <a:stretch>
                      <a:fillRect/>
                    </a:stretch>
                  </pic:blipFill>
                  <pic:spPr bwMode="auto">
                    <a:xfrm>
                      <a:off x="0" y="0"/>
                      <a:ext cx="3590925" cy="2312082"/>
                    </a:xfrm>
                    <a:prstGeom prst="rect">
                      <a:avLst/>
                    </a:prstGeom>
                    <a:noFill/>
                    <a:ln w="9525">
                      <a:noFill/>
                      <a:miter lim="800000"/>
                      <a:headEnd/>
                      <a:tailEnd/>
                    </a:ln>
                  </pic:spPr>
                </pic:pic>
              </a:graphicData>
            </a:graphic>
          </wp:inline>
        </w:drawing>
      </w:r>
    </w:p>
    <w:p w14:paraId="17FE6F4C" w14:textId="77777777" w:rsidR="004C0971" w:rsidRPr="004C0971" w:rsidRDefault="004C0971" w:rsidP="004C0971">
      <w:pPr>
        <w:spacing w:after="0" w:line="360" w:lineRule="auto"/>
        <w:jc w:val="center"/>
        <w:rPr>
          <w:rFonts w:ascii="Arial" w:eastAsia="Times New Roman" w:hAnsi="Arial" w:cs="Arial"/>
          <w:color w:val="666666"/>
          <w:sz w:val="24"/>
          <w:szCs w:val="24"/>
          <w:lang w:eastAsia="ru-RU"/>
        </w:rPr>
      </w:pPr>
      <w:r w:rsidRPr="004C0971">
        <w:rPr>
          <w:rFonts w:ascii="Arial" w:eastAsia="Times New Roman" w:hAnsi="Arial" w:cs="Arial"/>
          <w:noProof/>
          <w:color w:val="666666"/>
          <w:sz w:val="24"/>
          <w:szCs w:val="24"/>
          <w:lang w:eastAsia="ru-RU"/>
        </w:rPr>
        <w:drawing>
          <wp:inline distT="0" distB="0" distL="0" distR="0" wp14:anchorId="22D0BBB3" wp14:editId="3CBD8BE8">
            <wp:extent cx="3314700" cy="2484440"/>
            <wp:effectExtent l="19050" t="0" r="0" b="0"/>
            <wp:docPr id="918" name="Рисунок 134"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iewer?url=http%3A%2F%2Fnsportal"/>
                    <pic:cNvPicPr>
                      <a:picLocks noChangeAspect="1" noChangeArrowheads="1"/>
                    </pic:cNvPicPr>
                  </pic:nvPicPr>
                  <pic:blipFill>
                    <a:blip r:embed="rId304" cstate="print"/>
                    <a:srcRect/>
                    <a:stretch>
                      <a:fillRect/>
                    </a:stretch>
                  </pic:blipFill>
                  <pic:spPr bwMode="auto">
                    <a:xfrm>
                      <a:off x="0" y="0"/>
                      <a:ext cx="3315277" cy="2484872"/>
                    </a:xfrm>
                    <a:prstGeom prst="rect">
                      <a:avLst/>
                    </a:prstGeom>
                    <a:noFill/>
                    <a:ln w="9525">
                      <a:noFill/>
                      <a:miter lim="800000"/>
                      <a:headEnd/>
                      <a:tailEnd/>
                    </a:ln>
                  </pic:spPr>
                </pic:pic>
              </a:graphicData>
            </a:graphic>
          </wp:inline>
        </w:drawing>
      </w:r>
    </w:p>
    <w:p w14:paraId="17006F68" w14:textId="77777777" w:rsidR="004C0971" w:rsidRPr="004C0971" w:rsidRDefault="004C0971" w:rsidP="004C0971">
      <w:pPr>
        <w:spacing w:after="0" w:line="360" w:lineRule="auto"/>
        <w:jc w:val="center"/>
        <w:rPr>
          <w:rFonts w:ascii="Arial" w:eastAsia="Times New Roman" w:hAnsi="Arial" w:cs="Arial"/>
          <w:color w:val="666666"/>
          <w:sz w:val="24"/>
          <w:szCs w:val="24"/>
          <w:lang w:val="en-US" w:eastAsia="ru-RU"/>
        </w:rPr>
      </w:pPr>
      <w:r w:rsidRPr="004C0971">
        <w:rPr>
          <w:rFonts w:ascii="Arial" w:eastAsia="Times New Roman" w:hAnsi="Arial" w:cs="Arial"/>
          <w:noProof/>
          <w:color w:val="666666"/>
          <w:sz w:val="24"/>
          <w:szCs w:val="24"/>
          <w:lang w:eastAsia="ru-RU"/>
        </w:rPr>
        <w:drawing>
          <wp:inline distT="0" distB="0" distL="0" distR="0" wp14:anchorId="4EAD20DE" wp14:editId="62D2B977">
            <wp:extent cx="4576399" cy="3267075"/>
            <wp:effectExtent l="19050" t="0" r="0" b="0"/>
            <wp:docPr id="919" name="Рисунок 135"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viewer?url=http%3A%2F%2Fnsportal"/>
                    <pic:cNvPicPr>
                      <a:picLocks noChangeAspect="1" noChangeArrowheads="1"/>
                    </pic:cNvPicPr>
                  </pic:nvPicPr>
                  <pic:blipFill>
                    <a:blip r:embed="rId305" cstate="print"/>
                    <a:srcRect/>
                    <a:stretch>
                      <a:fillRect/>
                    </a:stretch>
                  </pic:blipFill>
                  <pic:spPr bwMode="auto">
                    <a:xfrm>
                      <a:off x="0" y="0"/>
                      <a:ext cx="4577023" cy="3267520"/>
                    </a:xfrm>
                    <a:prstGeom prst="rect">
                      <a:avLst/>
                    </a:prstGeom>
                    <a:noFill/>
                    <a:ln w="9525">
                      <a:noFill/>
                      <a:miter lim="800000"/>
                      <a:headEnd/>
                      <a:tailEnd/>
                    </a:ln>
                  </pic:spPr>
                </pic:pic>
              </a:graphicData>
            </a:graphic>
          </wp:inline>
        </w:drawing>
      </w:r>
      <w:r w:rsidRPr="004C0971">
        <w:rPr>
          <w:rFonts w:ascii="Arial" w:eastAsia="Times New Roman" w:hAnsi="Arial" w:cs="Arial"/>
          <w:color w:val="666666"/>
          <w:sz w:val="24"/>
          <w:szCs w:val="24"/>
          <w:lang w:eastAsia="ru-RU"/>
        </w:rPr>
        <w:br w:type="page"/>
      </w:r>
    </w:p>
    <w:p w14:paraId="06BEB67C" w14:textId="77777777" w:rsidR="004C0971" w:rsidRPr="004C0971" w:rsidRDefault="004C0971" w:rsidP="004C0971">
      <w:pPr>
        <w:spacing w:after="0" w:line="36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Классификация и основные признаки резьб</w:t>
      </w:r>
    </w:p>
    <w:p w14:paraId="5D6B7462" w14:textId="77777777" w:rsidR="004C0971" w:rsidRPr="004C0971" w:rsidRDefault="004C0971" w:rsidP="004C0971">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единица измерения диаметра (метрическая, дюймовая, модульная, питчевая резьба)</w:t>
      </w:r>
    </w:p>
    <w:p w14:paraId="7E5CBC6C" w14:textId="77777777" w:rsidR="004C0971" w:rsidRPr="004C0971" w:rsidRDefault="004C0971" w:rsidP="004C0971">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расположение на поверхности (наружная и внутренняя резьба)</w:t>
      </w:r>
    </w:p>
    <w:p w14:paraId="46B57FDB" w14:textId="77777777" w:rsidR="004C0971" w:rsidRPr="004C0971" w:rsidRDefault="004C0971" w:rsidP="004C0971">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направление движения винтовой поверхности (правая, левая);</w:t>
      </w:r>
    </w:p>
    <w:p w14:paraId="3BF6E1E1" w14:textId="77777777" w:rsidR="004C0971" w:rsidRPr="004C0971" w:rsidRDefault="004C0971" w:rsidP="004C0971">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число заходов (одно- и многозаходная), например, двузаходная, трёхзаходная ит.д.;</w:t>
      </w:r>
    </w:p>
    <w:p w14:paraId="09444F1B" w14:textId="77777777" w:rsidR="004C0971" w:rsidRPr="004C0971" w:rsidRDefault="004C0971" w:rsidP="004C0971">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профиль (треугольный, трапецеидальный, прямоугольный, круглый и др.);</w:t>
      </w:r>
    </w:p>
    <w:p w14:paraId="1C9B7489" w14:textId="77777777" w:rsidR="004C0971" w:rsidRPr="004C0971" w:rsidRDefault="004C0971" w:rsidP="004C0971">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образующая поверхность, на которой расположена резьба (цилиндрическая резьба и коническая резьба);</w:t>
      </w:r>
    </w:p>
    <w:p w14:paraId="12D26851" w14:textId="77777777" w:rsidR="004C0971" w:rsidRPr="004C0971" w:rsidRDefault="004C0971" w:rsidP="004C0971">
      <w:pPr>
        <w:numPr>
          <w:ilvl w:val="0"/>
          <w:numId w:val="31"/>
        </w:num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назначение (крепёжная, крепёжно-уплотнительная, ходовая и др.).</w:t>
      </w:r>
    </w:p>
    <w:p w14:paraId="2CF895E9" w14:textId="77777777" w:rsidR="004C0971" w:rsidRPr="004C0971" w:rsidRDefault="004C0971" w:rsidP="004C0971">
      <w:pPr>
        <w:keepNext/>
        <w:keepLines/>
        <w:spacing w:before="200" w:after="0" w:line="240" w:lineRule="auto"/>
        <w:jc w:val="center"/>
        <w:outlineLvl w:val="1"/>
        <w:rPr>
          <w:rFonts w:ascii="Cambria" w:eastAsia="Times New Roman" w:hAnsi="Cambria" w:cs="Times New Roman"/>
          <w:b/>
          <w:bCs/>
          <w:color w:val="4F81BD"/>
          <w:sz w:val="24"/>
          <w:szCs w:val="24"/>
          <w:lang w:eastAsia="ru-RU"/>
        </w:rPr>
      </w:pPr>
      <w:bookmarkStart w:id="97" w:name="_Toc373910665"/>
      <w:r w:rsidRPr="004C0971">
        <w:rPr>
          <w:rFonts w:ascii="Cambria" w:eastAsia="Times New Roman" w:hAnsi="Cambria" w:cs="Times New Roman"/>
          <w:b/>
          <w:bCs/>
          <w:color w:val="4F81BD"/>
          <w:sz w:val="24"/>
          <w:szCs w:val="24"/>
          <w:lang w:eastAsia="ru-RU"/>
        </w:rPr>
        <w:t>Основные параметры резьбы и единицы измерения</w:t>
      </w:r>
      <w:bookmarkEnd w:id="97"/>
    </w:p>
    <w:p w14:paraId="579BE51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color w:val="0000FF"/>
          <w:sz w:val="24"/>
          <w:szCs w:val="24"/>
          <w:lang w:eastAsia="ru-RU"/>
        </w:rPr>
        <w:drawing>
          <wp:inline distT="0" distB="0" distL="0" distR="0" wp14:anchorId="4921FBBF" wp14:editId="37C3AF58">
            <wp:extent cx="3371850" cy="2261201"/>
            <wp:effectExtent l="19050" t="0" r="0" b="0"/>
            <wp:docPr id="920" name="Рисунок 920" descr="507px-The_scheme_of_a_cylindrical_thread">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507px-The_scheme_of_a_cylindrical_thread"/>
                    <pic:cNvPicPr>
                      <a:picLocks noChangeAspect="1" noChangeArrowheads="1"/>
                    </pic:cNvPicPr>
                  </pic:nvPicPr>
                  <pic:blipFill>
                    <a:blip r:embed="rId307" cstate="print"/>
                    <a:srcRect/>
                    <a:stretch>
                      <a:fillRect/>
                    </a:stretch>
                  </pic:blipFill>
                  <pic:spPr bwMode="auto">
                    <a:xfrm>
                      <a:off x="0" y="0"/>
                      <a:ext cx="3371850" cy="2261201"/>
                    </a:xfrm>
                    <a:prstGeom prst="rect">
                      <a:avLst/>
                    </a:prstGeom>
                    <a:noFill/>
                    <a:ln w="9525">
                      <a:noFill/>
                      <a:miter lim="800000"/>
                      <a:headEnd/>
                      <a:tailEnd/>
                    </a:ln>
                  </pic:spPr>
                </pic:pic>
              </a:graphicData>
            </a:graphic>
          </wp:inline>
        </w:drawing>
      </w:r>
    </w:p>
    <w:p w14:paraId="12B1385E"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33CC35C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sz w:val="24"/>
          <w:szCs w:val="24"/>
          <w:lang w:eastAsia="ru-RU"/>
        </w:rPr>
        <w:t>Схема цилиндрической резьбы.</w:t>
      </w:r>
    </w:p>
    <w:p w14:paraId="3C38060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92A9E74" wp14:editId="230DC007">
            <wp:extent cx="3343275" cy="2398436"/>
            <wp:effectExtent l="19050" t="0" r="9525" b="0"/>
            <wp:docPr id="921" name="Рисунок 137" descr="506px-The_scheme_of_a_conic_thread">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506px-The_scheme_of_a_conic_thread"/>
                    <pic:cNvPicPr>
                      <a:picLocks noChangeAspect="1" noChangeArrowheads="1"/>
                    </pic:cNvPicPr>
                  </pic:nvPicPr>
                  <pic:blipFill>
                    <a:blip r:embed="rId309" cstate="print"/>
                    <a:srcRect/>
                    <a:stretch>
                      <a:fillRect/>
                    </a:stretch>
                  </pic:blipFill>
                  <pic:spPr bwMode="auto">
                    <a:xfrm>
                      <a:off x="0" y="0"/>
                      <a:ext cx="3343275" cy="2398436"/>
                    </a:xfrm>
                    <a:prstGeom prst="rect">
                      <a:avLst/>
                    </a:prstGeom>
                    <a:noFill/>
                    <a:ln w="9525">
                      <a:noFill/>
                      <a:miter lim="800000"/>
                      <a:headEnd/>
                      <a:tailEnd/>
                    </a:ln>
                  </pic:spPr>
                </pic:pic>
              </a:graphicData>
            </a:graphic>
          </wp:inline>
        </w:drawing>
      </w:r>
    </w:p>
    <w:p w14:paraId="4C4B581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017F2A4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0685709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Схема конической резьбы.</w:t>
      </w:r>
    </w:p>
    <w:p w14:paraId="483CE3F7"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630245E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6941120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005D5F3A"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191AEEE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394B6AD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p>
    <w:p w14:paraId="1D4F4D73" w14:textId="77777777" w:rsidR="004C0971" w:rsidRPr="004C0971" w:rsidRDefault="004C0971" w:rsidP="004C0971">
      <w:pPr>
        <w:spacing w:after="100" w:afterAutospacing="1"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Метрическая резьба</w:t>
      </w:r>
      <w:r w:rsidRPr="004C0971">
        <w:rPr>
          <w:rFonts w:ascii="Times New Roman" w:eastAsia="Calibri" w:hAnsi="Times New Roman" w:cs="Times New Roman"/>
          <w:sz w:val="24"/>
          <w:szCs w:val="24"/>
          <w:lang w:eastAsia="ru-RU"/>
        </w:rPr>
        <w:t>— с шагом и основными параметрами резьбы в миллиметрах.</w:t>
      </w:r>
    </w:p>
    <w:p w14:paraId="065B046E" w14:textId="77777777" w:rsidR="004C0971" w:rsidRPr="004C0971" w:rsidRDefault="004C0971" w:rsidP="004C0971">
      <w:pPr>
        <w:spacing w:before="100" w:beforeAutospacing="1" w:after="100" w:afterAutospacing="1" w:line="276"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lastRenderedPageBreak/>
        <w:t>Дюймовая резьба</w:t>
      </w:r>
      <w:r w:rsidRPr="004C0971">
        <w:rPr>
          <w:rFonts w:ascii="Times New Roman" w:eastAsia="Calibri" w:hAnsi="Times New Roman" w:cs="Times New Roman"/>
          <w:sz w:val="24"/>
          <w:szCs w:val="24"/>
          <w:lang w:eastAsia="ru-RU"/>
        </w:rPr>
        <w:t xml:space="preserve">— все параметры резьбы выражены в дюймах (чаще всего обозначается двойным штрихом, ставящимся сразу за числовым значением, например, 3" = 3 дюйма), шаг резьбы в долях </w:t>
      </w:r>
      <w:hyperlink r:id="rId310" w:tooltip="Дюйм" w:history="1">
        <w:r w:rsidRPr="004C0971">
          <w:rPr>
            <w:rFonts w:ascii="Times New Roman" w:eastAsia="Calibri" w:hAnsi="Times New Roman" w:cs="Times New Roman"/>
            <w:i/>
            <w:iCs/>
            <w:color w:val="0000FF"/>
            <w:sz w:val="24"/>
            <w:szCs w:val="24"/>
            <w:u w:val="single"/>
            <w:lang w:eastAsia="ru-RU"/>
          </w:rPr>
          <w:t>дюйма</w:t>
        </w:r>
      </w:hyperlink>
      <w:r w:rsidRPr="004C0971">
        <w:rPr>
          <w:rFonts w:ascii="Times New Roman" w:eastAsia="Calibri" w:hAnsi="Times New Roman" w:cs="Times New Roman"/>
          <w:sz w:val="24"/>
          <w:szCs w:val="24"/>
          <w:lang w:eastAsia="ru-RU"/>
        </w:rPr>
        <w:t xml:space="preserve"> (</w:t>
      </w:r>
      <w:hyperlink r:id="rId311" w:tooltip="Дюйм" w:history="1">
        <w:r w:rsidRPr="004C0971">
          <w:rPr>
            <w:rFonts w:ascii="Times New Roman" w:eastAsia="Calibri" w:hAnsi="Times New Roman" w:cs="Times New Roman"/>
            <w:color w:val="0000FF"/>
            <w:sz w:val="24"/>
            <w:szCs w:val="24"/>
            <w:u w:val="single"/>
            <w:lang w:eastAsia="ru-RU"/>
          </w:rPr>
          <w:t>дюйм</w:t>
        </w:r>
      </w:hyperlink>
      <w:r w:rsidRPr="004C0971">
        <w:rPr>
          <w:rFonts w:ascii="Times New Roman" w:eastAsia="Calibri" w:hAnsi="Times New Roman" w:cs="Times New Roman"/>
          <w:sz w:val="24"/>
          <w:szCs w:val="24"/>
          <w:lang w:eastAsia="ru-RU"/>
        </w:rPr>
        <w:t xml:space="preserve"> = 2,54 см). </w:t>
      </w:r>
    </w:p>
    <w:p w14:paraId="6CC5A6A8" w14:textId="77777777" w:rsidR="004C0971" w:rsidRPr="004C0971" w:rsidRDefault="004C0971" w:rsidP="004C0971">
      <w:pPr>
        <w:spacing w:before="100" w:beforeAutospacing="1" w:after="100" w:afterAutospacing="1" w:line="276"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Для </w:t>
      </w:r>
      <w:hyperlink r:id="rId312" w:tooltip="Резьба трубная" w:history="1">
        <w:r w:rsidRPr="004C0971">
          <w:rPr>
            <w:rFonts w:ascii="Times New Roman" w:eastAsia="Calibri" w:hAnsi="Times New Roman" w:cs="Times New Roman"/>
            <w:color w:val="0000FF"/>
            <w:sz w:val="24"/>
            <w:szCs w:val="24"/>
            <w:u w:val="single"/>
            <w:lang w:eastAsia="ru-RU"/>
          </w:rPr>
          <w:t>трубной дюймовой резьбы</w:t>
        </w:r>
      </w:hyperlink>
      <w:r w:rsidRPr="004C0971">
        <w:rPr>
          <w:rFonts w:ascii="Times New Roman" w:eastAsia="Calibri" w:hAnsi="Times New Roman" w:cs="Times New Roman"/>
          <w:sz w:val="24"/>
          <w:szCs w:val="24"/>
          <w:lang w:eastAsia="ru-RU"/>
        </w:rPr>
        <w:t xml:space="preserve"> размер в дюймах характеризует условно просвет в трубе, а наружный диаметр на самом деле существенно больше.</w:t>
      </w:r>
    </w:p>
    <w:p w14:paraId="75976BCC" w14:textId="77777777" w:rsidR="004C0971" w:rsidRPr="004C0971" w:rsidRDefault="004C0971" w:rsidP="004C0971">
      <w:pPr>
        <w:spacing w:before="100" w:beforeAutospacing="1" w:after="100" w:afterAutospacing="1" w:line="276"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Метрическая и дюймовая резьба применяется в резьбовых соединениях и винтовых передачах.</w:t>
      </w:r>
    </w:p>
    <w:p w14:paraId="4D0F592F" w14:textId="77777777" w:rsidR="004C0971" w:rsidRPr="004C0971" w:rsidRDefault="004C0971" w:rsidP="004C0971">
      <w:pPr>
        <w:spacing w:before="100" w:beforeAutospacing="1" w:after="100" w:afterAutospacing="1" w:line="276"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Модульная резьба</w:t>
      </w:r>
      <w:r w:rsidRPr="004C0971">
        <w:rPr>
          <w:rFonts w:ascii="Times New Roman" w:eastAsia="Calibri" w:hAnsi="Times New Roman" w:cs="Times New Roman"/>
          <w:sz w:val="24"/>
          <w:szCs w:val="24"/>
          <w:lang w:eastAsia="ru-RU"/>
        </w:rPr>
        <w:t xml:space="preserve">— шаг резьбы измеряется </w:t>
      </w:r>
      <w:r w:rsidRPr="004C0971">
        <w:rPr>
          <w:rFonts w:ascii="Times New Roman" w:eastAsia="Calibri" w:hAnsi="Times New Roman" w:cs="Times New Roman"/>
          <w:i/>
          <w:iCs/>
          <w:sz w:val="24"/>
          <w:szCs w:val="24"/>
          <w:lang w:eastAsia="ru-RU"/>
        </w:rPr>
        <w:t>модулем</w:t>
      </w:r>
      <w:r w:rsidRPr="004C0971">
        <w:rPr>
          <w:rFonts w:ascii="Times New Roman" w:eastAsia="Calibri" w:hAnsi="Times New Roman" w:cs="Times New Roman"/>
          <w:sz w:val="24"/>
          <w:szCs w:val="24"/>
          <w:lang w:eastAsia="ru-RU"/>
        </w:rPr>
        <w:t xml:space="preserve"> (m). Чтобы получить размер в миллиметрах, достаточно модуль умножить на число </w:t>
      </w:r>
      <w:hyperlink r:id="rId313" w:tooltip="Пи" w:history="1">
        <w:r w:rsidRPr="004C0971">
          <w:rPr>
            <w:rFonts w:ascii="Times New Roman" w:eastAsia="Calibri" w:hAnsi="Times New Roman" w:cs="Times New Roman"/>
            <w:color w:val="0000FF"/>
            <w:sz w:val="24"/>
            <w:szCs w:val="24"/>
            <w:u w:val="single"/>
            <w:lang w:eastAsia="ru-RU"/>
          </w:rPr>
          <w:t>пи</w:t>
        </w:r>
      </w:hyperlink>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noProof/>
          <w:sz w:val="24"/>
          <w:szCs w:val="24"/>
          <w:lang w:eastAsia="ru-RU"/>
        </w:rPr>
        <w:drawing>
          <wp:inline distT="0" distB="0" distL="0" distR="0" wp14:anchorId="618C97FE" wp14:editId="69AFE81A">
            <wp:extent cx="114300" cy="85725"/>
            <wp:effectExtent l="19050" t="0" r="0" b="0"/>
            <wp:docPr id="922" name="Рисунок 922"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
                    <pic:cNvPicPr>
                      <a:picLocks noChangeAspect="1" noChangeArrowheads="1"/>
                    </pic:cNvPicPr>
                  </pic:nvPicPr>
                  <pic:blipFill>
                    <a:blip r:embed="rId314" cstate="print"/>
                    <a:srcRect/>
                    <a:stretch>
                      <a:fillRect/>
                    </a:stretch>
                  </pic:blipFill>
                  <pic:spPr bwMode="auto">
                    <a:xfrm>
                      <a:off x="0" y="0"/>
                      <a:ext cx="114300" cy="85725"/>
                    </a:xfrm>
                    <a:prstGeom prst="rect">
                      <a:avLst/>
                    </a:prstGeom>
                    <a:noFill/>
                    <a:ln w="9525">
                      <a:noFill/>
                      <a:miter lim="800000"/>
                      <a:headEnd/>
                      <a:tailEnd/>
                    </a:ln>
                  </pic:spPr>
                </pic:pic>
              </a:graphicData>
            </a:graphic>
          </wp:inline>
        </w:drawing>
      </w:r>
      <w:r w:rsidRPr="004C0971">
        <w:rPr>
          <w:rFonts w:ascii="Times New Roman" w:eastAsia="Calibri" w:hAnsi="Times New Roman" w:cs="Times New Roman"/>
          <w:sz w:val="24"/>
          <w:szCs w:val="24"/>
          <w:lang w:eastAsia="ru-RU"/>
        </w:rPr>
        <w:t>).</w:t>
      </w:r>
    </w:p>
    <w:p w14:paraId="60DD4573" w14:textId="77777777" w:rsidR="004C0971" w:rsidRPr="004C0971" w:rsidRDefault="004C0971" w:rsidP="004C0971">
      <w:pPr>
        <w:spacing w:before="100" w:beforeAutospacing="1" w:after="100" w:afterAutospacing="1" w:line="276"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i/>
          <w:iCs/>
          <w:sz w:val="24"/>
          <w:szCs w:val="24"/>
          <w:lang w:eastAsia="ru-RU"/>
        </w:rPr>
        <w:t>Питчевая резьба</w:t>
      </w:r>
      <w:r w:rsidRPr="004C0971">
        <w:rPr>
          <w:rFonts w:ascii="Times New Roman" w:eastAsia="Calibri" w:hAnsi="Times New Roman" w:cs="Times New Roman"/>
          <w:sz w:val="24"/>
          <w:szCs w:val="24"/>
          <w:lang w:eastAsia="ru-RU"/>
        </w:rPr>
        <w:t xml:space="preserve">— шаг резьбы измеряется в </w:t>
      </w:r>
      <w:r w:rsidRPr="004C0971">
        <w:rPr>
          <w:rFonts w:ascii="Times New Roman" w:eastAsia="Calibri" w:hAnsi="Times New Roman" w:cs="Times New Roman"/>
          <w:i/>
          <w:iCs/>
          <w:sz w:val="24"/>
          <w:szCs w:val="24"/>
          <w:lang w:eastAsia="ru-RU"/>
        </w:rPr>
        <w:t>питчах</w:t>
      </w:r>
      <w:r w:rsidRPr="004C0971">
        <w:rPr>
          <w:rFonts w:ascii="Times New Roman" w:eastAsia="Calibri" w:hAnsi="Times New Roman" w:cs="Times New Roman"/>
          <w:sz w:val="24"/>
          <w:szCs w:val="24"/>
          <w:lang w:eastAsia="ru-RU"/>
        </w:rPr>
        <w:t xml:space="preserve"> (p"). Для получения числового значения (в дюймах) достаточно </w:t>
      </w:r>
      <w:hyperlink r:id="rId315" w:tooltip="Пи (число)" w:history="1">
        <w:r w:rsidRPr="004C0971">
          <w:rPr>
            <w:rFonts w:ascii="Times New Roman" w:eastAsia="Calibri" w:hAnsi="Times New Roman" w:cs="Times New Roman"/>
            <w:color w:val="0000FF"/>
            <w:sz w:val="24"/>
            <w:szCs w:val="24"/>
            <w:u w:val="single"/>
            <w:lang w:eastAsia="ru-RU"/>
          </w:rPr>
          <w:t>число пи</w:t>
        </w:r>
      </w:hyperlink>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noProof/>
          <w:sz w:val="24"/>
          <w:szCs w:val="24"/>
          <w:lang w:eastAsia="ru-RU"/>
        </w:rPr>
        <w:drawing>
          <wp:inline distT="0" distB="0" distL="0" distR="0" wp14:anchorId="1C681ED0" wp14:editId="6172E495">
            <wp:extent cx="114300" cy="85725"/>
            <wp:effectExtent l="19050" t="0" r="0" b="0"/>
            <wp:docPr id="923" name="Рисунок 923"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i"/>
                    <pic:cNvPicPr>
                      <a:picLocks noChangeAspect="1" noChangeArrowheads="1"/>
                    </pic:cNvPicPr>
                  </pic:nvPicPr>
                  <pic:blipFill>
                    <a:blip r:embed="rId314" cstate="print"/>
                    <a:srcRect/>
                    <a:stretch>
                      <a:fillRect/>
                    </a:stretch>
                  </pic:blipFill>
                  <pic:spPr bwMode="auto">
                    <a:xfrm>
                      <a:off x="0" y="0"/>
                      <a:ext cx="114300" cy="85725"/>
                    </a:xfrm>
                    <a:prstGeom prst="rect">
                      <a:avLst/>
                    </a:prstGeom>
                    <a:noFill/>
                    <a:ln w="9525">
                      <a:noFill/>
                      <a:miter lim="800000"/>
                      <a:headEnd/>
                      <a:tailEnd/>
                    </a:ln>
                  </pic:spPr>
                </pic:pic>
              </a:graphicData>
            </a:graphic>
          </wp:inline>
        </w:drawing>
      </w:r>
      <w:r w:rsidRPr="004C0971">
        <w:rPr>
          <w:rFonts w:ascii="Times New Roman" w:eastAsia="Calibri" w:hAnsi="Times New Roman" w:cs="Times New Roman"/>
          <w:sz w:val="24"/>
          <w:szCs w:val="24"/>
          <w:lang w:eastAsia="ru-RU"/>
        </w:rPr>
        <w:t>) разделить на питч.</w:t>
      </w:r>
    </w:p>
    <w:p w14:paraId="23BE43C4" w14:textId="77777777" w:rsidR="004C0971" w:rsidRPr="004C0971" w:rsidRDefault="004C0971" w:rsidP="004C0971">
      <w:pPr>
        <w:spacing w:before="100" w:beforeAutospacing="1" w:after="100" w:afterAutospacing="1" w:line="276"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Модульная и питчевая резьба применяется при нарезании червяка червячной передачи. Профиль витка модульного червяка может иметь вид </w:t>
      </w:r>
      <w:hyperlink r:id="rId316" w:tooltip="Архимедова спираль" w:history="1">
        <w:r w:rsidRPr="004C0971">
          <w:rPr>
            <w:rFonts w:ascii="Times New Roman" w:eastAsia="Calibri" w:hAnsi="Times New Roman" w:cs="Times New Roman"/>
            <w:i/>
            <w:iCs/>
            <w:color w:val="0000FF"/>
            <w:sz w:val="24"/>
            <w:szCs w:val="24"/>
            <w:u w:val="single"/>
            <w:lang w:eastAsia="ru-RU"/>
          </w:rPr>
          <w:t>архимедовой спирали</w:t>
        </w:r>
      </w:hyperlink>
      <w:r w:rsidRPr="004C0971">
        <w:rPr>
          <w:rFonts w:ascii="Times New Roman" w:eastAsia="Calibri" w:hAnsi="Times New Roman" w:cs="Times New Roman"/>
          <w:sz w:val="24"/>
          <w:szCs w:val="24"/>
          <w:lang w:eastAsia="ru-RU"/>
        </w:rPr>
        <w:t xml:space="preserve">, </w:t>
      </w:r>
      <w:hyperlink r:id="rId317" w:tooltip="Эвольвента окружности" w:history="1">
        <w:r w:rsidRPr="004C0971">
          <w:rPr>
            <w:rFonts w:ascii="Times New Roman" w:eastAsia="Calibri" w:hAnsi="Times New Roman" w:cs="Times New Roman"/>
            <w:i/>
            <w:iCs/>
            <w:color w:val="0000FF"/>
            <w:sz w:val="24"/>
            <w:szCs w:val="24"/>
            <w:u w:val="single"/>
            <w:lang w:eastAsia="ru-RU"/>
          </w:rPr>
          <w:t>эвольвенты окружности</w:t>
        </w:r>
      </w:hyperlink>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i/>
          <w:iCs/>
          <w:sz w:val="24"/>
          <w:szCs w:val="24"/>
          <w:lang w:eastAsia="ru-RU"/>
        </w:rPr>
        <w:t>удлинённой или укороченной эвольвенты</w:t>
      </w:r>
      <w:r w:rsidRPr="004C0971">
        <w:rPr>
          <w:rFonts w:ascii="Times New Roman" w:eastAsia="Calibri" w:hAnsi="Times New Roman" w:cs="Times New Roman"/>
          <w:sz w:val="24"/>
          <w:szCs w:val="24"/>
          <w:lang w:eastAsia="ru-RU"/>
        </w:rPr>
        <w:t xml:space="preserve"> и </w:t>
      </w:r>
      <w:hyperlink r:id="rId318" w:tooltip="Трапеция" w:history="1">
        <w:r w:rsidRPr="004C0971">
          <w:rPr>
            <w:rFonts w:ascii="Times New Roman" w:eastAsia="Calibri" w:hAnsi="Times New Roman" w:cs="Times New Roman"/>
            <w:i/>
            <w:iCs/>
            <w:color w:val="0000FF"/>
            <w:sz w:val="24"/>
            <w:szCs w:val="24"/>
            <w:u w:val="single"/>
            <w:lang w:eastAsia="ru-RU"/>
          </w:rPr>
          <w:t>трапеции</w:t>
        </w:r>
      </w:hyperlink>
      <w:r w:rsidRPr="004C0971">
        <w:rPr>
          <w:rFonts w:ascii="Times New Roman" w:eastAsia="Calibri" w:hAnsi="Times New Roman" w:cs="Times New Roman"/>
          <w:sz w:val="24"/>
          <w:szCs w:val="24"/>
          <w:lang w:eastAsia="ru-RU"/>
        </w:rPr>
        <w:t>.</w:t>
      </w:r>
    </w:p>
    <w:p w14:paraId="553A7AC3" w14:textId="77777777" w:rsidR="004C0971" w:rsidRPr="004C0971" w:rsidRDefault="004C0971" w:rsidP="004C0971">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шаг (P)</w:t>
      </w:r>
      <w:r w:rsidRPr="004C0971">
        <w:rPr>
          <w:rFonts w:ascii="Times New Roman" w:eastAsia="Times New Roman" w:hAnsi="Times New Roman" w:cs="Times New Roman"/>
          <w:sz w:val="24"/>
          <w:szCs w:val="24"/>
          <w:lang w:eastAsia="ru-RU"/>
        </w:rPr>
        <w:t xml:space="preserve">— расстояние между одноимёнными боковыми сторонами профиля, измеряется в долях </w:t>
      </w:r>
      <w:r w:rsidRPr="004C0971">
        <w:rPr>
          <w:rFonts w:ascii="Times New Roman" w:eastAsia="Times New Roman" w:hAnsi="Times New Roman" w:cs="Times New Roman"/>
          <w:i/>
          <w:iCs/>
          <w:sz w:val="24"/>
          <w:szCs w:val="24"/>
          <w:lang w:eastAsia="ru-RU"/>
        </w:rPr>
        <w:t>метра</w:t>
      </w:r>
      <w:r w:rsidRPr="004C0971">
        <w:rPr>
          <w:rFonts w:ascii="Times New Roman" w:eastAsia="Times New Roman" w:hAnsi="Times New Roman" w:cs="Times New Roman"/>
          <w:sz w:val="24"/>
          <w:szCs w:val="24"/>
          <w:lang w:eastAsia="ru-RU"/>
        </w:rPr>
        <w:t xml:space="preserve">, в долях </w:t>
      </w:r>
      <w:r w:rsidRPr="004C0971">
        <w:rPr>
          <w:rFonts w:ascii="Times New Roman" w:eastAsia="Times New Roman" w:hAnsi="Times New Roman" w:cs="Times New Roman"/>
          <w:i/>
          <w:iCs/>
          <w:sz w:val="24"/>
          <w:szCs w:val="24"/>
          <w:lang w:eastAsia="ru-RU"/>
        </w:rPr>
        <w:t>дюйма</w:t>
      </w:r>
      <w:r w:rsidRPr="004C0971">
        <w:rPr>
          <w:rFonts w:ascii="Times New Roman" w:eastAsia="Times New Roman" w:hAnsi="Times New Roman" w:cs="Times New Roman"/>
          <w:sz w:val="24"/>
          <w:szCs w:val="24"/>
          <w:lang w:eastAsia="ru-RU"/>
        </w:rPr>
        <w:t xml:space="preserve"> или </w:t>
      </w:r>
      <w:r w:rsidRPr="004C0971">
        <w:rPr>
          <w:rFonts w:ascii="Times New Roman" w:eastAsia="Times New Roman" w:hAnsi="Times New Roman" w:cs="Times New Roman"/>
          <w:i/>
          <w:iCs/>
          <w:sz w:val="24"/>
          <w:szCs w:val="24"/>
          <w:lang w:eastAsia="ru-RU"/>
        </w:rPr>
        <w:t>числом ниток на дюйм</w:t>
      </w:r>
      <w:r w:rsidRPr="004C0971">
        <w:rPr>
          <w:rFonts w:ascii="Times New Roman" w:eastAsia="Times New Roman" w:hAnsi="Times New Roman" w:cs="Times New Roman"/>
          <w:sz w:val="24"/>
          <w:szCs w:val="24"/>
          <w:lang w:eastAsia="ru-RU"/>
        </w:rPr>
        <w:t>— это знаменатель обыкновенной дроби, числитель которой является дюймом. Выражается натуральным числом (например: 28, 19, 14, 11);</w:t>
      </w:r>
    </w:p>
    <w:p w14:paraId="3F846C66" w14:textId="77777777" w:rsidR="004C0971" w:rsidRPr="004C0971" w:rsidRDefault="004C0971" w:rsidP="004C0971">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наружный диаметр (D, d)</w:t>
      </w:r>
      <w:r w:rsidRPr="004C0971">
        <w:rPr>
          <w:rFonts w:ascii="Times New Roman" w:eastAsia="Times New Roman" w:hAnsi="Times New Roman" w:cs="Times New Roman"/>
          <w:sz w:val="24"/>
          <w:szCs w:val="24"/>
          <w:lang w:eastAsia="ru-RU"/>
        </w:rPr>
        <w:t>, диаметр цилиндра, описанного вокруг вершин наружной (d) или впадин внутренней резьбы (D);</w:t>
      </w:r>
    </w:p>
    <w:p w14:paraId="563F4B90" w14:textId="77777777" w:rsidR="004C0971" w:rsidRPr="004C0971" w:rsidRDefault="004C0971" w:rsidP="004C0971">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средний диаметр (D</w:t>
      </w:r>
      <w:r w:rsidRPr="004C0971">
        <w:rPr>
          <w:rFonts w:ascii="Times New Roman" w:eastAsia="Times New Roman" w:hAnsi="Times New Roman" w:cs="Times New Roman"/>
          <w:b/>
          <w:bCs/>
          <w:sz w:val="24"/>
          <w:szCs w:val="24"/>
          <w:vertAlign w:val="subscript"/>
          <w:lang w:eastAsia="ru-RU"/>
        </w:rPr>
        <w:t>2</w:t>
      </w:r>
      <w:r w:rsidRPr="004C0971">
        <w:rPr>
          <w:rFonts w:ascii="Times New Roman" w:eastAsia="Times New Roman" w:hAnsi="Times New Roman" w:cs="Times New Roman"/>
          <w:b/>
          <w:bCs/>
          <w:sz w:val="24"/>
          <w:szCs w:val="24"/>
          <w:lang w:eastAsia="ru-RU"/>
        </w:rPr>
        <w:t>, d</w:t>
      </w:r>
      <w:r w:rsidRPr="004C0971">
        <w:rPr>
          <w:rFonts w:ascii="Times New Roman" w:eastAsia="Times New Roman" w:hAnsi="Times New Roman" w:cs="Times New Roman"/>
          <w:b/>
          <w:bCs/>
          <w:sz w:val="24"/>
          <w:szCs w:val="24"/>
          <w:vertAlign w:val="subscript"/>
          <w:lang w:eastAsia="ru-RU"/>
        </w:rPr>
        <w:t>2</w:t>
      </w:r>
      <w:r w:rsidRPr="004C0971">
        <w:rPr>
          <w:rFonts w:ascii="Times New Roman" w:eastAsia="Times New Roman" w:hAnsi="Times New Roman" w:cs="Times New Roman"/>
          <w:b/>
          <w:bCs/>
          <w:sz w:val="24"/>
          <w:szCs w:val="24"/>
          <w:lang w:eastAsia="ru-RU"/>
        </w:rPr>
        <w:t>)</w:t>
      </w:r>
      <w:r w:rsidRPr="004C0971">
        <w:rPr>
          <w:rFonts w:ascii="Times New Roman" w:eastAsia="Times New Roman" w:hAnsi="Times New Roman" w:cs="Times New Roman"/>
          <w:sz w:val="24"/>
          <w:szCs w:val="24"/>
          <w:lang w:eastAsia="ru-RU"/>
        </w:rPr>
        <w:t>, диаметр цилиндра, образующая которого пересекает профиль резьбы таким образом, что её отрезки, образованные при пересечении с канавкой, равны половине номинального шага резьбы;</w:t>
      </w:r>
    </w:p>
    <w:p w14:paraId="5542AA3A" w14:textId="77777777" w:rsidR="004C0971" w:rsidRPr="004C0971" w:rsidRDefault="004C0971" w:rsidP="004C0971">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внутренний диаметр (D</w:t>
      </w:r>
      <w:r w:rsidRPr="004C0971">
        <w:rPr>
          <w:rFonts w:ascii="Times New Roman" w:eastAsia="Times New Roman" w:hAnsi="Times New Roman" w:cs="Times New Roman"/>
          <w:b/>
          <w:bCs/>
          <w:sz w:val="24"/>
          <w:szCs w:val="24"/>
          <w:vertAlign w:val="subscript"/>
          <w:lang w:eastAsia="ru-RU"/>
        </w:rPr>
        <w:t>1</w:t>
      </w:r>
      <w:r w:rsidRPr="004C0971">
        <w:rPr>
          <w:rFonts w:ascii="Times New Roman" w:eastAsia="Times New Roman" w:hAnsi="Times New Roman" w:cs="Times New Roman"/>
          <w:b/>
          <w:bCs/>
          <w:sz w:val="24"/>
          <w:szCs w:val="24"/>
          <w:lang w:eastAsia="ru-RU"/>
        </w:rPr>
        <w:t>, d</w:t>
      </w:r>
      <w:r w:rsidRPr="004C0971">
        <w:rPr>
          <w:rFonts w:ascii="Times New Roman" w:eastAsia="Times New Roman" w:hAnsi="Times New Roman" w:cs="Times New Roman"/>
          <w:b/>
          <w:bCs/>
          <w:sz w:val="24"/>
          <w:szCs w:val="24"/>
          <w:vertAlign w:val="subscript"/>
          <w:lang w:eastAsia="ru-RU"/>
        </w:rPr>
        <w:t>1</w:t>
      </w:r>
      <w:r w:rsidRPr="004C0971">
        <w:rPr>
          <w:rFonts w:ascii="Times New Roman" w:eastAsia="Times New Roman" w:hAnsi="Times New Roman" w:cs="Times New Roman"/>
          <w:b/>
          <w:bCs/>
          <w:sz w:val="24"/>
          <w:szCs w:val="24"/>
          <w:lang w:eastAsia="ru-RU"/>
        </w:rPr>
        <w:t>)</w:t>
      </w:r>
      <w:r w:rsidRPr="004C0971">
        <w:rPr>
          <w:rFonts w:ascii="Times New Roman" w:eastAsia="Times New Roman" w:hAnsi="Times New Roman" w:cs="Times New Roman"/>
          <w:sz w:val="24"/>
          <w:szCs w:val="24"/>
          <w:lang w:eastAsia="ru-RU"/>
        </w:rPr>
        <w:t>, диаметр цилиндра, вписанного во впадины наружной (d</w:t>
      </w:r>
      <w:r w:rsidRPr="004C0971">
        <w:rPr>
          <w:rFonts w:ascii="Times New Roman" w:eastAsia="Times New Roman" w:hAnsi="Times New Roman" w:cs="Times New Roman"/>
          <w:sz w:val="24"/>
          <w:szCs w:val="24"/>
          <w:vertAlign w:val="subscript"/>
          <w:lang w:eastAsia="ru-RU"/>
        </w:rPr>
        <w:t>1</w:t>
      </w:r>
      <w:r w:rsidRPr="004C0971">
        <w:rPr>
          <w:rFonts w:ascii="Times New Roman" w:eastAsia="Times New Roman" w:hAnsi="Times New Roman" w:cs="Times New Roman"/>
          <w:sz w:val="24"/>
          <w:szCs w:val="24"/>
          <w:lang w:eastAsia="ru-RU"/>
        </w:rPr>
        <w:t>) или вершины внутренней резьбы (D</w:t>
      </w:r>
      <w:r w:rsidRPr="004C0971">
        <w:rPr>
          <w:rFonts w:ascii="Times New Roman" w:eastAsia="Times New Roman" w:hAnsi="Times New Roman" w:cs="Times New Roman"/>
          <w:sz w:val="24"/>
          <w:szCs w:val="24"/>
          <w:vertAlign w:val="subscript"/>
          <w:lang w:eastAsia="ru-RU"/>
        </w:rPr>
        <w:t>1</w:t>
      </w:r>
      <w:r w:rsidRPr="004C0971">
        <w:rPr>
          <w:rFonts w:ascii="Times New Roman" w:eastAsia="Times New Roman" w:hAnsi="Times New Roman" w:cs="Times New Roman"/>
          <w:sz w:val="24"/>
          <w:szCs w:val="24"/>
          <w:lang w:eastAsia="ru-RU"/>
        </w:rPr>
        <w:t>);</w:t>
      </w:r>
    </w:p>
    <w:p w14:paraId="798967E1" w14:textId="77777777" w:rsidR="004C0971" w:rsidRPr="004C0971" w:rsidRDefault="004C0971" w:rsidP="004C0971">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ход (P</w:t>
      </w:r>
      <w:r w:rsidRPr="004C0971">
        <w:rPr>
          <w:rFonts w:ascii="Times New Roman" w:eastAsia="Times New Roman" w:hAnsi="Times New Roman" w:cs="Times New Roman"/>
          <w:b/>
          <w:bCs/>
          <w:sz w:val="24"/>
          <w:szCs w:val="24"/>
          <w:vertAlign w:val="subscript"/>
          <w:lang w:eastAsia="ru-RU"/>
        </w:rPr>
        <w:t>h</w:t>
      </w:r>
      <w:r w:rsidRPr="004C0971">
        <w:rPr>
          <w:rFonts w:ascii="Times New Roman" w:eastAsia="Times New Roman" w:hAnsi="Times New Roman" w:cs="Times New Roman"/>
          <w:b/>
          <w:bCs/>
          <w:sz w:val="24"/>
          <w:szCs w:val="24"/>
          <w:lang w:eastAsia="ru-RU"/>
        </w:rPr>
        <w:t>)</w:t>
      </w:r>
      <w:r w:rsidRPr="004C0971">
        <w:rPr>
          <w:rFonts w:ascii="Times New Roman" w:eastAsia="Times New Roman" w:hAnsi="Times New Roman" w:cs="Times New Roman"/>
          <w:sz w:val="24"/>
          <w:szCs w:val="24"/>
          <w:lang w:eastAsia="ru-RU"/>
        </w:rPr>
        <w:t xml:space="preserve"> величина относительного перемещения исходной средней точки по винтовой линии резьбы на угол 360°</w:t>
      </w:r>
    </w:p>
    <w:p w14:paraId="276329C3"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FB80BDD" wp14:editId="22ABC7B2">
            <wp:extent cx="990600" cy="171450"/>
            <wp:effectExtent l="19050" t="0" r="0" b="0"/>
            <wp:docPr id="924" name="Рисунок 924" descr="P_h= P \times 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_h= P \times n\,\! ,"/>
                    <pic:cNvPicPr>
                      <a:picLocks noChangeAspect="1" noChangeArrowheads="1"/>
                    </pic:cNvPicPr>
                  </pic:nvPicPr>
                  <pic:blipFill>
                    <a:blip r:embed="rId319" cstate="print"/>
                    <a:srcRect/>
                    <a:stretch>
                      <a:fillRect/>
                    </a:stretch>
                  </pic:blipFill>
                  <pic:spPr bwMode="auto">
                    <a:xfrm>
                      <a:off x="0" y="0"/>
                      <a:ext cx="990600" cy="171450"/>
                    </a:xfrm>
                    <a:prstGeom prst="rect">
                      <a:avLst/>
                    </a:prstGeom>
                    <a:noFill/>
                    <a:ln w="9525">
                      <a:noFill/>
                      <a:miter lim="800000"/>
                      <a:headEnd/>
                      <a:tailEnd/>
                    </a:ln>
                  </pic:spPr>
                </pic:pic>
              </a:graphicData>
            </a:graphic>
          </wp:inline>
        </w:drawing>
      </w:r>
    </w:p>
    <w:p w14:paraId="2245DD9B"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где </w:t>
      </w:r>
      <w:r w:rsidRPr="004C0971">
        <w:rPr>
          <w:rFonts w:ascii="Times New Roman" w:eastAsia="Calibri" w:hAnsi="Times New Roman" w:cs="Times New Roman"/>
          <w:noProof/>
          <w:sz w:val="24"/>
          <w:szCs w:val="24"/>
          <w:lang w:eastAsia="ru-RU"/>
        </w:rPr>
        <w:drawing>
          <wp:inline distT="0" distB="0" distL="0" distR="0" wp14:anchorId="3318CA29" wp14:editId="59106035">
            <wp:extent cx="114300" cy="85725"/>
            <wp:effectExtent l="19050" t="0" r="0" b="0"/>
            <wp:docPr id="925" name="Рисунок 925"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n\,\!"/>
                    <pic:cNvPicPr>
                      <a:picLocks noChangeAspect="1" noChangeArrowheads="1"/>
                    </pic:cNvPicPr>
                  </pic:nvPicPr>
                  <pic:blipFill>
                    <a:blip r:embed="rId320" cstate="print"/>
                    <a:srcRect/>
                    <a:stretch>
                      <a:fillRect/>
                    </a:stretch>
                  </pic:blipFill>
                  <pic:spPr bwMode="auto">
                    <a:xfrm>
                      <a:off x="0" y="0"/>
                      <a:ext cx="114300" cy="85725"/>
                    </a:xfrm>
                    <a:prstGeom prst="rect">
                      <a:avLst/>
                    </a:prstGeom>
                    <a:noFill/>
                    <a:ln w="9525">
                      <a:noFill/>
                      <a:miter lim="800000"/>
                      <a:headEnd/>
                      <a:tailEnd/>
                    </a:ln>
                  </pic:spPr>
                </pic:pic>
              </a:graphicData>
            </a:graphic>
          </wp:inline>
        </w:drawing>
      </w:r>
      <w:r w:rsidRPr="004C0971">
        <w:rPr>
          <w:rFonts w:ascii="Times New Roman" w:eastAsia="Calibri" w:hAnsi="Times New Roman" w:cs="Times New Roman"/>
          <w:sz w:val="24"/>
          <w:szCs w:val="24"/>
          <w:lang w:eastAsia="ru-RU"/>
        </w:rPr>
        <w:t> — число заходов;</w:t>
      </w:r>
    </w:p>
    <w:p w14:paraId="6D534CE3" w14:textId="77777777" w:rsidR="004C0971" w:rsidRPr="004C0971" w:rsidRDefault="004C0971" w:rsidP="004C0971">
      <w:pPr>
        <w:numPr>
          <w:ilvl w:val="0"/>
          <w:numId w:val="3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высота исходного треугольника резьбы (H);</w:t>
      </w:r>
    </w:p>
    <w:p w14:paraId="2FB9888B" w14:textId="77777777" w:rsidR="004C0971" w:rsidRPr="004C0971" w:rsidRDefault="004C0971" w:rsidP="004C0971">
      <w:pPr>
        <w:numPr>
          <w:ilvl w:val="0"/>
          <w:numId w:val="3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срез резьбы (с);</w:t>
      </w:r>
    </w:p>
    <w:p w14:paraId="7BB7FB82" w14:textId="77777777" w:rsidR="004C0971" w:rsidRPr="004C0971" w:rsidRDefault="004C0971" w:rsidP="004C0971">
      <w:pPr>
        <w:numPr>
          <w:ilvl w:val="0"/>
          <w:numId w:val="3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угол конуса конической резьбы (</w:t>
      </w:r>
      <w:r w:rsidRPr="004C0971">
        <w:rPr>
          <w:rFonts w:ascii="Times New Roman" w:eastAsia="Times New Roman" w:hAnsi="Times New Roman" w:cs="Times New Roman"/>
          <w:noProof/>
          <w:sz w:val="24"/>
          <w:szCs w:val="24"/>
          <w:lang w:eastAsia="ru-RU"/>
        </w:rPr>
        <w:drawing>
          <wp:inline distT="0" distB="0" distL="0" distR="0" wp14:anchorId="6447BEDF" wp14:editId="2F726740">
            <wp:extent cx="114300" cy="171450"/>
            <wp:effectExtent l="19050" t="0" r="0" b="0"/>
            <wp:docPr id="926" name="Рисунок 926" descr="\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hi"/>
                    <pic:cNvPicPr>
                      <a:picLocks noChangeAspect="1" noChangeArrowheads="1"/>
                    </pic:cNvPicPr>
                  </pic:nvPicPr>
                  <pic:blipFill>
                    <a:blip r:embed="rId321" cstate="print"/>
                    <a:srcRect/>
                    <a:stretch>
                      <a:fillRect/>
                    </a:stretch>
                  </pic:blipFill>
                  <pic:spPr bwMode="auto">
                    <a:xfrm>
                      <a:off x="0" y="0"/>
                      <a:ext cx="114300" cy="17145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sz w:val="24"/>
          <w:szCs w:val="24"/>
          <w:lang w:eastAsia="ru-RU"/>
        </w:rPr>
        <w:t>);</w:t>
      </w:r>
    </w:p>
    <w:p w14:paraId="5C38A136" w14:textId="77777777" w:rsidR="004C0971" w:rsidRPr="004C0971" w:rsidRDefault="004C0971" w:rsidP="004C0971">
      <w:pPr>
        <w:numPr>
          <w:ilvl w:val="0"/>
          <w:numId w:val="3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угол подъёма резьбы (</w:t>
      </w:r>
      <w:r w:rsidRPr="004C0971">
        <w:rPr>
          <w:rFonts w:ascii="Times New Roman" w:eastAsia="Times New Roman" w:hAnsi="Times New Roman" w:cs="Times New Roman"/>
          <w:noProof/>
          <w:sz w:val="24"/>
          <w:szCs w:val="24"/>
          <w:lang w:eastAsia="ru-RU"/>
        </w:rPr>
        <w:drawing>
          <wp:inline distT="0" distB="0" distL="0" distR="0" wp14:anchorId="52EFCDDA" wp14:editId="54B90899">
            <wp:extent cx="123825" cy="171450"/>
            <wp:effectExtent l="19050" t="0" r="9525" b="0"/>
            <wp:docPr id="927" name="Рисунок 927" descr="\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si\,\!"/>
                    <pic:cNvPicPr>
                      <a:picLocks noChangeAspect="1" noChangeArrowheads="1"/>
                    </pic:cNvPicPr>
                  </pic:nvPicPr>
                  <pic:blipFill>
                    <a:blip r:embed="rId322" cstate="print"/>
                    <a:srcRect/>
                    <a:stretch>
                      <a:fillRect/>
                    </a:stretch>
                  </pic:blipFill>
                  <pic:spPr bwMode="auto">
                    <a:xfrm>
                      <a:off x="0" y="0"/>
                      <a:ext cx="123825" cy="17145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sz w:val="24"/>
          <w:szCs w:val="24"/>
          <w:lang w:eastAsia="ru-RU"/>
        </w:rPr>
        <w:t>):</w:t>
      </w:r>
    </w:p>
    <w:p w14:paraId="038D7F8B"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98BBEB5" wp14:editId="611FF986">
            <wp:extent cx="1343025" cy="438150"/>
            <wp:effectExtent l="19050" t="0" r="9525" b="0"/>
            <wp:docPr id="928" name="Рисунок 928" descr="\mathop{\mathrm{tg}}\, \psi= \frac{P_h}{\left(\pi \times d_2\right)}\,\! \cd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mathop{\mathrm{tg}}\, \psi= \frac{P_h}{\left(\pi \times d_2\right)}\,\! \cdot"/>
                    <pic:cNvPicPr>
                      <a:picLocks noChangeAspect="1" noChangeArrowheads="1"/>
                    </pic:cNvPicPr>
                  </pic:nvPicPr>
                  <pic:blipFill>
                    <a:blip r:embed="rId323" cstate="print"/>
                    <a:srcRect/>
                    <a:stretch>
                      <a:fillRect/>
                    </a:stretch>
                  </pic:blipFill>
                  <pic:spPr bwMode="auto">
                    <a:xfrm>
                      <a:off x="0" y="0"/>
                      <a:ext cx="1343025" cy="438150"/>
                    </a:xfrm>
                    <a:prstGeom prst="rect">
                      <a:avLst/>
                    </a:prstGeom>
                    <a:noFill/>
                    <a:ln w="9525">
                      <a:noFill/>
                      <a:miter lim="800000"/>
                      <a:headEnd/>
                      <a:tailEnd/>
                    </a:ln>
                  </pic:spPr>
                </pic:pic>
              </a:graphicData>
            </a:graphic>
          </wp:inline>
        </w:drawing>
      </w:r>
    </w:p>
    <w:p w14:paraId="6662B2B0" w14:textId="77777777" w:rsidR="004C0971" w:rsidRPr="004C0971" w:rsidRDefault="004C0971" w:rsidP="004C0971">
      <w:pPr>
        <w:keepNext/>
        <w:keepLines/>
        <w:spacing w:before="200" w:after="0" w:line="240" w:lineRule="auto"/>
        <w:jc w:val="center"/>
        <w:outlineLvl w:val="1"/>
        <w:rPr>
          <w:rFonts w:ascii="Cambria" w:eastAsia="Times New Roman" w:hAnsi="Cambria" w:cs="Times New Roman"/>
          <w:b/>
          <w:bCs/>
          <w:color w:val="4F81BD"/>
          <w:sz w:val="24"/>
          <w:szCs w:val="24"/>
          <w:lang w:eastAsia="ru-RU"/>
        </w:rPr>
      </w:pPr>
      <w:bookmarkStart w:id="98" w:name="_Toc373910666"/>
      <w:r w:rsidRPr="004C0971">
        <w:rPr>
          <w:rFonts w:ascii="Cambria" w:eastAsia="Times New Roman" w:hAnsi="Cambria" w:cs="Times New Roman"/>
          <w:b/>
          <w:bCs/>
          <w:color w:val="4F81BD"/>
          <w:sz w:val="24"/>
          <w:szCs w:val="24"/>
          <w:lang w:eastAsia="ru-RU"/>
        </w:rPr>
        <w:lastRenderedPageBreak/>
        <w:t>Типы резьбы</w:t>
      </w:r>
      <w:bookmarkEnd w:id="98"/>
    </w:p>
    <w:p w14:paraId="736DF6CE" w14:textId="77777777" w:rsidR="004C0971" w:rsidRPr="004C0971" w:rsidRDefault="004C0971" w:rsidP="004C0971">
      <w:pPr>
        <w:keepNext/>
        <w:keepLines/>
        <w:spacing w:before="200" w:after="0" w:line="240" w:lineRule="auto"/>
        <w:outlineLvl w:val="2"/>
        <w:rPr>
          <w:rFonts w:ascii="Cambria" w:eastAsia="Times New Roman" w:hAnsi="Cambria" w:cs="Times New Roman"/>
          <w:b/>
          <w:bCs/>
          <w:color w:val="4F81BD"/>
          <w:sz w:val="24"/>
          <w:szCs w:val="24"/>
          <w:lang w:eastAsia="ru-RU"/>
        </w:rPr>
      </w:pPr>
      <w:bookmarkStart w:id="99" w:name="_Toc373910667"/>
      <w:r w:rsidRPr="004C0971">
        <w:rPr>
          <w:rFonts w:ascii="Cambria" w:eastAsia="Times New Roman" w:hAnsi="Cambria" w:cs="Times New Roman"/>
          <w:b/>
          <w:bCs/>
          <w:color w:val="4F81BD"/>
          <w:sz w:val="24"/>
          <w:szCs w:val="24"/>
          <w:lang w:eastAsia="ru-RU"/>
        </w:rPr>
        <w:t>Метрическая, M</w:t>
      </w:r>
      <w:bookmarkEnd w:id="99"/>
      <w:r w:rsidRPr="004C0971">
        <w:rPr>
          <w:rFonts w:ascii="Cambria" w:eastAsia="Times New Roman" w:hAnsi="Cambria" w:cs="Times New Roman"/>
          <w:b/>
          <w:bCs/>
          <w:color w:val="4F81BD"/>
          <w:sz w:val="24"/>
          <w:szCs w:val="24"/>
          <w:lang w:eastAsia="ru-RU"/>
        </w:rPr>
        <w:t xml:space="preserve"> </w:t>
      </w:r>
    </w:p>
    <w:p w14:paraId="5CA23A1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color w:val="0000FF"/>
          <w:sz w:val="24"/>
          <w:szCs w:val="24"/>
          <w:lang w:eastAsia="ru-RU"/>
        </w:rPr>
        <w:drawing>
          <wp:inline distT="0" distB="0" distL="0" distR="0" wp14:anchorId="22B4665E" wp14:editId="7DC7F212">
            <wp:extent cx="5238750" cy="3048000"/>
            <wp:effectExtent l="0" t="0" r="0" b="0"/>
            <wp:docPr id="929" name="Рисунок 929" descr="550px-Thread_M">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550px-Thread_M"/>
                    <pic:cNvPicPr>
                      <a:picLocks noChangeAspect="1" noChangeArrowheads="1"/>
                    </pic:cNvPicPr>
                  </pic:nvPicPr>
                  <pic:blipFill>
                    <a:blip r:embed="rId325" cstate="print"/>
                    <a:srcRect/>
                    <a:stretch>
                      <a:fillRect/>
                    </a:stretch>
                  </pic:blipFill>
                  <pic:spPr bwMode="auto">
                    <a:xfrm>
                      <a:off x="0" y="0"/>
                      <a:ext cx="5238750" cy="3048000"/>
                    </a:xfrm>
                    <a:prstGeom prst="rect">
                      <a:avLst/>
                    </a:prstGeom>
                    <a:noFill/>
                    <a:ln w="9525">
                      <a:noFill/>
                      <a:miter lim="800000"/>
                      <a:headEnd/>
                      <a:tailEnd/>
                    </a:ln>
                  </pic:spPr>
                </pic:pic>
              </a:graphicData>
            </a:graphic>
          </wp:inline>
        </w:drawing>
      </w:r>
    </w:p>
    <w:p w14:paraId="569C5F5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color w:val="0000FF"/>
          <w:sz w:val="24"/>
          <w:szCs w:val="24"/>
          <w:lang w:eastAsia="ru-RU"/>
        </w:rPr>
        <w:drawing>
          <wp:inline distT="0" distB="0" distL="0" distR="0" wp14:anchorId="7A9E9924" wp14:editId="3165FCFB">
            <wp:extent cx="142875" cy="104775"/>
            <wp:effectExtent l="19050" t="0" r="9525" b="0"/>
            <wp:docPr id="930" name="Рисунок 930" descr="magnify-clip">
              <a:hlinkClick xmlns:a="http://schemas.openxmlformats.org/drawingml/2006/main" r:id="rId326" tooltip="Увеличить"/>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agnify-clip"/>
                    <pic:cNvPicPr>
                      <a:picLocks noChangeAspect="1" noChangeArrowheads="1"/>
                    </pic:cNvPicPr>
                  </pic:nvPicPr>
                  <pic:blipFill>
                    <a:blip r:embed="rId327" cstate="print"/>
                    <a:srcRect/>
                    <a:stretch>
                      <a:fillRect/>
                    </a:stretch>
                  </pic:blipFill>
                  <pic:spPr bwMode="auto">
                    <a:xfrm>
                      <a:off x="0" y="0"/>
                      <a:ext cx="142875" cy="104775"/>
                    </a:xfrm>
                    <a:prstGeom prst="rect">
                      <a:avLst/>
                    </a:prstGeom>
                    <a:noFill/>
                    <a:ln w="9525">
                      <a:noFill/>
                      <a:miter lim="800000"/>
                      <a:headEnd/>
                      <a:tailEnd/>
                    </a:ln>
                  </pic:spPr>
                </pic:pic>
              </a:graphicData>
            </a:graphic>
          </wp:inline>
        </w:drawing>
      </w:r>
    </w:p>
    <w:p w14:paraId="4802B9FD"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Метрическая резьба.</w:t>
      </w:r>
    </w:p>
    <w:p w14:paraId="2BA604E4"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Имеет широкое применение с номинальным диаметром от 1 до 600 мм и шагом от 0,25 до 6 мм. Профиль— равносторонний треугольник (угол при вершине 60°) с теоретической высотой профиля Н=0,866025404Р. Все параметры профиля измеряются в миллиметрах.</w:t>
      </w:r>
    </w:p>
    <w:p w14:paraId="1B165A79"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t>Стандарты:</w:t>
      </w:r>
    </w:p>
    <w:p w14:paraId="43999DE9"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ГОСТ 24705-2004 (ИСО 724:1993)</w:t>
      </w:r>
      <w:r w:rsidRPr="004C0971">
        <w:rPr>
          <w:rFonts w:ascii="Times New Roman" w:eastAsia="Times New Roman" w:hAnsi="Times New Roman" w:cs="Times New Roman"/>
          <w:sz w:val="24"/>
          <w:szCs w:val="24"/>
          <w:lang w:eastAsia="ru-RU"/>
        </w:rPr>
        <w:t> — Резьба метрическая. Основные размеры.</w:t>
      </w:r>
    </w:p>
    <w:p w14:paraId="774BD832"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ГОСТ 9150-2002</w:t>
      </w:r>
      <w:r w:rsidRPr="004C0971">
        <w:rPr>
          <w:rFonts w:ascii="Times New Roman" w:eastAsia="Times New Roman" w:hAnsi="Times New Roman" w:cs="Times New Roman"/>
          <w:sz w:val="24"/>
          <w:szCs w:val="24"/>
          <w:lang w:eastAsia="ru-RU"/>
        </w:rPr>
        <w:t>— Основные нормы взаимозаменяемости. Резьба метрическая. Профиль.</w:t>
      </w:r>
    </w:p>
    <w:p w14:paraId="33B1ED3A"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ГОСТ 8724-2002</w:t>
      </w:r>
      <w:r w:rsidRPr="004C0971">
        <w:rPr>
          <w:rFonts w:ascii="Times New Roman" w:eastAsia="Times New Roman" w:hAnsi="Times New Roman" w:cs="Times New Roman"/>
          <w:sz w:val="24"/>
          <w:szCs w:val="24"/>
          <w:lang w:eastAsia="ru-RU"/>
        </w:rPr>
        <w:t>— Основные нормы взаимозаменяемости. Резьба метрическая. Диаметры и шаги.</w:t>
      </w:r>
    </w:p>
    <w:p w14:paraId="4BE695AC"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ISO 965-1:1998</w:t>
      </w:r>
      <w:r w:rsidRPr="004C0971">
        <w:rPr>
          <w:rFonts w:ascii="Times New Roman" w:eastAsia="Times New Roman" w:hAnsi="Times New Roman" w:cs="Times New Roman"/>
          <w:sz w:val="24"/>
          <w:szCs w:val="24"/>
          <w:lang w:eastAsia="ru-RU"/>
        </w:rPr>
        <w:t>— Резьбы метрические ISO общего назначения. Допуски. Часть 1. Принципы и основные характеристики.</w:t>
      </w:r>
    </w:p>
    <w:p w14:paraId="6808CBE3"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ISO 965-2:1998</w:t>
      </w:r>
      <w:r w:rsidRPr="004C0971">
        <w:rPr>
          <w:rFonts w:ascii="Times New Roman" w:eastAsia="Times New Roman" w:hAnsi="Times New Roman" w:cs="Times New Roman"/>
          <w:sz w:val="24"/>
          <w:szCs w:val="24"/>
          <w:lang w:eastAsia="ru-RU"/>
        </w:rPr>
        <w:t>— Резьбы метрические ISO общего назначения. Допуски. Часть 2. Предельные размеры резьб для болтов и гаек общего назначения. Средний класс точности.</w:t>
      </w:r>
    </w:p>
    <w:p w14:paraId="3482AC97"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ISO 965-3:1998</w:t>
      </w:r>
      <w:r w:rsidRPr="004C0971">
        <w:rPr>
          <w:rFonts w:ascii="Times New Roman" w:eastAsia="Times New Roman" w:hAnsi="Times New Roman" w:cs="Times New Roman"/>
          <w:sz w:val="24"/>
          <w:szCs w:val="24"/>
          <w:lang w:eastAsia="ru-RU"/>
        </w:rPr>
        <w:t>— Резьбы метрические ISO общего назначения. Допуски. Часть 3. Отклонения для конструкционной резьбы.</w:t>
      </w:r>
    </w:p>
    <w:p w14:paraId="1423F0A1"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ISO 965-4:1998</w:t>
      </w:r>
      <w:r w:rsidRPr="004C0971">
        <w:rPr>
          <w:rFonts w:ascii="Times New Roman" w:eastAsia="Times New Roman" w:hAnsi="Times New Roman" w:cs="Times New Roman"/>
          <w:sz w:val="24"/>
          <w:szCs w:val="24"/>
          <w:lang w:eastAsia="ru-RU"/>
        </w:rPr>
        <w:t>— Резьбы метрические ISO общего назначения. Допуски. Часть 4. Предельные размеры для наружных винтовых резьб, гальваницированных горячим погружением, для сборки с внутренними винтовыми резьбами, нарезанными метчиком с позиции допуска H или G после гальванизации.</w:t>
      </w:r>
    </w:p>
    <w:p w14:paraId="41D306D0"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ISO 965-5:1998</w:t>
      </w:r>
      <w:r w:rsidRPr="004C0971">
        <w:rPr>
          <w:rFonts w:ascii="Times New Roman" w:eastAsia="Times New Roman" w:hAnsi="Times New Roman" w:cs="Times New Roman"/>
          <w:sz w:val="24"/>
          <w:szCs w:val="24"/>
          <w:lang w:eastAsia="ru-RU"/>
        </w:rPr>
        <w:t>— Резьбы метрические ISO общего назначения. Допуски. Часть 5. Предельные размеры для внутренних винтовых резьб винтов для сборки с наружными винтовыми резьбами, гальванизированными горячим погружением, с максимальным размером позиции допуска h до гальванизации.</w:t>
      </w:r>
    </w:p>
    <w:p w14:paraId="57B9277D"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ISO 68-1</w:t>
      </w:r>
      <w:r w:rsidRPr="004C0971">
        <w:rPr>
          <w:rFonts w:ascii="Times New Roman" w:eastAsia="Times New Roman" w:hAnsi="Times New Roman" w:cs="Times New Roman"/>
          <w:sz w:val="24"/>
          <w:szCs w:val="24"/>
          <w:lang w:eastAsia="ru-RU"/>
        </w:rPr>
        <w:t>— Резьбы винтовые ISO общего назначения. Основной профиль. Метрическая резьба.</w:t>
      </w:r>
    </w:p>
    <w:p w14:paraId="752CBCA6"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lastRenderedPageBreak/>
        <w:t>ISO 261:1998</w:t>
      </w:r>
      <w:r w:rsidRPr="004C0971">
        <w:rPr>
          <w:rFonts w:ascii="Times New Roman" w:eastAsia="Times New Roman" w:hAnsi="Times New Roman" w:cs="Times New Roman"/>
          <w:sz w:val="24"/>
          <w:szCs w:val="24"/>
          <w:lang w:eastAsia="ru-RU"/>
        </w:rPr>
        <w:t>— Резьбы метрические ИСО общего назначения. Общий вид.</w:t>
      </w:r>
    </w:p>
    <w:p w14:paraId="504E2F21"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ISO 262:1998</w:t>
      </w:r>
      <w:r w:rsidRPr="004C0971">
        <w:rPr>
          <w:rFonts w:ascii="Times New Roman" w:eastAsia="Times New Roman" w:hAnsi="Times New Roman" w:cs="Times New Roman"/>
          <w:sz w:val="24"/>
          <w:szCs w:val="24"/>
          <w:lang w:eastAsia="ru-RU"/>
        </w:rPr>
        <w:t>— Резьбы ISO метрические общего назначения. Выбранные размеры для винтов, болтов и гаек.</w:t>
      </w:r>
    </w:p>
    <w:p w14:paraId="6272E485"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i/>
          <w:iCs/>
          <w:sz w:val="24"/>
          <w:szCs w:val="24"/>
          <w:lang w:val="en-US" w:eastAsia="ru-RU"/>
        </w:rPr>
        <w:t>BS 3643</w:t>
      </w:r>
      <w:r w:rsidRPr="004C0971">
        <w:rPr>
          <w:rFonts w:ascii="Times New Roman" w:eastAsia="Times New Roman" w:hAnsi="Times New Roman" w:cs="Times New Roman"/>
          <w:sz w:val="24"/>
          <w:szCs w:val="24"/>
          <w:lang w:val="en-US" w:eastAsia="ru-RU"/>
        </w:rPr>
        <w:t>— ISO metric screw threads.</w:t>
      </w:r>
    </w:p>
    <w:p w14:paraId="6CB5B2DB"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DIN 13-12-1988</w:t>
      </w:r>
      <w:r w:rsidRPr="004C0971">
        <w:rPr>
          <w:rFonts w:ascii="Times New Roman" w:eastAsia="Times New Roman" w:hAnsi="Times New Roman" w:cs="Times New Roman"/>
          <w:sz w:val="24"/>
          <w:szCs w:val="24"/>
          <w:lang w:eastAsia="ru-RU"/>
        </w:rPr>
        <w:t>— Резьбы метрические ISO основные и прецизионные диаметром от 1 до 300мм. Выбор диаметров и шагов.</w:t>
      </w:r>
    </w:p>
    <w:p w14:paraId="119B7505" w14:textId="77777777" w:rsidR="004C0971" w:rsidRPr="004C0971" w:rsidRDefault="004C0971" w:rsidP="004C0971">
      <w:pPr>
        <w:numPr>
          <w:ilvl w:val="0"/>
          <w:numId w:val="3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ANSI B1.13M</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i/>
          <w:iCs/>
          <w:sz w:val="24"/>
          <w:szCs w:val="24"/>
          <w:lang w:eastAsia="ru-RU"/>
        </w:rPr>
        <w:t>ANSI B1.18M</w:t>
      </w:r>
      <w:r w:rsidRPr="004C0971">
        <w:rPr>
          <w:rFonts w:ascii="Times New Roman" w:eastAsia="Times New Roman" w:hAnsi="Times New Roman" w:cs="Times New Roman"/>
          <w:sz w:val="24"/>
          <w:szCs w:val="24"/>
          <w:lang w:eastAsia="ru-RU"/>
        </w:rPr>
        <w:t>— Метрическая резьба М с профилем, базирующимся на стандарте ISO 68.</w:t>
      </w:r>
    </w:p>
    <w:p w14:paraId="13E5053B"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color w:val="1F497D"/>
          <w:sz w:val="24"/>
          <w:szCs w:val="24"/>
          <w:lang w:eastAsia="ru-RU"/>
        </w:rPr>
      </w:pPr>
      <w:r w:rsidRPr="004C0971">
        <w:rPr>
          <w:rFonts w:ascii="Times New Roman" w:eastAsia="Calibri" w:hAnsi="Times New Roman" w:cs="Times New Roman"/>
          <w:b/>
          <w:bCs/>
          <w:sz w:val="24"/>
          <w:szCs w:val="24"/>
          <w:lang w:eastAsia="ru-RU"/>
        </w:rPr>
        <w:t>Условное обозначение:</w:t>
      </w:r>
      <w:r w:rsidRPr="004C0971">
        <w:rPr>
          <w:rFonts w:ascii="Times New Roman" w:eastAsia="Calibri" w:hAnsi="Times New Roman" w:cs="Times New Roman"/>
          <w:sz w:val="24"/>
          <w:szCs w:val="24"/>
          <w:lang w:eastAsia="ru-RU"/>
        </w:rPr>
        <w:t xml:space="preserve"> буква M (metric), числовое значение номинального диаметра резьбы (d, D на схеме, оно же внешний диаметр резьбы на болте) в миллиметрах, числовое значение шага (для резьбы с мелким шагом) (P на схеме) и буквы LH для левой резьбы. Например, резьба с номинальным диаметром 16 мм с крупным шагом обозначается как M16; резьба с номинальным диаметром 36 с мелким шагом 1,5мм— </w:t>
      </w:r>
      <w:r w:rsidRPr="004C0971">
        <w:rPr>
          <w:rFonts w:ascii="Times New Roman" w:eastAsia="Calibri" w:hAnsi="Times New Roman" w:cs="Times New Roman"/>
          <w:color w:val="1F497D"/>
          <w:sz w:val="24"/>
          <w:szCs w:val="24"/>
          <w:lang w:eastAsia="ru-RU"/>
        </w:rPr>
        <w:t>М 36х1,5;</w:t>
      </w:r>
      <w:r w:rsidRPr="004C0971">
        <w:rPr>
          <w:rFonts w:ascii="Times New Roman" w:eastAsia="Calibri" w:hAnsi="Times New Roman" w:cs="Times New Roman"/>
          <w:sz w:val="24"/>
          <w:szCs w:val="24"/>
          <w:lang w:eastAsia="ru-RU"/>
        </w:rPr>
        <w:t xml:space="preserve"> такая же по диаметру и шагу, но левая резьба </w:t>
      </w:r>
      <w:r w:rsidRPr="004C0971">
        <w:rPr>
          <w:rFonts w:ascii="Times New Roman" w:eastAsia="Calibri" w:hAnsi="Times New Roman" w:cs="Times New Roman"/>
          <w:color w:val="1F497D"/>
          <w:sz w:val="24"/>
          <w:szCs w:val="24"/>
          <w:lang w:eastAsia="ru-RU"/>
        </w:rPr>
        <w:t>М36х1,5LH.</w:t>
      </w:r>
    </w:p>
    <w:tbl>
      <w:tblPr>
        <w:tblW w:w="0" w:type="auto"/>
        <w:tblBorders>
          <w:top w:val="single" w:sz="6" w:space="0" w:color="AAAAAA"/>
          <w:left w:val="single" w:sz="6" w:space="0" w:color="AAAAAA"/>
          <w:bottom w:val="single" w:sz="6" w:space="0" w:color="AAAAAA"/>
          <w:right w:val="single" w:sz="6" w:space="0" w:color="AAAAAA"/>
        </w:tblBorders>
        <w:tblCellMar>
          <w:top w:w="15" w:type="dxa"/>
          <w:left w:w="15" w:type="dxa"/>
          <w:bottom w:w="15" w:type="dxa"/>
          <w:right w:w="15" w:type="dxa"/>
        </w:tblCellMar>
        <w:tblLook w:val="04A0" w:firstRow="1" w:lastRow="0" w:firstColumn="1" w:lastColumn="0" w:noHBand="0" w:noVBand="1"/>
      </w:tblPr>
      <w:tblGrid>
        <w:gridCol w:w="849"/>
        <w:gridCol w:w="726"/>
        <w:gridCol w:w="711"/>
        <w:gridCol w:w="589"/>
        <w:gridCol w:w="711"/>
        <w:gridCol w:w="589"/>
        <w:gridCol w:w="643"/>
        <w:gridCol w:w="452"/>
      </w:tblGrid>
      <w:tr w:rsidR="004C0971" w:rsidRPr="004C0971" w14:paraId="1212360E" w14:textId="77777777" w:rsidTr="004C0971">
        <w:tc>
          <w:tcPr>
            <w:tcW w:w="0" w:type="auto"/>
            <w:gridSpan w:val="8"/>
            <w:tcBorders>
              <w:top w:val="nil"/>
              <w:left w:val="nil"/>
              <w:bottom w:val="nil"/>
              <w:right w:val="nil"/>
            </w:tcBorders>
            <w:shd w:val="clear" w:color="auto" w:fill="EEEEFF"/>
            <w:tcMar>
              <w:top w:w="15" w:type="dxa"/>
              <w:left w:w="48" w:type="dxa"/>
              <w:bottom w:w="15" w:type="dxa"/>
              <w:right w:w="48" w:type="dxa"/>
            </w:tcMar>
            <w:vAlign w:val="center"/>
            <w:hideMark/>
          </w:tcPr>
          <w:p w14:paraId="540655B0"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color w:val="1F497D"/>
                <w:sz w:val="24"/>
                <w:szCs w:val="24"/>
                <w:lang w:eastAsia="ru-RU"/>
              </w:rPr>
              <w:br w:type="page"/>
            </w:r>
            <w:r w:rsidRPr="004C0971">
              <w:rPr>
                <w:rFonts w:ascii="Times New Roman" w:eastAsia="Times New Roman" w:hAnsi="Times New Roman" w:cs="Times New Roman"/>
                <w:b/>
                <w:bCs/>
                <w:sz w:val="24"/>
                <w:szCs w:val="24"/>
                <w:lang w:eastAsia="ru-RU"/>
              </w:rPr>
              <w:t>Таблица стандартного шага метрических резьб</w:t>
            </w:r>
          </w:p>
        </w:tc>
      </w:tr>
      <w:tr w:rsidR="004C0971" w:rsidRPr="004C0971" w14:paraId="521C7477"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FB066E3"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M0.25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0D680E5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0.075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6BFA434B"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M1.1</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AF4767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0F720542"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24406DD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0.8</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6C2F280"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M17</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0FDDFC1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86F7853"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28ACD3F8"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M0.3</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094CA9A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0.08</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D1586B1"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M1.2</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DDD2D6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4922F6D2"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M5.5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5D63B78B"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0.8</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58546DB"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M18</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4FC26F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r>
      <w:tr w:rsidR="004C0971" w:rsidRPr="004C0971" w14:paraId="4EED2F5D"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3767AA3F"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M0.35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EFAFF2B"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0.09</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1E1BC4A7"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M1.4</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2A53FEB4"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0.3</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35F1688"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M6</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21F042C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193E0749"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M20</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BAA4A3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r>
      <w:tr w:rsidR="004C0971" w:rsidRPr="004C0971" w14:paraId="7EA0B973"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C3EDC79"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M0.4</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29CF80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0.1</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2AE512B8"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M1.6</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310BEA52"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0.35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31291E96"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M7</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1872F52"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0A2F1391"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M22</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4B0E4CA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r>
      <w:tr w:rsidR="004C0971" w:rsidRPr="004C0971" w14:paraId="5DEAB34B"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6F775D9"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M0.45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0E70F674"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0.1</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1EAB73EB"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M1.8</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328AC58E"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0.35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10C9A17F"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M8</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22452E8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315A22A"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M24</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FFB11E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7847D16D"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0FED1F23"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6D041DB"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0.125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4E7B349E"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679E64DE"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0.4</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42907FD3"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M9</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3C84A01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46FD5A8E"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0087E42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3DFEC83A"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63A4412"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M0.55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34526D7C"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0.125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93F0D21"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M2.2</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62E7981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0.45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69C24973"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M10</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5D88A93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ED0F7DA"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M26</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1C1419C"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3E9E7704"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25428A4"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M0.6</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21A8180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0.15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48AEDFDE"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7CF363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0.45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6360C642"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M11</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2A2B4C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06FF3315"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M27</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075763DB"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54C59916"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60489F9B"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M0.7</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5D1FDE44"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0.175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2A9EB231"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M3</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2526D35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5D85E29B"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M12</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4532AC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1.75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359CDF4C"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M28</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5E2F39B4"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51D2DB5C"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3B8ED402"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M0.8</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168239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0.2</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432A7A60"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M3.5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4FA58DF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0.6</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1D441573"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M14</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57F792A6"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4FC1DB25"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M30</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5B01096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3.5</w:t>
            </w:r>
          </w:p>
        </w:tc>
      </w:tr>
      <w:tr w:rsidR="004C0971" w:rsidRPr="004C0971" w14:paraId="493AC00C"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21362693"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M0.9</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35729A3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0.225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0891F38A"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M4</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6238AF4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0.7</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33A90ED6"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77AAEBA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31E48B1"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M32</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6BD799F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3.5</w:t>
            </w:r>
          </w:p>
        </w:tc>
      </w:tr>
      <w:tr w:rsidR="004C0971" w:rsidRPr="004C0971" w14:paraId="5137213D" w14:textId="77777777" w:rsidTr="004C0971">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6DE6570F"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38A6DE5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0.25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4ABE400"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M4.5</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0156C9A4"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0.75</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14:paraId="798252F2" w14:textId="77777777" w:rsidR="004C0971" w:rsidRPr="004C0971" w:rsidRDefault="004C0971" w:rsidP="004C0971">
            <w:pPr>
              <w:spacing w:after="0" w:line="240"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M16</w:t>
            </w:r>
          </w:p>
        </w:tc>
        <w:tc>
          <w:tcPr>
            <w:tcW w:w="0" w:type="auto"/>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14:paraId="17B4FAD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0" w:type="auto"/>
            <w:vAlign w:val="center"/>
            <w:hideMark/>
          </w:tcPr>
          <w:p w14:paraId="1508B359"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09D5269E"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bl>
    <w:p w14:paraId="4B02F095" w14:textId="77777777" w:rsidR="004C0971" w:rsidRPr="004C0971" w:rsidRDefault="004C0971" w:rsidP="004C0971">
      <w:pPr>
        <w:keepNext/>
        <w:keepLines/>
        <w:spacing w:before="200" w:after="0" w:line="240" w:lineRule="auto"/>
        <w:outlineLvl w:val="2"/>
        <w:rPr>
          <w:rFonts w:ascii="Cambria" w:eastAsia="Times New Roman" w:hAnsi="Cambria" w:cs="Times New Roman"/>
          <w:b/>
          <w:bCs/>
          <w:color w:val="4F81BD"/>
          <w:sz w:val="24"/>
          <w:szCs w:val="24"/>
          <w:lang w:eastAsia="ru-RU"/>
        </w:rPr>
      </w:pPr>
      <w:bookmarkStart w:id="100" w:name="_Toc373910668"/>
      <w:r w:rsidRPr="004C0971">
        <w:rPr>
          <w:rFonts w:ascii="Cambria" w:eastAsia="Times New Roman" w:hAnsi="Cambria" w:cs="Times New Roman"/>
          <w:b/>
          <w:bCs/>
          <w:color w:val="4F81BD"/>
          <w:sz w:val="24"/>
          <w:szCs w:val="24"/>
          <w:lang w:eastAsia="ru-RU"/>
        </w:rPr>
        <w:t>Метрическая коническая, MK</w:t>
      </w:r>
      <w:bookmarkEnd w:id="100"/>
    </w:p>
    <w:p w14:paraId="4AD472A6" w14:textId="77777777" w:rsidR="004C0971" w:rsidRPr="004C0971" w:rsidRDefault="00000000" w:rsidP="004C0971">
      <w:pPr>
        <w:spacing w:before="100" w:beforeAutospacing="1" w:after="100" w:afterAutospacing="1" w:line="240" w:lineRule="auto"/>
        <w:contextualSpacing/>
        <w:jc w:val="both"/>
        <w:rPr>
          <w:rFonts w:ascii="Times New Roman" w:eastAsia="Calibri" w:hAnsi="Times New Roman" w:cs="Times New Roman"/>
          <w:sz w:val="24"/>
          <w:szCs w:val="24"/>
          <w:lang w:eastAsia="ru-RU"/>
        </w:rPr>
      </w:pPr>
      <w:hyperlink r:id="rId328" w:tooltip="Конусность" w:history="1">
        <w:r w:rsidR="004C0971" w:rsidRPr="004C0971">
          <w:rPr>
            <w:rFonts w:ascii="Times New Roman" w:eastAsia="Calibri" w:hAnsi="Times New Roman" w:cs="Times New Roman"/>
            <w:color w:val="0000FF"/>
            <w:sz w:val="24"/>
            <w:szCs w:val="24"/>
            <w:u w:val="single"/>
            <w:lang w:eastAsia="ru-RU"/>
          </w:rPr>
          <w:t>Конусность</w:t>
        </w:r>
      </w:hyperlink>
      <w:r w:rsidR="004C0971" w:rsidRPr="004C0971">
        <w:rPr>
          <w:rFonts w:ascii="Times New Roman" w:eastAsia="Calibri" w:hAnsi="Times New Roman" w:cs="Times New Roman"/>
          <w:sz w:val="24"/>
          <w:szCs w:val="24"/>
          <w:lang w:eastAsia="ru-RU"/>
        </w:rPr>
        <w:t xml:space="preserve"> 1:16 (угол конуса φ=3°34’48"). Предназначена для обеспечения </w:t>
      </w:r>
      <w:hyperlink r:id="rId329" w:tooltip="Уплотнительное устройство" w:history="1">
        <w:r w:rsidR="004C0971" w:rsidRPr="004C0971">
          <w:rPr>
            <w:rFonts w:ascii="Times New Roman" w:eastAsia="Calibri" w:hAnsi="Times New Roman" w:cs="Times New Roman"/>
            <w:color w:val="0000FF"/>
            <w:sz w:val="24"/>
            <w:szCs w:val="24"/>
            <w:u w:val="single"/>
            <w:lang w:eastAsia="ru-RU"/>
          </w:rPr>
          <w:t>герметичности</w:t>
        </w:r>
      </w:hyperlink>
      <w:r w:rsidR="004C0971" w:rsidRPr="004C0971">
        <w:rPr>
          <w:rFonts w:ascii="Times New Roman" w:eastAsia="Calibri" w:hAnsi="Times New Roman" w:cs="Times New Roman"/>
          <w:sz w:val="24"/>
          <w:szCs w:val="24"/>
          <w:lang w:eastAsia="ru-RU"/>
        </w:rPr>
        <w:t xml:space="preserve"> и стопорения резьбы без применения дополнительных средств. Существует два варианта резьбового конического соединения: коническая наружная резьба с конической внутренней резьбой и коническая наружная резьба с цилиндрической внутренней резьбой.</w:t>
      </w:r>
    </w:p>
    <w:p w14:paraId="533F2112"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Стандарт: </w:t>
      </w:r>
      <w:r w:rsidRPr="004C0971">
        <w:rPr>
          <w:rFonts w:ascii="Times New Roman" w:eastAsia="Calibri" w:hAnsi="Times New Roman" w:cs="Times New Roman"/>
          <w:i/>
          <w:iCs/>
          <w:sz w:val="24"/>
          <w:szCs w:val="24"/>
          <w:lang w:eastAsia="ru-RU"/>
        </w:rPr>
        <w:t>ГОСТ 25229-82</w:t>
      </w:r>
      <w:r w:rsidRPr="004C0971">
        <w:rPr>
          <w:rFonts w:ascii="Times New Roman" w:eastAsia="Calibri" w:hAnsi="Times New Roman" w:cs="Times New Roman"/>
          <w:sz w:val="24"/>
          <w:szCs w:val="24"/>
          <w:lang w:eastAsia="ru-RU"/>
        </w:rPr>
        <w:t>— Основные нормы взаимозаменяемости. Резьба метрическая коническая.</w:t>
      </w:r>
    </w:p>
    <w:p w14:paraId="37E4966B"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Условное обозначение: буквы MK, числовое значение номинального диаметра резьбы в миллиметрах, числовое значение шага, буквы LH для левой резьбы. Например, резьба с номинальным диаметром 24мм с шагом 1,5мм обозначается как </w:t>
      </w:r>
      <w:r w:rsidRPr="004C0971">
        <w:rPr>
          <w:rFonts w:ascii="Times New Roman" w:eastAsia="Calibri" w:hAnsi="Times New Roman" w:cs="Times New Roman"/>
          <w:i/>
          <w:iCs/>
          <w:color w:val="1F497D"/>
          <w:sz w:val="24"/>
          <w:szCs w:val="24"/>
          <w:lang w:eastAsia="ru-RU"/>
        </w:rPr>
        <w:t>MK 24x1,5</w:t>
      </w:r>
      <w:r w:rsidRPr="004C0971">
        <w:rPr>
          <w:rFonts w:ascii="Times New Roman" w:eastAsia="Calibri" w:hAnsi="Times New Roman" w:cs="Times New Roman"/>
          <w:color w:val="1F497D"/>
          <w:sz w:val="24"/>
          <w:szCs w:val="24"/>
          <w:lang w:eastAsia="ru-RU"/>
        </w:rPr>
        <w:t>.</w:t>
      </w:r>
    </w:p>
    <w:p w14:paraId="576B4968"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1" w:name="_Toc373910669"/>
      <w:r w:rsidRPr="004C0971">
        <w:rPr>
          <w:rFonts w:ascii="Cambria" w:eastAsia="Times New Roman" w:hAnsi="Cambria" w:cs="Times New Roman"/>
          <w:b/>
          <w:bCs/>
          <w:color w:val="4F81BD"/>
          <w:sz w:val="24"/>
          <w:szCs w:val="24"/>
          <w:lang w:eastAsia="ru-RU"/>
        </w:rPr>
        <w:t>Цилиндрическая, MJ</w:t>
      </w:r>
      <w:bookmarkEnd w:id="101"/>
      <w:r w:rsidRPr="004C0971">
        <w:rPr>
          <w:rFonts w:ascii="Cambria" w:eastAsia="Times New Roman" w:hAnsi="Cambria" w:cs="Times New Roman"/>
          <w:b/>
          <w:bCs/>
          <w:color w:val="4F81BD"/>
          <w:sz w:val="24"/>
          <w:szCs w:val="24"/>
          <w:lang w:eastAsia="ru-RU"/>
        </w:rPr>
        <w:t xml:space="preserve"> </w:t>
      </w:r>
    </w:p>
    <w:p w14:paraId="49EC0002"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Цилиндрическая резьба основана на метрической резьбе (</w:t>
      </w:r>
      <w:r w:rsidRPr="004C0971">
        <w:rPr>
          <w:rFonts w:ascii="Times New Roman" w:eastAsia="Calibri" w:hAnsi="Times New Roman" w:cs="Times New Roman"/>
          <w:i/>
          <w:iCs/>
          <w:sz w:val="24"/>
          <w:szCs w:val="24"/>
          <w:lang w:eastAsia="ru-RU"/>
        </w:rPr>
        <w:t>М</w:t>
      </w:r>
      <w:r w:rsidRPr="004C0971">
        <w:rPr>
          <w:rFonts w:ascii="Times New Roman" w:eastAsia="Calibri" w:hAnsi="Times New Roman" w:cs="Times New Roman"/>
          <w:sz w:val="24"/>
          <w:szCs w:val="24"/>
          <w:lang w:eastAsia="ru-RU"/>
        </w:rPr>
        <w:t xml:space="preserve">) с номинальным диаметром от 1,6 до 200мм и углом профиля при вершине 60°, предназначена для аэрокосмической техники и других применений, требующих высокую усталостную </w:t>
      </w:r>
      <w:hyperlink r:id="rId330" w:tooltip="Прочность" w:history="1">
        <w:r w:rsidRPr="004C0971">
          <w:rPr>
            <w:rFonts w:ascii="Times New Roman" w:eastAsia="Calibri" w:hAnsi="Times New Roman" w:cs="Times New Roman"/>
            <w:color w:val="0000FF"/>
            <w:sz w:val="24"/>
            <w:szCs w:val="24"/>
            <w:u w:val="single"/>
            <w:lang w:eastAsia="ru-RU"/>
          </w:rPr>
          <w:t>прочность</w:t>
        </w:r>
      </w:hyperlink>
      <w:r w:rsidRPr="004C0971">
        <w:rPr>
          <w:rFonts w:ascii="Times New Roman" w:eastAsia="Calibri" w:hAnsi="Times New Roman" w:cs="Times New Roman"/>
          <w:sz w:val="24"/>
          <w:szCs w:val="24"/>
          <w:lang w:eastAsia="ru-RU"/>
        </w:rPr>
        <w:t xml:space="preserve"> и </w:t>
      </w:r>
      <w:hyperlink r:id="rId331" w:tooltip="Жаропрочность" w:history="1">
        <w:r w:rsidRPr="004C0971">
          <w:rPr>
            <w:rFonts w:ascii="Times New Roman" w:eastAsia="Calibri" w:hAnsi="Times New Roman" w:cs="Times New Roman"/>
            <w:color w:val="0000FF"/>
            <w:sz w:val="24"/>
            <w:szCs w:val="24"/>
            <w:u w:val="single"/>
            <w:lang w:eastAsia="ru-RU"/>
          </w:rPr>
          <w:t>жаропрочность</w:t>
        </w:r>
      </w:hyperlink>
      <w:r w:rsidRPr="004C0971">
        <w:rPr>
          <w:rFonts w:ascii="Times New Roman" w:eastAsia="Calibri" w:hAnsi="Times New Roman" w:cs="Times New Roman"/>
          <w:sz w:val="24"/>
          <w:szCs w:val="24"/>
          <w:lang w:eastAsia="ru-RU"/>
        </w:rPr>
        <w:t xml:space="preserve">. Для обеспечения этих свойств впадина резьбы на наружной резьбе имеет увеличенный радиус от 0,15011P до 0,180424P. Внутренняя резьба </w:t>
      </w:r>
      <w:r w:rsidRPr="004C0971">
        <w:rPr>
          <w:rFonts w:ascii="Times New Roman" w:eastAsia="Calibri" w:hAnsi="Times New Roman" w:cs="Times New Roman"/>
          <w:i/>
          <w:iCs/>
          <w:sz w:val="24"/>
          <w:szCs w:val="24"/>
          <w:lang w:eastAsia="ru-RU"/>
        </w:rPr>
        <w:t>MJ</w:t>
      </w:r>
      <w:r w:rsidRPr="004C0971">
        <w:rPr>
          <w:rFonts w:ascii="Times New Roman" w:eastAsia="Calibri" w:hAnsi="Times New Roman" w:cs="Times New Roman"/>
          <w:sz w:val="24"/>
          <w:szCs w:val="24"/>
          <w:lang w:eastAsia="ru-RU"/>
        </w:rPr>
        <w:t xml:space="preserve"> совместима с внешней резьбой </w:t>
      </w:r>
      <w:r w:rsidRPr="004C0971">
        <w:rPr>
          <w:rFonts w:ascii="Times New Roman" w:eastAsia="Calibri" w:hAnsi="Times New Roman" w:cs="Times New Roman"/>
          <w:i/>
          <w:iCs/>
          <w:sz w:val="24"/>
          <w:szCs w:val="24"/>
          <w:lang w:eastAsia="ru-RU"/>
        </w:rPr>
        <w:t>M</w:t>
      </w:r>
      <w:r w:rsidRPr="004C0971">
        <w:rPr>
          <w:rFonts w:ascii="Times New Roman" w:eastAsia="Calibri" w:hAnsi="Times New Roman" w:cs="Times New Roman"/>
          <w:sz w:val="24"/>
          <w:szCs w:val="24"/>
          <w:lang w:eastAsia="ru-RU"/>
        </w:rPr>
        <w:t xml:space="preserve"> при совпадении номинального диаметра и шага.</w:t>
      </w:r>
    </w:p>
    <w:p w14:paraId="7DC935C6"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lastRenderedPageBreak/>
        <w:t>Стандарты:</w:t>
      </w:r>
    </w:p>
    <w:p w14:paraId="2B20E019" w14:textId="77777777" w:rsidR="004C0971" w:rsidRPr="004C0971" w:rsidRDefault="004C0971" w:rsidP="004C0971">
      <w:pPr>
        <w:numPr>
          <w:ilvl w:val="0"/>
          <w:numId w:val="3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ГОСТ 30892-2002 (ИСО 5855-1-99, ИСО 5855-2-99, ИСО 5855-3-99)</w:t>
      </w:r>
      <w:r w:rsidRPr="004C0971">
        <w:rPr>
          <w:rFonts w:ascii="Times New Roman" w:eastAsia="Times New Roman" w:hAnsi="Times New Roman" w:cs="Times New Roman"/>
          <w:sz w:val="24"/>
          <w:szCs w:val="24"/>
          <w:lang w:eastAsia="ru-RU"/>
        </w:rPr>
        <w:t> — Резьба метрическая с профилем MJ. Профиль, диаметры и шаги, допуски</w:t>
      </w:r>
    </w:p>
    <w:p w14:paraId="2741D99A" w14:textId="77777777" w:rsidR="004C0971" w:rsidRPr="004C0971" w:rsidRDefault="004C0971" w:rsidP="004C0971">
      <w:pPr>
        <w:numPr>
          <w:ilvl w:val="0"/>
          <w:numId w:val="35"/>
        </w:numPr>
        <w:spacing w:before="100" w:beforeAutospacing="1" w:after="100" w:afterAutospacing="1" w:line="240" w:lineRule="auto"/>
        <w:jc w:val="both"/>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i/>
          <w:iCs/>
          <w:sz w:val="24"/>
          <w:szCs w:val="24"/>
          <w:lang w:val="en-US" w:eastAsia="ru-RU"/>
        </w:rPr>
        <w:t>ISO 5855-1:1999</w:t>
      </w:r>
      <w:r w:rsidRPr="004C0971">
        <w:rPr>
          <w:rFonts w:ascii="Times New Roman" w:eastAsia="Times New Roman" w:hAnsi="Times New Roman" w:cs="Times New Roman"/>
          <w:sz w:val="24"/>
          <w:szCs w:val="24"/>
          <w:lang w:val="en-US" w:eastAsia="ru-RU"/>
        </w:rPr>
        <w:t> — Aerospace — MJ threads — Part 1: General requirements</w:t>
      </w:r>
    </w:p>
    <w:p w14:paraId="2445BD77" w14:textId="77777777" w:rsidR="004C0971" w:rsidRPr="004C0971" w:rsidRDefault="004C0971" w:rsidP="004C0971">
      <w:pPr>
        <w:numPr>
          <w:ilvl w:val="0"/>
          <w:numId w:val="35"/>
        </w:numPr>
        <w:spacing w:before="100" w:beforeAutospacing="1" w:after="100" w:afterAutospacing="1" w:line="240" w:lineRule="auto"/>
        <w:jc w:val="both"/>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i/>
          <w:iCs/>
          <w:sz w:val="24"/>
          <w:szCs w:val="24"/>
          <w:lang w:val="en-US" w:eastAsia="ru-RU"/>
        </w:rPr>
        <w:t>ISO 5855-2:1999</w:t>
      </w:r>
      <w:r w:rsidRPr="004C0971">
        <w:rPr>
          <w:rFonts w:ascii="Times New Roman" w:eastAsia="Times New Roman" w:hAnsi="Times New Roman" w:cs="Times New Roman"/>
          <w:sz w:val="24"/>
          <w:szCs w:val="24"/>
          <w:lang w:val="en-US" w:eastAsia="ru-RU"/>
        </w:rPr>
        <w:t> — Aerospace — MJ threads — Part 2: Limit dimensions for bolts and nuts</w:t>
      </w:r>
    </w:p>
    <w:p w14:paraId="228253E0" w14:textId="77777777" w:rsidR="004C0971" w:rsidRPr="004C0971" w:rsidRDefault="004C0971" w:rsidP="004C0971">
      <w:pPr>
        <w:numPr>
          <w:ilvl w:val="0"/>
          <w:numId w:val="35"/>
        </w:numPr>
        <w:spacing w:before="100" w:beforeAutospacing="1" w:after="100" w:afterAutospacing="1" w:line="240" w:lineRule="auto"/>
        <w:jc w:val="both"/>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i/>
          <w:iCs/>
          <w:sz w:val="24"/>
          <w:szCs w:val="24"/>
          <w:lang w:val="en-US" w:eastAsia="ru-RU"/>
        </w:rPr>
        <w:t>ISO 5855-3:1999</w:t>
      </w:r>
      <w:r w:rsidRPr="004C0971">
        <w:rPr>
          <w:rFonts w:ascii="Times New Roman" w:eastAsia="Times New Roman" w:hAnsi="Times New Roman" w:cs="Times New Roman"/>
          <w:sz w:val="24"/>
          <w:szCs w:val="24"/>
          <w:lang w:val="en-US" w:eastAsia="ru-RU"/>
        </w:rPr>
        <w:t> — Aerospace — MJ threads — Part 3: Limit dimensions for fittings for fluid systems</w:t>
      </w:r>
    </w:p>
    <w:p w14:paraId="7CD88373" w14:textId="77777777" w:rsidR="004C0971" w:rsidRPr="004C0971" w:rsidRDefault="004C0971" w:rsidP="004C0971">
      <w:pPr>
        <w:numPr>
          <w:ilvl w:val="0"/>
          <w:numId w:val="35"/>
        </w:numPr>
        <w:spacing w:before="100" w:beforeAutospacing="1" w:after="100" w:afterAutospacing="1" w:line="240" w:lineRule="auto"/>
        <w:jc w:val="both"/>
        <w:rPr>
          <w:rFonts w:ascii="Times New Roman" w:eastAsia="Times New Roman" w:hAnsi="Times New Roman" w:cs="Times New Roman"/>
          <w:sz w:val="24"/>
          <w:szCs w:val="24"/>
          <w:lang w:val="en-US" w:eastAsia="ru-RU"/>
        </w:rPr>
      </w:pPr>
    </w:p>
    <w:p w14:paraId="1937D322" w14:textId="77777777" w:rsidR="004C0971" w:rsidRPr="004C0971" w:rsidRDefault="004C0971" w:rsidP="004C0971">
      <w:pPr>
        <w:numPr>
          <w:ilvl w:val="0"/>
          <w:numId w:val="35"/>
        </w:numPr>
        <w:spacing w:before="100" w:beforeAutospacing="1" w:after="100" w:afterAutospacing="1" w:line="240" w:lineRule="auto"/>
        <w:jc w:val="both"/>
        <w:rPr>
          <w:rFonts w:ascii="Times New Roman" w:eastAsia="Times New Roman" w:hAnsi="Times New Roman" w:cs="Times New Roman"/>
          <w:sz w:val="24"/>
          <w:szCs w:val="24"/>
          <w:lang w:val="en-US" w:eastAsia="ru-RU"/>
        </w:rPr>
      </w:pPr>
      <w:r w:rsidRPr="004C0971">
        <w:rPr>
          <w:rFonts w:ascii="Times New Roman" w:eastAsia="Times New Roman" w:hAnsi="Times New Roman" w:cs="Times New Roman"/>
          <w:i/>
          <w:iCs/>
          <w:sz w:val="24"/>
          <w:szCs w:val="24"/>
          <w:lang w:eastAsia="ru-RU"/>
        </w:rPr>
        <w:t>ANSI/ASME B1.21M-1997 (R2003)</w:t>
      </w:r>
      <w:r w:rsidRPr="004C0971">
        <w:rPr>
          <w:rFonts w:ascii="Times New Roman" w:eastAsia="Times New Roman" w:hAnsi="Times New Roman" w:cs="Times New Roman"/>
          <w:sz w:val="24"/>
          <w:szCs w:val="24"/>
          <w:lang w:eastAsia="ru-RU"/>
        </w:rPr>
        <w:t xml:space="preserve"> — Метрическая резьба. </w:t>
      </w:r>
      <w:r w:rsidRPr="004C0971">
        <w:rPr>
          <w:rFonts w:ascii="Times New Roman" w:eastAsia="Times New Roman" w:hAnsi="Times New Roman" w:cs="Times New Roman"/>
          <w:sz w:val="24"/>
          <w:szCs w:val="24"/>
          <w:lang w:val="en-US" w:eastAsia="ru-RU"/>
        </w:rPr>
        <w:t xml:space="preserve">MJ </w:t>
      </w:r>
      <w:r w:rsidRPr="004C0971">
        <w:rPr>
          <w:rFonts w:ascii="Times New Roman" w:eastAsia="Times New Roman" w:hAnsi="Times New Roman" w:cs="Times New Roman"/>
          <w:sz w:val="24"/>
          <w:szCs w:val="24"/>
          <w:lang w:eastAsia="ru-RU"/>
        </w:rPr>
        <w:t>профиль</w:t>
      </w:r>
      <w:r w:rsidRPr="004C0971">
        <w:rPr>
          <w:rFonts w:ascii="Times New Roman" w:eastAsia="Times New Roman" w:hAnsi="Times New Roman" w:cs="Times New Roman"/>
          <w:sz w:val="24"/>
          <w:szCs w:val="24"/>
          <w:lang w:val="en-US" w:eastAsia="ru-RU"/>
        </w:rPr>
        <w:t>. (</w:t>
      </w:r>
      <w:hyperlink r:id="rId332" w:tooltip="Английский язык" w:history="1">
        <w:r w:rsidRPr="004C0971">
          <w:rPr>
            <w:rFonts w:ascii="Times New Roman" w:eastAsia="Times New Roman" w:hAnsi="Times New Roman" w:cs="Times New Roman"/>
            <w:color w:val="0000FF"/>
            <w:sz w:val="24"/>
            <w:szCs w:val="24"/>
            <w:u w:val="single"/>
            <w:lang w:eastAsia="ru-RU"/>
          </w:rPr>
          <w:t>англ</w:t>
        </w:r>
        <w:r w:rsidRPr="004C0971">
          <w:rPr>
            <w:rFonts w:ascii="Times New Roman" w:eastAsia="Times New Roman" w:hAnsi="Times New Roman" w:cs="Times New Roman"/>
            <w:color w:val="0000FF"/>
            <w:sz w:val="24"/>
            <w:szCs w:val="24"/>
            <w:u w:val="single"/>
            <w:lang w:val="en-US" w:eastAsia="ru-RU"/>
          </w:rPr>
          <w:t>.</w:t>
        </w:r>
      </w:hyperlink>
      <w:r w:rsidRPr="004C0971">
        <w:rPr>
          <w:rFonts w:ascii="Times New Roman" w:eastAsia="Times New Roman" w:hAnsi="Times New Roman" w:cs="Times New Roman"/>
          <w:i/>
          <w:iCs/>
          <w:sz w:val="24"/>
          <w:szCs w:val="24"/>
          <w:lang w:val="en-US" w:eastAsia="ru-RU"/>
        </w:rPr>
        <w:t xml:space="preserve"> Metric Screw Threads - MJ Profile</w:t>
      </w:r>
      <w:r w:rsidRPr="004C0971">
        <w:rPr>
          <w:rFonts w:ascii="Times New Roman" w:eastAsia="Times New Roman" w:hAnsi="Times New Roman" w:cs="Times New Roman"/>
          <w:sz w:val="24"/>
          <w:szCs w:val="24"/>
          <w:lang w:val="en-US" w:eastAsia="ru-RU"/>
        </w:rPr>
        <w:t>).</w:t>
      </w:r>
    </w:p>
    <w:p w14:paraId="0DAB78AD" w14:textId="77777777" w:rsidR="004C0971" w:rsidRPr="004C0971" w:rsidRDefault="004C0971" w:rsidP="004C0971">
      <w:pPr>
        <w:spacing w:before="100" w:beforeAutospacing="1" w:after="100" w:afterAutospacing="1" w:line="240" w:lineRule="auto"/>
        <w:ind w:firstLine="360"/>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t>Условное обозначение:</w:t>
      </w:r>
      <w:r w:rsidRPr="004C0971">
        <w:rPr>
          <w:rFonts w:ascii="Times New Roman" w:eastAsia="Calibri" w:hAnsi="Times New Roman" w:cs="Times New Roman"/>
          <w:sz w:val="24"/>
          <w:szCs w:val="24"/>
          <w:lang w:eastAsia="ru-RU"/>
        </w:rPr>
        <w:t xml:space="preserve"> буквы MJ, числовое значение номинального диаметра резьбы в миллиметрах, числовое значение шага, поле допуска среднего диаметра и поле допуска диаметра выступов. Например, наружная резьба с номинальным диаметром 6мм, шагом 1мм, полем допуска среднего диаметра 4h и полем допуска диаметра выступов 6h обозначается как </w:t>
      </w:r>
      <w:r w:rsidRPr="004C0971">
        <w:rPr>
          <w:rFonts w:ascii="Times New Roman" w:eastAsia="Calibri" w:hAnsi="Times New Roman" w:cs="Times New Roman"/>
          <w:i/>
          <w:iCs/>
          <w:color w:val="1F497D"/>
          <w:sz w:val="24"/>
          <w:szCs w:val="24"/>
          <w:lang w:eastAsia="ru-RU"/>
        </w:rPr>
        <w:t>MJ6x1—4h6h</w:t>
      </w:r>
      <w:r w:rsidRPr="004C0971">
        <w:rPr>
          <w:rFonts w:ascii="Times New Roman" w:eastAsia="Calibri" w:hAnsi="Times New Roman" w:cs="Times New Roman"/>
          <w:i/>
          <w:iCs/>
          <w:sz w:val="24"/>
          <w:szCs w:val="24"/>
          <w:lang w:eastAsia="ru-RU"/>
        </w:rPr>
        <w:t xml:space="preserve"> </w:t>
      </w:r>
      <w:r w:rsidRPr="004C0971">
        <w:rPr>
          <w:rFonts w:ascii="Times New Roman" w:eastAsia="Calibri" w:hAnsi="Times New Roman" w:cs="Times New Roman"/>
          <w:sz w:val="24"/>
          <w:szCs w:val="24"/>
          <w:lang w:eastAsia="ru-RU"/>
        </w:rPr>
        <w:t xml:space="preserve">на поверхности вала. </w:t>
      </w:r>
    </w:p>
    <w:p w14:paraId="0641369B"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2" w:name="_Toc373910670"/>
      <w:r w:rsidRPr="004C0971">
        <w:rPr>
          <w:rFonts w:ascii="Cambria" w:eastAsia="Times New Roman" w:hAnsi="Cambria" w:cs="Times New Roman"/>
          <w:b/>
          <w:bCs/>
          <w:color w:val="4F81BD"/>
          <w:sz w:val="24"/>
          <w:szCs w:val="24"/>
          <w:lang w:eastAsia="ru-RU"/>
        </w:rPr>
        <w:t>Трубная цилиндрическая, G</w:t>
      </w:r>
      <w:bookmarkEnd w:id="102"/>
      <w:r w:rsidRPr="004C0971">
        <w:rPr>
          <w:rFonts w:ascii="Cambria" w:eastAsia="Times New Roman" w:hAnsi="Cambria" w:cs="Times New Roman"/>
          <w:b/>
          <w:bCs/>
          <w:color w:val="4F81BD"/>
          <w:sz w:val="24"/>
          <w:szCs w:val="24"/>
          <w:lang w:eastAsia="ru-RU"/>
        </w:rPr>
        <w:t xml:space="preserve"> </w:t>
      </w:r>
    </w:p>
    <w:p w14:paraId="0ED87CCD" w14:textId="77777777" w:rsidR="004C0971" w:rsidRPr="004C0971" w:rsidRDefault="004C0971" w:rsidP="004C0971">
      <w:pPr>
        <w:spacing w:after="0" w:line="240" w:lineRule="auto"/>
        <w:jc w:val="both"/>
        <w:rPr>
          <w:rFonts w:ascii="Times New Roman" w:eastAsia="Times New Roman" w:hAnsi="Times New Roman" w:cs="Times New Roman"/>
          <w:i/>
          <w:iCs/>
          <w:sz w:val="24"/>
          <w:szCs w:val="24"/>
          <w:lang w:eastAsia="ru-RU"/>
        </w:rPr>
      </w:pPr>
      <w:r w:rsidRPr="004C0971">
        <w:rPr>
          <w:rFonts w:ascii="Times New Roman" w:eastAsia="Times New Roman" w:hAnsi="Times New Roman" w:cs="Times New Roman"/>
          <w:i/>
          <w:iCs/>
          <w:sz w:val="24"/>
          <w:szCs w:val="24"/>
          <w:lang w:eastAsia="ru-RU"/>
        </w:rPr>
        <w:t xml:space="preserve">: </w:t>
      </w:r>
      <w:hyperlink r:id="rId333" w:anchor=".D0.A0.D0.B5.D0.B7.D1.8C.D0.B1.D0.B0_.D1.82.D1.80.D1.83.D0.B1.D0.BD.D0.B0.D1.8F_.D1.86.D0.B8.D0.BB.D0.B8.D0.BD.D0.B4.D1.80.D0.B8.D1.87.D0.B5.D1.81.D0.BA.D0.B0.D1.8F.2C_G" w:tooltip="Трубная резьба" w:history="1">
        <w:r w:rsidRPr="004C0971">
          <w:rPr>
            <w:rFonts w:ascii="Times New Roman" w:eastAsia="Times New Roman" w:hAnsi="Times New Roman" w:cs="Times New Roman"/>
            <w:b/>
            <w:bCs/>
            <w:i/>
            <w:iCs/>
            <w:color w:val="0000FF"/>
            <w:sz w:val="24"/>
            <w:szCs w:val="24"/>
            <w:u w:val="single"/>
            <w:lang w:eastAsia="ru-RU"/>
          </w:rPr>
          <w:t>Резьба трубная цилиндрическая, G</w:t>
        </w:r>
      </w:hyperlink>
    </w:p>
    <w:p w14:paraId="2238898F"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Дюймовая резьба основана на резьбе </w:t>
      </w:r>
      <w:r w:rsidRPr="004C0971">
        <w:rPr>
          <w:rFonts w:ascii="Times New Roman" w:eastAsia="Calibri" w:hAnsi="Times New Roman" w:cs="Times New Roman"/>
          <w:i/>
          <w:iCs/>
          <w:sz w:val="24"/>
          <w:szCs w:val="24"/>
          <w:lang w:eastAsia="ru-RU"/>
        </w:rPr>
        <w:t>BSW (British Standard Whitworth)</w:t>
      </w:r>
      <w:r w:rsidRPr="004C0971">
        <w:rPr>
          <w:rFonts w:ascii="Times New Roman" w:eastAsia="Calibri" w:hAnsi="Times New Roman" w:cs="Times New Roman"/>
          <w:sz w:val="24"/>
          <w:szCs w:val="24"/>
          <w:lang w:eastAsia="ru-RU"/>
        </w:rPr>
        <w:t xml:space="preserve"> и соответствует резьбе </w:t>
      </w:r>
      <w:r w:rsidRPr="004C0971">
        <w:rPr>
          <w:rFonts w:ascii="Times New Roman" w:eastAsia="Calibri" w:hAnsi="Times New Roman" w:cs="Times New Roman"/>
          <w:i/>
          <w:iCs/>
          <w:sz w:val="24"/>
          <w:szCs w:val="24"/>
          <w:lang w:eastAsia="ru-RU"/>
        </w:rPr>
        <w:t>BSP (British standard pipe thread)</w:t>
      </w:r>
      <w:r w:rsidRPr="004C0971">
        <w:rPr>
          <w:rFonts w:ascii="Times New Roman" w:eastAsia="Calibri" w:hAnsi="Times New Roman" w:cs="Times New Roman"/>
          <w:sz w:val="24"/>
          <w:szCs w:val="24"/>
          <w:lang w:eastAsia="ru-RU"/>
        </w:rPr>
        <w:t>, имеет четыре значения шагов 28,19,14,11 ниток на дюйм. Угол профиля при вершине 55°, теоретическая высота профиля Н=0,960491Р.</w:t>
      </w:r>
    </w:p>
    <w:p w14:paraId="6E01F88E" w14:textId="77777777" w:rsidR="004C0971" w:rsidRPr="004C0971" w:rsidRDefault="004C0971" w:rsidP="004C0971">
      <w:pPr>
        <w:spacing w:before="100" w:beforeAutospacing="1" w:after="100" w:afterAutospacing="1" w:line="240" w:lineRule="auto"/>
        <w:ind w:firstLine="7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Стандарты: </w:t>
      </w:r>
      <w:r w:rsidRPr="004C0971">
        <w:rPr>
          <w:rFonts w:ascii="Times New Roman" w:eastAsia="Calibri" w:hAnsi="Times New Roman" w:cs="Times New Roman"/>
          <w:i/>
          <w:iCs/>
          <w:sz w:val="24"/>
          <w:szCs w:val="24"/>
          <w:lang w:eastAsia="ru-RU"/>
        </w:rPr>
        <w:t>ГОСТ 6357-81</w:t>
      </w:r>
      <w:r w:rsidRPr="004C0971">
        <w:rPr>
          <w:rFonts w:ascii="Times New Roman" w:eastAsia="Calibri" w:hAnsi="Times New Roman" w:cs="Times New Roman"/>
          <w:sz w:val="24"/>
          <w:szCs w:val="24"/>
          <w:lang w:eastAsia="ru-RU"/>
        </w:rPr>
        <w:t xml:space="preserve">— Основные нормы взаимозаменяемости. Резьба </w:t>
      </w:r>
      <w:hyperlink r:id="rId334" w:tooltip="Труба (изделие)" w:history="1">
        <w:r w:rsidRPr="004C0971">
          <w:rPr>
            <w:rFonts w:ascii="Times New Roman" w:eastAsia="Calibri" w:hAnsi="Times New Roman" w:cs="Times New Roman"/>
            <w:color w:val="0000FF"/>
            <w:sz w:val="24"/>
            <w:szCs w:val="24"/>
            <w:u w:val="single"/>
            <w:lang w:eastAsia="ru-RU"/>
          </w:rPr>
          <w:t>трубная</w:t>
        </w:r>
      </w:hyperlink>
      <w:r w:rsidRPr="004C0971">
        <w:rPr>
          <w:rFonts w:ascii="Times New Roman" w:eastAsia="Calibri" w:hAnsi="Times New Roman" w:cs="Times New Roman"/>
          <w:sz w:val="24"/>
          <w:szCs w:val="24"/>
          <w:lang w:eastAsia="ru-RU"/>
        </w:rPr>
        <w:t xml:space="preserve"> цилиндрическая. </w:t>
      </w:r>
      <w:r w:rsidRPr="004C0971">
        <w:rPr>
          <w:rFonts w:ascii="Times New Roman" w:eastAsia="Calibri" w:hAnsi="Times New Roman" w:cs="Times New Roman"/>
          <w:i/>
          <w:iCs/>
          <w:sz w:val="24"/>
          <w:szCs w:val="24"/>
          <w:lang w:eastAsia="ru-RU"/>
        </w:rPr>
        <w:t>ISO R228</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i/>
          <w:iCs/>
          <w:sz w:val="24"/>
          <w:szCs w:val="24"/>
          <w:lang w:eastAsia="ru-RU"/>
        </w:rPr>
        <w:t>EN 10226</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i/>
          <w:iCs/>
          <w:sz w:val="24"/>
          <w:szCs w:val="24"/>
          <w:lang w:eastAsia="ru-RU"/>
        </w:rPr>
        <w:t>DIN 259</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i/>
          <w:iCs/>
          <w:sz w:val="24"/>
          <w:szCs w:val="24"/>
          <w:lang w:eastAsia="ru-RU"/>
        </w:rPr>
        <w:t>BS 2779</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i/>
          <w:iCs/>
          <w:sz w:val="24"/>
          <w:szCs w:val="24"/>
          <w:lang w:eastAsia="ru-RU"/>
        </w:rPr>
        <w:t>JIS B 0202</w:t>
      </w:r>
      <w:r w:rsidRPr="004C0971">
        <w:rPr>
          <w:rFonts w:ascii="Times New Roman" w:eastAsia="Calibri" w:hAnsi="Times New Roman" w:cs="Times New Roman"/>
          <w:sz w:val="24"/>
          <w:szCs w:val="24"/>
          <w:lang w:eastAsia="ru-RU"/>
        </w:rPr>
        <w:t>.</w:t>
      </w:r>
    </w:p>
    <w:p w14:paraId="5CA955F9"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Условное обозначение: буква G, числовое значение условного прохода трубы в дюймах (inch), класс точности среднего диаметра (А, В), и буквы LH для левой резьбы. Например, резьба с номинальным диаметром 1 1/8", класс точности А— обозначается как </w:t>
      </w:r>
      <w:r w:rsidRPr="004C0971">
        <w:rPr>
          <w:rFonts w:ascii="Times New Roman" w:eastAsia="Calibri" w:hAnsi="Times New Roman" w:cs="Times New Roman"/>
          <w:color w:val="1F497D"/>
          <w:sz w:val="24"/>
          <w:szCs w:val="24"/>
          <w:lang w:eastAsia="ru-RU"/>
        </w:rPr>
        <w:t>G1 1/8-A.</w:t>
      </w:r>
    </w:p>
    <w:p w14:paraId="67540AFF"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sz w:val="24"/>
          <w:szCs w:val="24"/>
          <w:lang w:eastAsia="ru-RU"/>
        </w:rPr>
        <w:t>Следует иметь в виду, что номинальный размер резьбы соответствует просвету трубы в дюймах. Наружный диаметр трубы находится в некоторой пропорции с этим размером.</w:t>
      </w:r>
    </w:p>
    <w:p w14:paraId="1E36B4CD"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3" w:name="_Toc373910671"/>
      <w:r w:rsidRPr="004C0971">
        <w:rPr>
          <w:rFonts w:ascii="Cambria" w:eastAsia="Times New Roman" w:hAnsi="Cambria" w:cs="Times New Roman"/>
          <w:b/>
          <w:bCs/>
          <w:color w:val="4F81BD"/>
          <w:sz w:val="24"/>
          <w:szCs w:val="24"/>
          <w:lang w:eastAsia="ru-RU"/>
        </w:rPr>
        <w:t>Трубная коническая, R</w:t>
      </w:r>
      <w:bookmarkEnd w:id="103"/>
    </w:p>
    <w:p w14:paraId="33C2DFFC" w14:textId="77777777" w:rsidR="004C0971" w:rsidRPr="004C0971" w:rsidRDefault="00000000" w:rsidP="004C0971">
      <w:pPr>
        <w:spacing w:after="0" w:line="240" w:lineRule="auto"/>
        <w:jc w:val="both"/>
        <w:rPr>
          <w:rFonts w:ascii="Times New Roman" w:eastAsia="Times New Roman" w:hAnsi="Times New Roman" w:cs="Times New Roman"/>
          <w:i/>
          <w:iCs/>
          <w:sz w:val="24"/>
          <w:szCs w:val="24"/>
          <w:lang w:eastAsia="ru-RU"/>
        </w:rPr>
      </w:pPr>
      <w:hyperlink r:id="rId335" w:anchor=".D0.A0.D0.B5.D0.B7.D1.8C.D0.B1.D0.B0_.D1.82.D1.80.D1.83.D0.B1.D0.BD.D0.B0.D1.8F_.D0.BA.D0.BE.D0.BD.D0.B8.D1.87.D0.B5.D1.81.D0.BA.D0.B0.D1.8F.2C_R" w:tooltip="Трубная резьба" w:history="1">
        <w:r w:rsidR="004C0971" w:rsidRPr="004C0971">
          <w:rPr>
            <w:rFonts w:ascii="Times New Roman" w:eastAsia="Times New Roman" w:hAnsi="Times New Roman" w:cs="Times New Roman"/>
            <w:b/>
            <w:bCs/>
            <w:i/>
            <w:iCs/>
            <w:color w:val="0000FF"/>
            <w:sz w:val="24"/>
            <w:szCs w:val="24"/>
            <w:u w:val="single"/>
            <w:lang w:eastAsia="ru-RU"/>
          </w:rPr>
          <w:t>Резьба трубная коническая, R</w:t>
        </w:r>
      </w:hyperlink>
    </w:p>
    <w:p w14:paraId="56179346" w14:textId="77777777" w:rsidR="004C0971" w:rsidRPr="004C0971" w:rsidRDefault="004C0971" w:rsidP="004C0971">
      <w:pPr>
        <w:spacing w:before="100" w:beforeAutospacing="1" w:after="100" w:afterAutospacing="1" w:line="240" w:lineRule="auto"/>
        <w:ind w:firstLine="7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Дюймовая резьба с конусностью 1:16 (угол конуса φ=3°34’48"). Угол профиля при вершине 55°, теоретическая высота профиля Н=0,960491Р.</w:t>
      </w:r>
    </w:p>
    <w:p w14:paraId="6179BE44" w14:textId="77777777" w:rsidR="004C0971" w:rsidRPr="004C0971" w:rsidRDefault="004C0971" w:rsidP="004C0971">
      <w:pPr>
        <w:spacing w:before="100" w:beforeAutospacing="1" w:after="100" w:afterAutospacing="1" w:line="24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Стандарты: </w:t>
      </w:r>
      <w:r w:rsidRPr="004C0971">
        <w:rPr>
          <w:rFonts w:ascii="Times New Roman" w:eastAsia="Calibri" w:hAnsi="Times New Roman" w:cs="Times New Roman"/>
          <w:i/>
          <w:iCs/>
          <w:sz w:val="24"/>
          <w:szCs w:val="24"/>
          <w:lang w:eastAsia="ru-RU"/>
        </w:rPr>
        <w:t xml:space="preserve">ГОСТ 6211-81 </w:t>
      </w:r>
      <w:r w:rsidRPr="004C0971">
        <w:rPr>
          <w:rFonts w:ascii="Times New Roman" w:eastAsia="Calibri" w:hAnsi="Times New Roman" w:cs="Times New Roman"/>
          <w:sz w:val="24"/>
          <w:szCs w:val="24"/>
          <w:lang w:eastAsia="ru-RU"/>
        </w:rPr>
        <w:t xml:space="preserve">— Основные нормы взаимозаменяемости. Резьба трубная коническая. </w:t>
      </w:r>
      <w:r w:rsidRPr="004C0971">
        <w:rPr>
          <w:rFonts w:ascii="Times New Roman" w:eastAsia="Calibri" w:hAnsi="Times New Roman" w:cs="Times New Roman"/>
          <w:i/>
          <w:iCs/>
          <w:sz w:val="24"/>
          <w:szCs w:val="24"/>
          <w:lang w:eastAsia="ru-RU"/>
        </w:rPr>
        <w:t>ISO R7</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i/>
          <w:iCs/>
          <w:sz w:val="24"/>
          <w:szCs w:val="24"/>
          <w:lang w:eastAsia="ru-RU"/>
        </w:rPr>
        <w:t>DIN 2999</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i/>
          <w:iCs/>
          <w:sz w:val="24"/>
          <w:szCs w:val="24"/>
          <w:lang w:eastAsia="ru-RU"/>
        </w:rPr>
        <w:t>BS 21</w:t>
      </w:r>
      <w:r w:rsidRPr="004C0971">
        <w:rPr>
          <w:rFonts w:ascii="Times New Roman" w:eastAsia="Calibri" w:hAnsi="Times New Roman" w:cs="Times New Roman"/>
          <w:sz w:val="24"/>
          <w:szCs w:val="24"/>
          <w:lang w:eastAsia="ru-RU"/>
        </w:rPr>
        <w:t xml:space="preserve"> , </w:t>
      </w:r>
      <w:r w:rsidRPr="004C0971">
        <w:rPr>
          <w:rFonts w:ascii="Times New Roman" w:eastAsia="Calibri" w:hAnsi="Times New Roman" w:cs="Times New Roman"/>
          <w:i/>
          <w:iCs/>
          <w:sz w:val="24"/>
          <w:szCs w:val="24"/>
          <w:lang w:eastAsia="ru-RU"/>
        </w:rPr>
        <w:t>JIS B 0203</w:t>
      </w:r>
      <w:r w:rsidRPr="004C0971">
        <w:rPr>
          <w:rFonts w:ascii="Times New Roman" w:eastAsia="Calibri" w:hAnsi="Times New Roman" w:cs="Times New Roman"/>
          <w:sz w:val="24"/>
          <w:szCs w:val="24"/>
          <w:lang w:eastAsia="ru-RU"/>
        </w:rPr>
        <w:t>.</w:t>
      </w:r>
    </w:p>
    <w:p w14:paraId="16852EBE"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Условное обозначение: буква R для наружной резьбы и Rc для внутренней, числовое значение номинального диаметра резьбы в дюймах (inch), буквы LH для левой резьбы. Например, резьба с номинальным диаметром 1 1/4" — обозначается как: </w:t>
      </w:r>
      <w:r w:rsidRPr="004C0971">
        <w:rPr>
          <w:rFonts w:ascii="Times New Roman" w:eastAsia="Calibri" w:hAnsi="Times New Roman" w:cs="Times New Roman"/>
          <w:color w:val="1F497D"/>
          <w:sz w:val="24"/>
          <w:szCs w:val="24"/>
          <w:lang w:eastAsia="ru-RU"/>
        </w:rPr>
        <w:t>R1 1/4".</w:t>
      </w:r>
    </w:p>
    <w:p w14:paraId="0E5EE20E"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4" w:name="_Toc373910672"/>
      <w:r w:rsidRPr="004C0971">
        <w:rPr>
          <w:rFonts w:ascii="Cambria" w:eastAsia="Times New Roman" w:hAnsi="Cambria" w:cs="Times New Roman"/>
          <w:b/>
          <w:bCs/>
          <w:color w:val="4F81BD"/>
          <w:sz w:val="24"/>
          <w:szCs w:val="24"/>
          <w:lang w:eastAsia="ru-RU"/>
        </w:rPr>
        <w:t>Круглая для санитарно-технической арматуры, Кр</w:t>
      </w:r>
      <w:bookmarkEnd w:id="104"/>
      <w:r w:rsidRPr="004C0971">
        <w:rPr>
          <w:rFonts w:ascii="Cambria" w:eastAsia="Times New Roman" w:hAnsi="Cambria" w:cs="Times New Roman"/>
          <w:b/>
          <w:bCs/>
          <w:color w:val="4F81BD"/>
          <w:sz w:val="24"/>
          <w:szCs w:val="24"/>
          <w:lang w:eastAsia="ru-RU"/>
        </w:rPr>
        <w:t xml:space="preserve"> </w:t>
      </w:r>
    </w:p>
    <w:p w14:paraId="6912DAF2"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Профиль круглой резьбы образован окружностями, на вершинах и впадинах, соединёнными прямыми с углом профиля при вершине 30°. Резьба применяется для шпинделей, вентилей, смесителей, туалетных и водопроводных кранов.</w:t>
      </w:r>
    </w:p>
    <w:p w14:paraId="13666808"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Стандарт: </w:t>
      </w:r>
      <w:r w:rsidRPr="004C0971">
        <w:rPr>
          <w:rFonts w:ascii="Times New Roman" w:eastAsia="Calibri" w:hAnsi="Times New Roman" w:cs="Times New Roman"/>
          <w:i/>
          <w:iCs/>
          <w:sz w:val="24"/>
          <w:szCs w:val="24"/>
          <w:lang w:eastAsia="ru-RU"/>
        </w:rPr>
        <w:t>ГОСТ 13536-68</w:t>
      </w:r>
      <w:r w:rsidRPr="004C0971">
        <w:rPr>
          <w:rFonts w:ascii="Times New Roman" w:eastAsia="Calibri" w:hAnsi="Times New Roman" w:cs="Times New Roman"/>
          <w:sz w:val="24"/>
          <w:szCs w:val="24"/>
          <w:lang w:eastAsia="ru-RU"/>
        </w:rPr>
        <w:t xml:space="preserve"> Резьба круглая для санитарно-технической арматуры. Профиль, основные размеры, допуски.</w:t>
      </w:r>
    </w:p>
    <w:p w14:paraId="5AB1C6E2"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lastRenderedPageBreak/>
        <w:t>Условное обозначение круглой резьбы: буквы Кр, номинальный диаметр резьбы, шаг и обозначение стандарта.</w:t>
      </w:r>
    </w:p>
    <w:p w14:paraId="7127ACFB"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5" w:name="_Toc373910673"/>
      <w:r w:rsidRPr="004C0971">
        <w:rPr>
          <w:rFonts w:ascii="Cambria" w:eastAsia="Times New Roman" w:hAnsi="Cambria" w:cs="Times New Roman"/>
          <w:b/>
          <w:bCs/>
          <w:color w:val="4F81BD"/>
          <w:sz w:val="24"/>
          <w:szCs w:val="24"/>
          <w:lang w:eastAsia="ru-RU"/>
        </w:rPr>
        <w:t>Трапецеидальная, Tr</w:t>
      </w:r>
      <w:bookmarkEnd w:id="105"/>
      <w:r w:rsidRPr="004C0971">
        <w:rPr>
          <w:rFonts w:ascii="Cambria" w:eastAsia="Times New Roman" w:hAnsi="Cambria" w:cs="Times New Roman"/>
          <w:b/>
          <w:bCs/>
          <w:color w:val="4F81BD"/>
          <w:sz w:val="24"/>
          <w:szCs w:val="24"/>
          <w:lang w:eastAsia="ru-RU"/>
        </w:rPr>
        <w:t xml:space="preserve"> </w:t>
      </w:r>
    </w:p>
    <w:p w14:paraId="1A241412" w14:textId="77777777" w:rsidR="004C0971" w:rsidRPr="004C0971" w:rsidRDefault="004C0971" w:rsidP="004C0971">
      <w:pPr>
        <w:spacing w:before="100" w:beforeAutospacing="1" w:after="100" w:afterAutospacing="1" w:line="240" w:lineRule="auto"/>
        <w:ind w:firstLine="7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Метрическая резьба с углом профиля при вершине 30°, теоретическая высота профиля Н=0,866Р.</w:t>
      </w:r>
    </w:p>
    <w:p w14:paraId="7522A5D1"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Стандарт: </w:t>
      </w:r>
      <w:r w:rsidRPr="004C0971">
        <w:rPr>
          <w:rFonts w:ascii="Times New Roman" w:eastAsia="Calibri" w:hAnsi="Times New Roman" w:cs="Times New Roman"/>
          <w:i/>
          <w:iCs/>
          <w:sz w:val="24"/>
          <w:szCs w:val="24"/>
          <w:lang w:eastAsia="ru-RU"/>
        </w:rPr>
        <w:t>ГОСТ 9484-81</w:t>
      </w:r>
      <w:r w:rsidRPr="004C0971">
        <w:rPr>
          <w:rFonts w:ascii="Times New Roman" w:eastAsia="Calibri" w:hAnsi="Times New Roman" w:cs="Times New Roman"/>
          <w:sz w:val="24"/>
          <w:szCs w:val="24"/>
          <w:lang w:eastAsia="ru-RU"/>
        </w:rPr>
        <w:t xml:space="preserve">— Основные нормы взаимозаменяемости. Резьба трапецеидальная. Профили. </w:t>
      </w:r>
      <w:r w:rsidRPr="004C0971">
        <w:rPr>
          <w:rFonts w:ascii="Times New Roman" w:eastAsia="Calibri" w:hAnsi="Times New Roman" w:cs="Times New Roman"/>
          <w:i/>
          <w:iCs/>
          <w:sz w:val="24"/>
          <w:szCs w:val="24"/>
          <w:lang w:eastAsia="ru-RU"/>
        </w:rPr>
        <w:t>ГОСТ 24737-81</w:t>
      </w:r>
      <w:r w:rsidRPr="004C0971">
        <w:rPr>
          <w:rFonts w:ascii="Times New Roman" w:eastAsia="Calibri" w:hAnsi="Times New Roman" w:cs="Times New Roman"/>
          <w:sz w:val="24"/>
          <w:szCs w:val="24"/>
          <w:lang w:eastAsia="ru-RU"/>
        </w:rPr>
        <w:t xml:space="preserve">— Основные нормы взаимозаменяемости. Резьба трапецеидальная однозаходная. Основные размеры. </w:t>
      </w:r>
      <w:r w:rsidRPr="004C0971">
        <w:rPr>
          <w:rFonts w:ascii="Times New Roman" w:eastAsia="Calibri" w:hAnsi="Times New Roman" w:cs="Times New Roman"/>
          <w:i/>
          <w:iCs/>
          <w:sz w:val="24"/>
          <w:szCs w:val="24"/>
          <w:lang w:eastAsia="ru-RU"/>
        </w:rPr>
        <w:t>ГОСТ 24738-81</w:t>
      </w:r>
      <w:r w:rsidRPr="004C0971">
        <w:rPr>
          <w:rFonts w:ascii="Times New Roman" w:eastAsia="Calibri" w:hAnsi="Times New Roman" w:cs="Times New Roman"/>
          <w:sz w:val="24"/>
          <w:szCs w:val="24"/>
          <w:lang w:eastAsia="ru-RU"/>
        </w:rPr>
        <w:t xml:space="preserve">— Основные нормы взаимозаменяемости. Резьба трапецеидальная однозаходная. Диаметры и шаги. </w:t>
      </w:r>
      <w:r w:rsidRPr="004C0971">
        <w:rPr>
          <w:rFonts w:ascii="Times New Roman" w:eastAsia="Calibri" w:hAnsi="Times New Roman" w:cs="Times New Roman"/>
          <w:i/>
          <w:iCs/>
          <w:sz w:val="24"/>
          <w:szCs w:val="24"/>
          <w:lang w:eastAsia="ru-RU"/>
        </w:rPr>
        <w:t>24739-81</w:t>
      </w:r>
      <w:r w:rsidRPr="004C0971">
        <w:rPr>
          <w:rFonts w:ascii="Times New Roman" w:eastAsia="Calibri" w:hAnsi="Times New Roman" w:cs="Times New Roman"/>
          <w:sz w:val="24"/>
          <w:szCs w:val="24"/>
          <w:lang w:eastAsia="ru-RU"/>
        </w:rPr>
        <w:t>— Основные нормы взаимозаменяемости. Резьба трапецеидальная многозаходная.</w:t>
      </w:r>
    </w:p>
    <w:p w14:paraId="4D40345E"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Условное обозначение однозаходной резьбы: буква Tr (trapezoidal), числовое значение номинального диаметра резьбы в миллиметрах, числовое значение шага, буквы LH для левой резьбы и обозначение поля допуска. Например, однозаходная наружная резьба с номинальным диаметром 50 мм с шагом 8 мм обозначается как </w:t>
      </w:r>
      <w:r w:rsidRPr="004C0971">
        <w:rPr>
          <w:rFonts w:ascii="Times New Roman" w:eastAsia="Calibri" w:hAnsi="Times New Roman" w:cs="Times New Roman"/>
          <w:color w:val="1F497D"/>
          <w:sz w:val="24"/>
          <w:szCs w:val="24"/>
          <w:lang w:eastAsia="ru-RU"/>
        </w:rPr>
        <w:t>Tr50х8-7е;</w:t>
      </w:r>
      <w:r w:rsidRPr="004C0971">
        <w:rPr>
          <w:rFonts w:ascii="Times New Roman" w:eastAsia="Calibri" w:hAnsi="Times New Roman" w:cs="Times New Roman"/>
          <w:sz w:val="24"/>
          <w:szCs w:val="24"/>
          <w:lang w:eastAsia="ru-RU"/>
        </w:rPr>
        <w:t xml:space="preserve"> такая же по диаметру и шагу, но левая резьба </w:t>
      </w:r>
      <w:r w:rsidRPr="004C0971">
        <w:rPr>
          <w:rFonts w:ascii="Times New Roman" w:eastAsia="Calibri" w:hAnsi="Times New Roman" w:cs="Times New Roman"/>
          <w:color w:val="1F497D"/>
          <w:sz w:val="24"/>
          <w:szCs w:val="24"/>
          <w:lang w:eastAsia="ru-RU"/>
        </w:rPr>
        <w:t>Tr50х8LH-7е.</w:t>
      </w:r>
    </w:p>
    <w:p w14:paraId="3325D44A"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6" w:name="_Toc373910674"/>
      <w:r w:rsidRPr="004C0971">
        <w:rPr>
          <w:rFonts w:ascii="Cambria" w:eastAsia="Times New Roman" w:hAnsi="Cambria" w:cs="Times New Roman"/>
          <w:b/>
          <w:bCs/>
          <w:color w:val="4F81BD"/>
          <w:sz w:val="24"/>
          <w:szCs w:val="24"/>
          <w:lang w:eastAsia="ru-RU"/>
        </w:rPr>
        <w:t>Упорная, S</w:t>
      </w:r>
      <w:bookmarkEnd w:id="106"/>
      <w:r w:rsidRPr="004C0971">
        <w:rPr>
          <w:rFonts w:ascii="Cambria" w:eastAsia="Times New Roman" w:hAnsi="Cambria" w:cs="Times New Roman"/>
          <w:b/>
          <w:bCs/>
          <w:color w:val="4F81BD"/>
          <w:sz w:val="24"/>
          <w:szCs w:val="24"/>
          <w:lang w:eastAsia="ru-RU"/>
        </w:rPr>
        <w:t xml:space="preserve"> </w:t>
      </w:r>
    </w:p>
    <w:p w14:paraId="4D4DE210" w14:textId="77777777" w:rsidR="004C0971" w:rsidRPr="004C0971" w:rsidRDefault="004C0971" w:rsidP="004C0971">
      <w:pPr>
        <w:spacing w:before="100" w:beforeAutospacing="1" w:after="100" w:afterAutospacing="1" w:line="240" w:lineRule="auto"/>
        <w:ind w:firstLine="7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Метрическая резьба с углом наклона боковых сторон профиля 30° и 3°.</w:t>
      </w:r>
    </w:p>
    <w:p w14:paraId="3FE66F15"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Стандарт: </w:t>
      </w:r>
      <w:r w:rsidRPr="004C0971">
        <w:rPr>
          <w:rFonts w:ascii="Times New Roman" w:eastAsia="Calibri" w:hAnsi="Times New Roman" w:cs="Times New Roman"/>
          <w:i/>
          <w:iCs/>
          <w:sz w:val="24"/>
          <w:szCs w:val="24"/>
          <w:lang w:eastAsia="ru-RU"/>
        </w:rPr>
        <w:t>ГОСТ 10177-82</w:t>
      </w:r>
      <w:r w:rsidRPr="004C0971">
        <w:rPr>
          <w:rFonts w:ascii="Times New Roman" w:eastAsia="Calibri" w:hAnsi="Times New Roman" w:cs="Times New Roman"/>
          <w:sz w:val="24"/>
          <w:szCs w:val="24"/>
          <w:lang w:eastAsia="ru-RU"/>
        </w:rPr>
        <w:t>— Основные нормы взаимозаменяемости. Резьба упорная. Профиль и основные размеры. Условное обозначение резьбы: буква S, числовое значение номинального диаметра резьбы в миллиметрах, числовое значение шага, буквы LH для левой резьбы и обозначение поля допуска.</w:t>
      </w:r>
    </w:p>
    <w:p w14:paraId="0640485B"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Условное обозначение многозаходной резьбы: буква S, числовое значение номинального диаметра резьбы в миллиметрах, числовое значение хода, в скобках Р с числовым значением шага, буквы LH для левой резьбы и обозначение поля допуска.</w:t>
      </w:r>
    </w:p>
    <w:p w14:paraId="6B2488B9"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7" w:name="_Toc373910675"/>
      <w:r w:rsidRPr="004C0971">
        <w:rPr>
          <w:rFonts w:ascii="Cambria" w:eastAsia="Times New Roman" w:hAnsi="Cambria" w:cs="Times New Roman"/>
          <w:b/>
          <w:bCs/>
          <w:color w:val="4F81BD"/>
          <w:sz w:val="24"/>
          <w:szCs w:val="24"/>
          <w:lang w:eastAsia="ru-RU"/>
        </w:rPr>
        <w:t>Упорная усиленная, S45°</w:t>
      </w:r>
      <w:bookmarkEnd w:id="107"/>
    </w:p>
    <w:p w14:paraId="739E0DDA" w14:textId="77777777" w:rsidR="004C0971" w:rsidRPr="004C0971" w:rsidRDefault="004C0971" w:rsidP="004C0971">
      <w:pPr>
        <w:spacing w:before="100" w:beforeAutospacing="1" w:after="100" w:afterAutospacing="1" w:line="240" w:lineRule="auto"/>
        <w:ind w:firstLine="7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ГОСТ 13535-87 Основные нормы взаимозаменяемости. Резьба упорная усиленная 45 градусов.</w:t>
      </w:r>
    </w:p>
    <w:p w14:paraId="11864CB9"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Резьба с углом наклона боковых сторон профиля 45° и 3°, с номинальным диаметром от 80 до 2000 мм.</w:t>
      </w:r>
    </w:p>
    <w:p w14:paraId="683A17AB"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Условное обозначение резьбы: буква S, значение угла 45°, числовое значение номинального диаметра резьбы в миллиметрах, числовое значение шага, буквы LH для левой резьбы и обозначение Тт.</w:t>
      </w:r>
    </w:p>
    <w:p w14:paraId="17AAD962"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8" w:name="_Toc373910676"/>
      <w:r w:rsidRPr="004C0971">
        <w:rPr>
          <w:rFonts w:ascii="Cambria" w:eastAsia="Times New Roman" w:hAnsi="Cambria" w:cs="Times New Roman"/>
          <w:b/>
          <w:bCs/>
          <w:color w:val="4F81BD"/>
          <w:sz w:val="24"/>
          <w:szCs w:val="24"/>
          <w:lang w:eastAsia="ru-RU"/>
        </w:rPr>
        <w:t>Эдисона круглая, E</w:t>
      </w:r>
      <w:bookmarkEnd w:id="108"/>
    </w:p>
    <w:p w14:paraId="10624B69" w14:textId="77777777" w:rsidR="004C0971" w:rsidRPr="004C0971" w:rsidRDefault="004C0971" w:rsidP="004C0971">
      <w:pPr>
        <w:spacing w:before="100" w:beforeAutospacing="1" w:after="100" w:afterAutospacing="1" w:line="240" w:lineRule="auto"/>
        <w:ind w:firstLine="708"/>
        <w:mirrorIndents/>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Применяется для электротехнических изделий, например, </w:t>
      </w:r>
      <w:hyperlink r:id="rId336" w:anchor=".D0.A6.D0.BE.D0.BA.D0.BE.D0.BB.D1.8C" w:tooltip="Лампа накаливания" w:history="1">
        <w:r w:rsidRPr="004C0971">
          <w:rPr>
            <w:rFonts w:ascii="Times New Roman" w:eastAsia="Calibri" w:hAnsi="Times New Roman" w:cs="Times New Roman"/>
            <w:color w:val="0000FF"/>
            <w:sz w:val="24"/>
            <w:szCs w:val="24"/>
            <w:u w:val="single"/>
            <w:lang w:eastAsia="ru-RU"/>
          </w:rPr>
          <w:t>цоколь ламп накаливания</w:t>
        </w:r>
      </w:hyperlink>
      <w:r w:rsidRPr="004C0971">
        <w:rPr>
          <w:rFonts w:ascii="Times New Roman" w:eastAsia="Calibri" w:hAnsi="Times New Roman" w:cs="Times New Roman"/>
          <w:sz w:val="24"/>
          <w:szCs w:val="24"/>
          <w:lang w:eastAsia="ru-RU"/>
        </w:rPr>
        <w:t xml:space="preserve">, см. также </w:t>
      </w:r>
      <w:hyperlink r:id="rId337" w:tooltip="Цоколь Эдисона" w:history="1">
        <w:r w:rsidRPr="004C0971">
          <w:rPr>
            <w:rFonts w:ascii="Times New Roman" w:eastAsia="Calibri" w:hAnsi="Times New Roman" w:cs="Times New Roman"/>
            <w:color w:val="0000FF"/>
            <w:sz w:val="24"/>
            <w:szCs w:val="24"/>
            <w:u w:val="single"/>
            <w:lang w:eastAsia="ru-RU"/>
          </w:rPr>
          <w:t>цоколь Эдисона</w:t>
        </w:r>
      </w:hyperlink>
      <w:r w:rsidRPr="004C0971">
        <w:rPr>
          <w:rFonts w:ascii="Times New Roman" w:eastAsia="Calibri" w:hAnsi="Times New Roman" w:cs="Times New Roman"/>
          <w:sz w:val="24"/>
          <w:szCs w:val="24"/>
          <w:lang w:eastAsia="ru-RU"/>
        </w:rPr>
        <w:t>.</w:t>
      </w:r>
    </w:p>
    <w:p w14:paraId="25F3C793" w14:textId="77777777" w:rsidR="004C0971" w:rsidRPr="004C0971" w:rsidRDefault="004C0971" w:rsidP="004C0971">
      <w:pPr>
        <w:spacing w:before="100" w:beforeAutospacing="1" w:after="100" w:afterAutospacing="1" w:line="240" w:lineRule="auto"/>
        <w:ind w:firstLine="7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br w:type="page"/>
      </w:r>
      <w:r w:rsidRPr="004C0971">
        <w:rPr>
          <w:rFonts w:ascii="Times New Roman" w:eastAsia="Calibri" w:hAnsi="Times New Roman" w:cs="Times New Roman"/>
          <w:sz w:val="24"/>
          <w:szCs w:val="24"/>
          <w:lang w:eastAsia="ru-RU"/>
        </w:rPr>
        <w:lastRenderedPageBreak/>
        <w:t xml:space="preserve">Стандарт: </w:t>
      </w:r>
      <w:r w:rsidRPr="004C0971">
        <w:rPr>
          <w:rFonts w:ascii="Times New Roman" w:eastAsia="Calibri" w:hAnsi="Times New Roman" w:cs="Times New Roman"/>
          <w:i/>
          <w:iCs/>
          <w:sz w:val="24"/>
          <w:szCs w:val="24"/>
          <w:lang w:eastAsia="ru-RU"/>
        </w:rPr>
        <w:t>ГОСТ 6042-83</w:t>
      </w:r>
      <w:r w:rsidRPr="004C0971">
        <w:rPr>
          <w:rFonts w:ascii="Times New Roman" w:eastAsia="Calibri" w:hAnsi="Times New Roman" w:cs="Times New Roman"/>
          <w:sz w:val="24"/>
          <w:szCs w:val="24"/>
          <w:lang w:eastAsia="ru-RU"/>
        </w:rPr>
        <w:t xml:space="preserve"> Резьба Эдисона круглая. Профили, размеры и предельные размеры.</w:t>
      </w:r>
    </w:p>
    <w:p w14:paraId="143C105F"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Условное обозначение резьбы: Буква E, номер резьбы, если резьба для неметаллических элементов, буква N через наклонную черту (/) и номер ГОСТа, например, E 27 ГОСТ 6042-83 или E 27/N ГОСТ 6042-83.</w:t>
      </w:r>
    </w:p>
    <w:p w14:paraId="5F4CC84E"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09" w:name="_Toc373910677"/>
      <w:r w:rsidRPr="004C0971">
        <w:rPr>
          <w:rFonts w:ascii="Cambria" w:eastAsia="Times New Roman" w:hAnsi="Cambria" w:cs="Times New Roman"/>
          <w:b/>
          <w:bCs/>
          <w:color w:val="4F81BD"/>
          <w:sz w:val="24"/>
          <w:szCs w:val="24"/>
          <w:lang w:eastAsia="ru-RU"/>
        </w:rPr>
        <w:t>Метрическая EG-M</w:t>
      </w:r>
      <w:bookmarkEnd w:id="109"/>
    </w:p>
    <w:p w14:paraId="1FAD303B"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Метрическая резьба </w:t>
      </w:r>
      <w:hyperlink r:id="rId338" w:tooltip="ISO" w:history="1">
        <w:r w:rsidRPr="004C0971">
          <w:rPr>
            <w:rFonts w:ascii="Times New Roman" w:eastAsia="Calibri" w:hAnsi="Times New Roman" w:cs="Times New Roman"/>
            <w:color w:val="0000FF"/>
            <w:sz w:val="24"/>
            <w:szCs w:val="24"/>
            <w:u w:val="single"/>
            <w:lang w:eastAsia="ru-RU"/>
          </w:rPr>
          <w:t>ISO</w:t>
        </w:r>
      </w:hyperlink>
      <w:r w:rsidRPr="004C0971">
        <w:rPr>
          <w:rFonts w:ascii="Times New Roman" w:eastAsia="Calibri" w:hAnsi="Times New Roman" w:cs="Times New Roman"/>
          <w:sz w:val="24"/>
          <w:szCs w:val="24"/>
          <w:lang w:eastAsia="ru-RU"/>
        </w:rPr>
        <w:t xml:space="preserve"> для резьбовых втулок и проволочных резьбовых вставок. Применяется в качестве усиления несущей способности резьбы или (и) ремонт повреждённой резьбы в теле детали.</w:t>
      </w:r>
    </w:p>
    <w:p w14:paraId="521FFD62"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10" w:name="_Toc373910678"/>
      <w:r w:rsidRPr="004C0971">
        <w:rPr>
          <w:rFonts w:ascii="Cambria" w:eastAsia="Times New Roman" w:hAnsi="Cambria" w:cs="Times New Roman"/>
          <w:b/>
          <w:bCs/>
          <w:color w:val="4F81BD"/>
          <w:sz w:val="24"/>
          <w:szCs w:val="24"/>
          <w:lang w:eastAsia="ru-RU"/>
        </w:rPr>
        <w:t>Дюймовая цилиндрическая UTS</w:t>
      </w:r>
      <w:bookmarkEnd w:id="110"/>
      <w:r w:rsidRPr="004C0971">
        <w:rPr>
          <w:rFonts w:ascii="Cambria" w:eastAsia="Times New Roman" w:hAnsi="Cambria" w:cs="Times New Roman"/>
          <w:b/>
          <w:bCs/>
          <w:color w:val="4F81BD"/>
          <w:sz w:val="24"/>
          <w:szCs w:val="24"/>
          <w:lang w:eastAsia="ru-RU"/>
        </w:rPr>
        <w:t xml:space="preserve"> </w:t>
      </w:r>
    </w:p>
    <w:p w14:paraId="30486A0D"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UTS (Unified Thread Standard) — дюймовая цилиндрическая резьба, широко распространена в США и Канаде. Угол при вершине 60°, теoретическая высота профиля H=0,866025P. В зависимости от шага подразделяется на: UNC (Unified Coarse); UNF (Unified Fine); UNEF (Unified Extra Fine); 8UN; UNS (Unified Special)</w:t>
      </w:r>
      <w:hyperlink r:id="rId339" w:anchor="cite_note-4" w:history="1">
        <w:r w:rsidRPr="004C0971">
          <w:rPr>
            <w:rFonts w:ascii="Times New Roman" w:eastAsia="Calibri" w:hAnsi="Times New Roman" w:cs="Times New Roman"/>
            <w:color w:val="0000FF"/>
            <w:sz w:val="24"/>
            <w:szCs w:val="24"/>
            <w:u w:val="single"/>
            <w:vertAlign w:val="superscript"/>
            <w:lang w:eastAsia="ru-RU"/>
          </w:rPr>
          <w:t>[4]</w:t>
        </w:r>
      </w:hyperlink>
      <w:r w:rsidRPr="004C0971">
        <w:rPr>
          <w:rFonts w:ascii="Times New Roman" w:eastAsia="Calibri" w:hAnsi="Times New Roman" w:cs="Times New Roman"/>
          <w:sz w:val="24"/>
          <w:szCs w:val="24"/>
          <w:lang w:eastAsia="ru-RU"/>
        </w:rPr>
        <w:t xml:space="preserve">. Крайне широко распространена UNC 1/4 </w:t>
      </w:r>
      <w:r w:rsidRPr="004C0971">
        <w:rPr>
          <w:rFonts w:ascii="Times New Roman" w:eastAsia="Calibri" w:hAnsi="Times New Roman" w:cs="Times New Roman"/>
          <w:i/>
          <w:iCs/>
          <w:sz w:val="24"/>
          <w:szCs w:val="24"/>
          <w:lang w:eastAsia="ru-RU"/>
        </w:rPr>
        <w:t>(1/4"x1.25mm). Она присутствует в креплении практически всех современных цифровых и пленочных фото- и видеокамер (а также штативов) малого формата. Её параметры , D=6.35mm, D</w:t>
      </w:r>
      <w:r w:rsidRPr="004C0971">
        <w:rPr>
          <w:rFonts w:ascii="Times New Roman" w:eastAsia="Calibri" w:hAnsi="Times New Roman" w:cs="Times New Roman"/>
          <w:i/>
          <w:iCs/>
          <w:sz w:val="24"/>
          <w:szCs w:val="24"/>
          <w:vertAlign w:val="subscript"/>
          <w:lang w:eastAsia="ru-RU"/>
        </w:rPr>
        <w:t>1</w:t>
      </w:r>
      <w:r w:rsidRPr="004C0971">
        <w:rPr>
          <w:rFonts w:ascii="Times New Roman" w:eastAsia="Calibri" w:hAnsi="Times New Roman" w:cs="Times New Roman"/>
          <w:i/>
          <w:iCs/>
          <w:sz w:val="24"/>
          <w:szCs w:val="24"/>
          <w:lang w:eastAsia="ru-RU"/>
        </w:rPr>
        <w:t>=4.975mm, шаг 20 ниток на дюйм (1.25мм).</w:t>
      </w:r>
      <w:r w:rsidRPr="004C0971">
        <w:rPr>
          <w:rFonts w:ascii="Times New Roman" w:eastAsia="Calibri" w:hAnsi="Times New Roman" w:cs="Times New Roman"/>
          <w:sz w:val="24"/>
          <w:szCs w:val="24"/>
          <w:lang w:eastAsia="ru-RU"/>
        </w:rPr>
        <w:t xml:space="preserve"> До неё для крепления фототехники такой же популярностью пользовалась резьба 3/8" с шагом 16 ниток на дюйм (1.5875mm) D=9.525mm, D</w:t>
      </w:r>
      <w:r w:rsidRPr="004C0971">
        <w:rPr>
          <w:rFonts w:ascii="Times New Roman" w:eastAsia="Calibri" w:hAnsi="Times New Roman" w:cs="Times New Roman"/>
          <w:sz w:val="24"/>
          <w:szCs w:val="24"/>
          <w:vertAlign w:val="subscript"/>
          <w:lang w:eastAsia="ru-RU"/>
        </w:rPr>
        <w:t>1</w:t>
      </w:r>
      <w:r w:rsidRPr="004C0971">
        <w:rPr>
          <w:rFonts w:ascii="Times New Roman" w:eastAsia="Calibri" w:hAnsi="Times New Roman" w:cs="Times New Roman"/>
          <w:sz w:val="24"/>
          <w:szCs w:val="24"/>
          <w:lang w:eastAsia="ru-RU"/>
        </w:rPr>
        <w:t>=7.806mm. Российские стандарты: ГОСТ 3362-75 "Фото- и киноаппараты. Штативное соединение. Присоединительные размеры".</w:t>
      </w:r>
    </w:p>
    <w:p w14:paraId="65193935"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11" w:name="_Toc373910679"/>
      <w:r w:rsidRPr="004C0971">
        <w:rPr>
          <w:rFonts w:ascii="Cambria" w:eastAsia="Times New Roman" w:hAnsi="Cambria" w:cs="Times New Roman"/>
          <w:b/>
          <w:bCs/>
          <w:color w:val="4F81BD"/>
          <w:sz w:val="24"/>
          <w:szCs w:val="24"/>
          <w:lang w:eastAsia="ru-RU"/>
        </w:rPr>
        <w:t>Дюймовая BSW</w:t>
      </w:r>
      <w:bookmarkEnd w:id="111"/>
      <w:r w:rsidRPr="004C0971">
        <w:rPr>
          <w:rFonts w:ascii="Cambria" w:eastAsia="Times New Roman" w:hAnsi="Cambria" w:cs="Times New Roman"/>
          <w:b/>
          <w:bCs/>
          <w:color w:val="4F81BD"/>
          <w:sz w:val="24"/>
          <w:szCs w:val="24"/>
          <w:lang w:eastAsia="ru-RU"/>
        </w:rPr>
        <w:t xml:space="preserve"> </w:t>
      </w:r>
    </w:p>
    <w:p w14:paraId="13B480D8"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val="en-US" w:eastAsia="ru-RU"/>
        </w:rPr>
        <w:t>SW</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sz w:val="24"/>
          <w:szCs w:val="24"/>
          <w:lang w:val="en-US" w:eastAsia="ru-RU"/>
        </w:rPr>
        <w:t>British</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sz w:val="24"/>
          <w:szCs w:val="24"/>
          <w:lang w:val="en-US" w:eastAsia="ru-RU"/>
        </w:rPr>
        <w:t>Standard</w:t>
      </w:r>
      <w:r w:rsidRPr="004C0971">
        <w:rPr>
          <w:rFonts w:ascii="Times New Roman" w:eastAsia="Calibri" w:hAnsi="Times New Roman" w:cs="Times New Roman"/>
          <w:sz w:val="24"/>
          <w:szCs w:val="24"/>
          <w:lang w:eastAsia="ru-RU"/>
        </w:rPr>
        <w:t xml:space="preserve"> </w:t>
      </w:r>
      <w:r w:rsidRPr="004C0971">
        <w:rPr>
          <w:rFonts w:ascii="Times New Roman" w:eastAsia="Calibri" w:hAnsi="Times New Roman" w:cs="Times New Roman"/>
          <w:sz w:val="24"/>
          <w:szCs w:val="24"/>
          <w:lang w:val="en-US" w:eastAsia="ru-RU"/>
        </w:rPr>
        <w:t>Whitworth</w:t>
      </w:r>
      <w:r w:rsidRPr="004C0971">
        <w:rPr>
          <w:rFonts w:ascii="Times New Roman" w:eastAsia="Calibri" w:hAnsi="Times New Roman" w:cs="Times New Roman"/>
          <w:sz w:val="24"/>
          <w:szCs w:val="24"/>
          <w:lang w:eastAsia="ru-RU"/>
        </w:rPr>
        <w:t xml:space="preserve">)— дюймовая резьба. Является Британским стандартом, предложена </w:t>
      </w:r>
      <w:hyperlink r:id="rId340" w:tooltip="Витуорт, Джозеф" w:history="1">
        <w:r w:rsidRPr="004C0971">
          <w:rPr>
            <w:rFonts w:ascii="Times New Roman" w:eastAsia="Calibri" w:hAnsi="Times New Roman" w:cs="Times New Roman"/>
            <w:color w:val="0000FF"/>
            <w:sz w:val="24"/>
            <w:szCs w:val="24"/>
            <w:u w:val="single"/>
            <w:lang w:eastAsia="ru-RU"/>
          </w:rPr>
          <w:t>Джозефом Витуортом</w:t>
        </w:r>
      </w:hyperlink>
      <w:r w:rsidRPr="004C0971">
        <w:rPr>
          <w:rFonts w:ascii="Times New Roman" w:eastAsia="Calibri" w:hAnsi="Times New Roman" w:cs="Times New Roman"/>
          <w:sz w:val="24"/>
          <w:szCs w:val="24"/>
          <w:lang w:eastAsia="ru-RU"/>
        </w:rPr>
        <w:t xml:space="preserve"> (Joseph Whitworth) в 1841 году, угол при вершине 55°, теоретическая высота профиля H=0,960491P. Резьба с мелким шагом называется: BSF (British Standard Fine).</w:t>
      </w:r>
    </w:p>
    <w:p w14:paraId="0EBFA91A" w14:textId="77777777" w:rsidR="004C0971" w:rsidRPr="004C0971" w:rsidRDefault="004C0971" w:rsidP="004C0971">
      <w:pPr>
        <w:keepNext/>
        <w:keepLines/>
        <w:spacing w:before="200" w:after="0" w:line="240" w:lineRule="auto"/>
        <w:jc w:val="both"/>
        <w:outlineLvl w:val="2"/>
        <w:rPr>
          <w:rFonts w:ascii="Cambria" w:eastAsia="Times New Roman" w:hAnsi="Cambria" w:cs="Times New Roman"/>
          <w:b/>
          <w:bCs/>
          <w:color w:val="4F81BD"/>
          <w:sz w:val="24"/>
          <w:szCs w:val="24"/>
          <w:lang w:eastAsia="ru-RU"/>
        </w:rPr>
      </w:pPr>
      <w:bookmarkStart w:id="112" w:name="_Toc373910680"/>
      <w:r w:rsidRPr="004C0971">
        <w:rPr>
          <w:rFonts w:ascii="Cambria" w:eastAsia="Times New Roman" w:hAnsi="Cambria" w:cs="Times New Roman"/>
          <w:b/>
          <w:bCs/>
          <w:color w:val="4F81BD"/>
          <w:sz w:val="24"/>
          <w:szCs w:val="24"/>
          <w:lang w:eastAsia="ru-RU"/>
        </w:rPr>
        <w:t>Дюймовая коническая NPT</w:t>
      </w:r>
      <w:bookmarkEnd w:id="112"/>
      <w:r w:rsidRPr="004C0971">
        <w:rPr>
          <w:rFonts w:ascii="Cambria" w:eastAsia="Times New Roman" w:hAnsi="Cambria" w:cs="Times New Roman"/>
          <w:b/>
          <w:bCs/>
          <w:color w:val="4F81BD"/>
          <w:sz w:val="24"/>
          <w:szCs w:val="24"/>
          <w:lang w:eastAsia="ru-RU"/>
        </w:rPr>
        <w:t xml:space="preserve"> </w:t>
      </w:r>
    </w:p>
    <w:p w14:paraId="69C6FA9F" w14:textId="77777777" w:rsidR="004C0971" w:rsidRPr="004C0971" w:rsidRDefault="004C0971" w:rsidP="004C0971">
      <w:pPr>
        <w:spacing w:after="0" w:line="240" w:lineRule="auto"/>
        <w:jc w:val="both"/>
        <w:rPr>
          <w:rFonts w:ascii="Times New Roman" w:eastAsia="Times New Roman" w:hAnsi="Times New Roman" w:cs="Times New Roman"/>
          <w:i/>
          <w:iCs/>
          <w:sz w:val="24"/>
          <w:szCs w:val="24"/>
          <w:lang w:val="en-US" w:eastAsia="ru-RU"/>
        </w:rPr>
      </w:pPr>
      <w:r w:rsidRPr="004C0971">
        <w:rPr>
          <w:rFonts w:ascii="Times New Roman" w:eastAsia="Times New Roman" w:hAnsi="Times New Roman" w:cs="Times New Roman"/>
          <w:i/>
          <w:iCs/>
          <w:sz w:val="24"/>
          <w:szCs w:val="24"/>
          <w:lang w:val="en-US" w:eastAsia="ru-RU"/>
        </w:rPr>
        <w:t xml:space="preserve">: </w:t>
      </w:r>
      <w:hyperlink r:id="rId341" w:anchor=".D0.A0.D0.B5.D0.B7.D1.8C.D0.B1.D0.B0_NPT_.28National_pipe_thread.29" w:tooltip="Трубная резьба" w:history="1">
        <w:r w:rsidRPr="004C0971">
          <w:rPr>
            <w:rFonts w:ascii="Times New Roman" w:eastAsia="Times New Roman" w:hAnsi="Times New Roman" w:cs="Times New Roman"/>
            <w:b/>
            <w:bCs/>
            <w:i/>
            <w:iCs/>
            <w:color w:val="0000FF"/>
            <w:sz w:val="24"/>
            <w:szCs w:val="24"/>
            <w:u w:val="single"/>
            <w:lang w:eastAsia="ru-RU"/>
          </w:rPr>
          <w:t>Резьба</w:t>
        </w:r>
        <w:r w:rsidRPr="004C0971">
          <w:rPr>
            <w:rFonts w:ascii="Times New Roman" w:eastAsia="Times New Roman" w:hAnsi="Times New Roman" w:cs="Times New Roman"/>
            <w:b/>
            <w:bCs/>
            <w:i/>
            <w:iCs/>
            <w:color w:val="0000FF"/>
            <w:sz w:val="24"/>
            <w:szCs w:val="24"/>
            <w:u w:val="single"/>
            <w:lang w:val="en-US" w:eastAsia="ru-RU"/>
          </w:rPr>
          <w:t xml:space="preserve"> NPT (National pipe thread)</w:t>
        </w:r>
      </w:hyperlink>
    </w:p>
    <w:p w14:paraId="11899E1A" w14:textId="77777777" w:rsidR="004C0971" w:rsidRPr="004C0971" w:rsidRDefault="004C0971" w:rsidP="004C0971">
      <w:pPr>
        <w:spacing w:before="100" w:beforeAutospacing="1" w:after="100" w:afterAutospacing="1" w:line="240" w:lineRule="auto"/>
        <w:ind w:firstLine="709"/>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val="en-US" w:eastAsia="ru-RU"/>
        </w:rPr>
        <w:t xml:space="preserve">NPT (National pipe thread). </w:t>
      </w:r>
      <w:r w:rsidRPr="004C0971">
        <w:rPr>
          <w:rFonts w:ascii="Times New Roman" w:eastAsia="Calibri" w:hAnsi="Times New Roman" w:cs="Times New Roman"/>
          <w:sz w:val="24"/>
          <w:szCs w:val="24"/>
          <w:lang w:eastAsia="ru-RU"/>
        </w:rPr>
        <w:t>Стандарты</w:t>
      </w:r>
      <w:r w:rsidRPr="004C0971">
        <w:rPr>
          <w:rFonts w:ascii="Times New Roman" w:eastAsia="Calibri" w:hAnsi="Times New Roman" w:cs="Times New Roman"/>
          <w:sz w:val="24"/>
          <w:szCs w:val="24"/>
          <w:lang w:val="en-US" w:eastAsia="ru-RU"/>
        </w:rPr>
        <w:t xml:space="preserve"> </w:t>
      </w:r>
      <w:hyperlink r:id="rId342" w:tooltip="ANSI" w:history="1">
        <w:r w:rsidRPr="004C0971">
          <w:rPr>
            <w:rFonts w:ascii="Times New Roman" w:eastAsia="Calibri" w:hAnsi="Times New Roman" w:cs="Times New Roman"/>
            <w:color w:val="0000FF"/>
            <w:sz w:val="24"/>
            <w:szCs w:val="24"/>
            <w:u w:val="single"/>
            <w:lang w:val="en-US" w:eastAsia="ru-RU"/>
          </w:rPr>
          <w:t>ANSI</w:t>
        </w:r>
      </w:hyperlink>
      <w:r w:rsidRPr="004C0971">
        <w:rPr>
          <w:rFonts w:ascii="Times New Roman" w:eastAsia="Calibri" w:hAnsi="Times New Roman" w:cs="Times New Roman"/>
          <w:sz w:val="24"/>
          <w:szCs w:val="24"/>
          <w:lang w:val="en-US" w:eastAsia="ru-RU"/>
        </w:rPr>
        <w:t>/</w:t>
      </w:r>
      <w:hyperlink r:id="rId343" w:tooltip="ASME" w:history="1">
        <w:r w:rsidRPr="004C0971">
          <w:rPr>
            <w:rFonts w:ascii="Times New Roman" w:eastAsia="Calibri" w:hAnsi="Times New Roman" w:cs="Times New Roman"/>
            <w:color w:val="0000FF"/>
            <w:sz w:val="24"/>
            <w:szCs w:val="24"/>
            <w:u w:val="single"/>
            <w:lang w:val="en-US" w:eastAsia="ru-RU"/>
          </w:rPr>
          <w:t>ASME</w:t>
        </w:r>
      </w:hyperlink>
      <w:r w:rsidRPr="004C0971">
        <w:rPr>
          <w:rFonts w:ascii="Times New Roman" w:eastAsia="Calibri" w:hAnsi="Times New Roman" w:cs="Times New Roman"/>
          <w:sz w:val="24"/>
          <w:szCs w:val="24"/>
          <w:lang w:val="en-US" w:eastAsia="ru-RU"/>
        </w:rPr>
        <w:t xml:space="preserve"> B1.20.1 </w:t>
      </w:r>
      <w:r w:rsidRPr="004C0971">
        <w:rPr>
          <w:rFonts w:ascii="Times New Roman" w:eastAsia="Calibri" w:hAnsi="Times New Roman" w:cs="Times New Roman"/>
          <w:sz w:val="24"/>
          <w:szCs w:val="24"/>
          <w:lang w:eastAsia="ru-RU"/>
        </w:rPr>
        <w:t>дюймовой</w:t>
      </w:r>
      <w:r w:rsidRPr="004C0971">
        <w:rPr>
          <w:rFonts w:ascii="Times New Roman" w:eastAsia="Calibri" w:hAnsi="Times New Roman" w:cs="Times New Roman"/>
          <w:sz w:val="24"/>
          <w:szCs w:val="24"/>
          <w:lang w:val="en-US" w:eastAsia="ru-RU"/>
        </w:rPr>
        <w:t xml:space="preserve"> </w:t>
      </w:r>
      <w:r w:rsidRPr="004C0971">
        <w:rPr>
          <w:rFonts w:ascii="Times New Roman" w:eastAsia="Calibri" w:hAnsi="Times New Roman" w:cs="Times New Roman"/>
          <w:sz w:val="24"/>
          <w:szCs w:val="24"/>
          <w:lang w:eastAsia="ru-RU"/>
        </w:rPr>
        <w:t>трубной</w:t>
      </w:r>
      <w:r w:rsidRPr="004C0971">
        <w:rPr>
          <w:rFonts w:ascii="Times New Roman" w:eastAsia="Calibri" w:hAnsi="Times New Roman" w:cs="Times New Roman"/>
          <w:sz w:val="24"/>
          <w:szCs w:val="24"/>
          <w:lang w:val="en-US" w:eastAsia="ru-RU"/>
        </w:rPr>
        <w:t xml:space="preserve"> </w:t>
      </w:r>
      <w:r w:rsidRPr="004C0971">
        <w:rPr>
          <w:rFonts w:ascii="Times New Roman" w:eastAsia="Calibri" w:hAnsi="Times New Roman" w:cs="Times New Roman"/>
          <w:sz w:val="24"/>
          <w:szCs w:val="24"/>
          <w:lang w:eastAsia="ru-RU"/>
        </w:rPr>
        <w:t>присоединительной</w:t>
      </w:r>
      <w:r w:rsidRPr="004C0971">
        <w:rPr>
          <w:rFonts w:ascii="Times New Roman" w:eastAsia="Calibri" w:hAnsi="Times New Roman" w:cs="Times New Roman"/>
          <w:sz w:val="24"/>
          <w:szCs w:val="24"/>
          <w:lang w:val="en-US" w:eastAsia="ru-RU"/>
        </w:rPr>
        <w:t xml:space="preserve"> </w:t>
      </w:r>
      <w:r w:rsidRPr="004C0971">
        <w:rPr>
          <w:rFonts w:ascii="Times New Roman" w:eastAsia="Calibri" w:hAnsi="Times New Roman" w:cs="Times New Roman"/>
          <w:sz w:val="24"/>
          <w:szCs w:val="24"/>
          <w:lang w:eastAsia="ru-RU"/>
        </w:rPr>
        <w:t>резьбы</w:t>
      </w:r>
      <w:r w:rsidRPr="004C0971">
        <w:rPr>
          <w:rFonts w:ascii="Times New Roman" w:eastAsia="Calibri" w:hAnsi="Times New Roman" w:cs="Times New Roman"/>
          <w:sz w:val="24"/>
          <w:szCs w:val="24"/>
          <w:lang w:val="en-US" w:eastAsia="ru-RU"/>
        </w:rPr>
        <w:t xml:space="preserve">. </w:t>
      </w:r>
      <w:r w:rsidRPr="004C0971">
        <w:rPr>
          <w:rFonts w:ascii="Times New Roman" w:eastAsia="Calibri" w:hAnsi="Times New Roman" w:cs="Times New Roman"/>
          <w:sz w:val="24"/>
          <w:szCs w:val="24"/>
          <w:lang w:eastAsia="ru-RU"/>
        </w:rPr>
        <w:t>Конусной (</w:t>
      </w:r>
      <w:r w:rsidRPr="004C0971">
        <w:rPr>
          <w:rFonts w:ascii="Times New Roman" w:eastAsia="Calibri" w:hAnsi="Times New Roman" w:cs="Times New Roman"/>
          <w:i/>
          <w:iCs/>
          <w:sz w:val="24"/>
          <w:szCs w:val="24"/>
          <w:lang w:eastAsia="ru-RU"/>
        </w:rPr>
        <w:t>NPT</w:t>
      </w:r>
      <w:r w:rsidRPr="004C0971">
        <w:rPr>
          <w:rFonts w:ascii="Times New Roman" w:eastAsia="Calibri" w:hAnsi="Times New Roman" w:cs="Times New Roman"/>
          <w:sz w:val="24"/>
          <w:szCs w:val="24"/>
          <w:lang w:eastAsia="ru-RU"/>
        </w:rPr>
        <w:t>) с конусностью 1:16 (угол конуса φ=3°34’48") или цилиндрической (</w:t>
      </w:r>
      <w:r w:rsidRPr="004C0971">
        <w:rPr>
          <w:rFonts w:ascii="Times New Roman" w:eastAsia="Calibri" w:hAnsi="Times New Roman" w:cs="Times New Roman"/>
          <w:i/>
          <w:iCs/>
          <w:sz w:val="24"/>
          <w:szCs w:val="24"/>
          <w:lang w:eastAsia="ru-RU"/>
        </w:rPr>
        <w:t>NPS</w:t>
      </w:r>
      <w:r w:rsidRPr="004C0971">
        <w:rPr>
          <w:rFonts w:ascii="Times New Roman" w:eastAsia="Calibri" w:hAnsi="Times New Roman" w:cs="Times New Roman"/>
          <w:sz w:val="24"/>
          <w:szCs w:val="24"/>
          <w:lang w:eastAsia="ru-RU"/>
        </w:rPr>
        <w:t>). Угол профиля при вершине 60°, теоретическая высота профиля Н=0,866025Р.</w:t>
      </w:r>
    </w:p>
    <w:p w14:paraId="6782F3FB" w14:textId="77777777" w:rsidR="004C0971" w:rsidRPr="004C0971" w:rsidRDefault="004C0971" w:rsidP="004C0971">
      <w:pPr>
        <w:spacing w:before="100" w:beforeAutospacing="1" w:after="100" w:afterAutospacing="1" w:line="240" w:lineRule="auto"/>
        <w:ind w:firstLine="708"/>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Стандарт предусматривает размеры резьбы от 1/16" до 24" для труб по стандартам ANSI/ASME B36.10M, BS 1600, BS EN 10255 и ISO 65.</w:t>
      </w:r>
    </w:p>
    <w:p w14:paraId="25D6C84A" w14:textId="77777777" w:rsidR="004C0971" w:rsidRPr="004C0971" w:rsidRDefault="004C0971" w:rsidP="004C0971">
      <w:pPr>
        <w:spacing w:before="100" w:beforeAutospacing="1" w:after="100" w:afterAutospacing="1" w:line="24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Стандарт: ГОСТ 6111-52 Резьба коническая дюймовая с углом профиля 60 градусов. Пример условного обозначения конической резьбы 3/4": </w:t>
      </w:r>
      <w:r w:rsidRPr="004C0971">
        <w:rPr>
          <w:rFonts w:ascii="Times New Roman" w:eastAsia="Calibri" w:hAnsi="Times New Roman" w:cs="Times New Roman"/>
          <w:color w:val="1F497D"/>
          <w:sz w:val="24"/>
          <w:szCs w:val="24"/>
          <w:lang w:eastAsia="ru-RU"/>
        </w:rPr>
        <w:t xml:space="preserve">К 3/4" </w:t>
      </w:r>
      <w:r w:rsidRPr="004C0971">
        <w:rPr>
          <w:rFonts w:ascii="Times New Roman" w:eastAsia="Calibri" w:hAnsi="Times New Roman" w:cs="Times New Roman"/>
          <w:sz w:val="24"/>
          <w:szCs w:val="24"/>
          <w:lang w:eastAsia="ru-RU"/>
        </w:rPr>
        <w:t>ГОСТ 6111-52.</w:t>
      </w:r>
    </w:p>
    <w:p w14:paraId="3BCE8C22"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br w:type="page"/>
      </w:r>
    </w:p>
    <w:p w14:paraId="7DE2D89A" w14:textId="77777777" w:rsidR="004C0971" w:rsidRPr="004C0971" w:rsidRDefault="004C0971" w:rsidP="004C0971">
      <w:pPr>
        <w:keepNext/>
        <w:keepLines/>
        <w:spacing w:before="200" w:after="0" w:line="240" w:lineRule="auto"/>
        <w:outlineLvl w:val="2"/>
        <w:rPr>
          <w:rFonts w:ascii="Cambria" w:eastAsia="Times New Roman" w:hAnsi="Cambria" w:cs="Times New Roman"/>
          <w:b/>
          <w:bCs/>
          <w:color w:val="4F81BD"/>
          <w:sz w:val="24"/>
          <w:szCs w:val="24"/>
          <w:lang w:eastAsia="ru-RU"/>
        </w:rPr>
      </w:pPr>
      <w:bookmarkStart w:id="113" w:name="_Toc373910681"/>
      <w:r w:rsidRPr="004C0971">
        <w:rPr>
          <w:rFonts w:ascii="Cambria" w:eastAsia="Times New Roman" w:hAnsi="Cambria" w:cs="Times New Roman"/>
          <w:b/>
          <w:bCs/>
          <w:color w:val="4F81BD"/>
          <w:sz w:val="24"/>
          <w:szCs w:val="24"/>
          <w:lang w:eastAsia="ru-RU"/>
        </w:rPr>
        <w:lastRenderedPageBreak/>
        <w:t>Резьбы нефтяного сортамента</w:t>
      </w:r>
      <w:bookmarkEnd w:id="113"/>
    </w:p>
    <w:p w14:paraId="029C8D80"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 xml:space="preserve">Резьбы нефтяного сортамента предназначены для соединения труб в нефтяных скважинах. Являются коническими для обеспечения высокой герметичности. По форме профиля бывают треугольные, с углом профиля 60°, и трапецеидальные неравнобочные, с углами от 5° до 60° (так называемая резьба Батресс). Резьбы нефтяного сортамента, в основном, выполняются в соответствии со стандартами Американского института нефти (API). Российские стандарты: ГОСТ Р 53366-2009 — Трубы стальные, применяемые в качестве обсадных или насосно-компрессорных труб для скважин в нефтяной и газовой промышленности. Общие технические условия. </w:t>
      </w:r>
      <w:r w:rsidRPr="004C0971">
        <w:rPr>
          <w:rFonts w:ascii="Times New Roman" w:eastAsia="Calibri" w:hAnsi="Times New Roman" w:cs="Times New Roman"/>
          <w:i/>
          <w:iCs/>
          <w:sz w:val="24"/>
          <w:szCs w:val="24"/>
          <w:lang w:eastAsia="ru-RU"/>
        </w:rPr>
        <w:t>ГОСТ 631-65</w:t>
      </w:r>
      <w:r w:rsidRPr="004C0971">
        <w:rPr>
          <w:rFonts w:ascii="Times New Roman" w:eastAsia="Calibri" w:hAnsi="Times New Roman" w:cs="Times New Roman"/>
          <w:sz w:val="24"/>
          <w:szCs w:val="24"/>
          <w:lang w:eastAsia="ru-RU"/>
        </w:rPr>
        <w:t xml:space="preserve">— Трубы бурильные с высаженными концами и муфты к ним. </w:t>
      </w:r>
      <w:r w:rsidRPr="004C0971">
        <w:rPr>
          <w:rFonts w:ascii="Times New Roman" w:eastAsia="Calibri" w:hAnsi="Times New Roman" w:cs="Times New Roman"/>
          <w:i/>
          <w:iCs/>
          <w:sz w:val="24"/>
          <w:szCs w:val="24"/>
          <w:lang w:eastAsia="ru-RU"/>
        </w:rPr>
        <w:t>ГОСТ 632-70</w:t>
      </w:r>
      <w:r w:rsidRPr="004C0971">
        <w:rPr>
          <w:rFonts w:ascii="Times New Roman" w:eastAsia="Calibri" w:hAnsi="Times New Roman" w:cs="Times New Roman"/>
          <w:sz w:val="24"/>
          <w:szCs w:val="24"/>
          <w:lang w:eastAsia="ru-RU"/>
        </w:rPr>
        <w:t xml:space="preserve">— Трубы обсадные и муфты к ним. </w:t>
      </w:r>
      <w:r w:rsidRPr="004C0971">
        <w:rPr>
          <w:rFonts w:ascii="Times New Roman" w:eastAsia="Calibri" w:hAnsi="Times New Roman" w:cs="Times New Roman"/>
          <w:i/>
          <w:iCs/>
          <w:sz w:val="24"/>
          <w:szCs w:val="24"/>
          <w:lang w:eastAsia="ru-RU"/>
        </w:rPr>
        <w:t>ГОСТ 633-80</w:t>
      </w:r>
      <w:r w:rsidRPr="004C0971">
        <w:rPr>
          <w:rFonts w:ascii="Times New Roman" w:eastAsia="Calibri" w:hAnsi="Times New Roman" w:cs="Times New Roman"/>
          <w:sz w:val="24"/>
          <w:szCs w:val="24"/>
          <w:lang w:eastAsia="ru-RU"/>
        </w:rPr>
        <w:t>— Трубы насосно-компрессорные и муфты к ним.</w:t>
      </w:r>
    </w:p>
    <w:p w14:paraId="4AED1D39" w14:textId="77777777" w:rsidR="004C0971" w:rsidRPr="004C0971" w:rsidRDefault="004C0971" w:rsidP="004C0971">
      <w:pPr>
        <w:spacing w:after="0" w:line="360" w:lineRule="auto"/>
        <w:rPr>
          <w:rFonts w:ascii="Arial" w:eastAsia="Times New Roman" w:hAnsi="Arial" w:cs="Arial"/>
          <w:color w:val="666666"/>
          <w:sz w:val="24"/>
          <w:szCs w:val="24"/>
          <w:lang w:val="en-US" w:eastAsia="ru-RU"/>
        </w:rPr>
      </w:pPr>
      <w:r w:rsidRPr="004C0971">
        <w:rPr>
          <w:rFonts w:ascii="Arial" w:eastAsia="Times New Roman" w:hAnsi="Arial" w:cs="Arial"/>
          <w:noProof/>
          <w:color w:val="666666"/>
          <w:sz w:val="24"/>
          <w:szCs w:val="24"/>
          <w:lang w:eastAsia="ru-RU"/>
        </w:rPr>
        <w:drawing>
          <wp:inline distT="0" distB="0" distL="0" distR="0" wp14:anchorId="30A6E940" wp14:editId="0E4EFB58">
            <wp:extent cx="5553075" cy="4152900"/>
            <wp:effectExtent l="19050" t="0" r="9525" b="0"/>
            <wp:docPr id="931" name="Рисунок 931"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viewer?url=http%3A%2F%2Fnsportal"/>
                    <pic:cNvPicPr>
                      <a:picLocks noChangeAspect="1" noChangeArrowheads="1"/>
                    </pic:cNvPicPr>
                  </pic:nvPicPr>
                  <pic:blipFill>
                    <a:blip r:embed="rId344" cstate="print"/>
                    <a:srcRect/>
                    <a:stretch>
                      <a:fillRect/>
                    </a:stretch>
                  </pic:blipFill>
                  <pic:spPr bwMode="auto">
                    <a:xfrm>
                      <a:off x="0" y="0"/>
                      <a:ext cx="5553075" cy="4152900"/>
                    </a:xfrm>
                    <a:prstGeom prst="rect">
                      <a:avLst/>
                    </a:prstGeom>
                    <a:noFill/>
                    <a:ln w="9525">
                      <a:noFill/>
                      <a:miter lim="800000"/>
                      <a:headEnd/>
                      <a:tailEnd/>
                    </a:ln>
                  </pic:spPr>
                </pic:pic>
              </a:graphicData>
            </a:graphic>
          </wp:inline>
        </w:drawing>
      </w:r>
    </w:p>
    <w:p w14:paraId="0586F69E" w14:textId="77777777" w:rsidR="004C0971" w:rsidRPr="004C0971" w:rsidRDefault="004C0971" w:rsidP="004C0971">
      <w:pPr>
        <w:spacing w:after="0" w:line="360" w:lineRule="auto"/>
        <w:jc w:val="center"/>
        <w:rPr>
          <w:rFonts w:ascii="Arial" w:eastAsia="Times New Roman" w:hAnsi="Arial" w:cs="Arial"/>
          <w:noProof/>
          <w:color w:val="666666"/>
          <w:sz w:val="24"/>
          <w:szCs w:val="24"/>
          <w:lang w:eastAsia="ru-RU"/>
        </w:rPr>
      </w:pPr>
      <w:r w:rsidRPr="004C0971">
        <w:rPr>
          <w:rFonts w:ascii="Arial" w:eastAsia="Times New Roman" w:hAnsi="Arial" w:cs="Arial"/>
          <w:noProof/>
          <w:color w:val="666666"/>
          <w:sz w:val="24"/>
          <w:szCs w:val="24"/>
          <w:lang w:eastAsia="ru-RU"/>
        </w:rPr>
        <w:lastRenderedPageBreak/>
        <w:drawing>
          <wp:inline distT="0" distB="0" distL="0" distR="0" wp14:anchorId="070D1033" wp14:editId="1B3334F8">
            <wp:extent cx="4038600" cy="5734050"/>
            <wp:effectExtent l="19050" t="0" r="0" b="0"/>
            <wp:docPr id="93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45" cstate="print"/>
                    <a:srcRect/>
                    <a:stretch>
                      <a:fillRect/>
                    </a:stretch>
                  </pic:blipFill>
                  <pic:spPr bwMode="auto">
                    <a:xfrm>
                      <a:off x="0" y="0"/>
                      <a:ext cx="4038600" cy="5734050"/>
                    </a:xfrm>
                    <a:prstGeom prst="rect">
                      <a:avLst/>
                    </a:prstGeom>
                    <a:noFill/>
                    <a:ln w="9525">
                      <a:noFill/>
                      <a:miter lim="800000"/>
                      <a:headEnd/>
                      <a:tailEnd/>
                    </a:ln>
                  </pic:spPr>
                </pic:pic>
              </a:graphicData>
            </a:graphic>
          </wp:inline>
        </w:drawing>
      </w:r>
    </w:p>
    <w:p w14:paraId="25AFCCE3" w14:textId="77777777" w:rsidR="004C0971" w:rsidRPr="004C0971" w:rsidRDefault="004C0971" w:rsidP="004C0971">
      <w:pPr>
        <w:shd w:val="clear" w:color="auto" w:fill="FFFFFF"/>
        <w:spacing w:after="0" w:line="240" w:lineRule="auto"/>
        <w:ind w:firstLine="357"/>
        <w:jc w:val="center"/>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xml:space="preserve">Рис. 2. Профили резьб: </w:t>
      </w:r>
    </w:p>
    <w:p w14:paraId="6453F0DC" w14:textId="77777777" w:rsidR="004C0971" w:rsidRPr="004C0971" w:rsidRDefault="004C0971" w:rsidP="004C0971">
      <w:pPr>
        <w:shd w:val="clear" w:color="auto" w:fill="FFFFFF"/>
        <w:spacing w:after="0" w:line="240" w:lineRule="auto"/>
        <w:ind w:firstLine="357"/>
        <w:jc w:val="center"/>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i/>
          <w:iCs/>
          <w:color w:val="000000"/>
          <w:sz w:val="24"/>
          <w:szCs w:val="24"/>
          <w:lang w:eastAsia="ru-RU"/>
        </w:rPr>
        <w:t>а—</w:t>
      </w:r>
      <w:r w:rsidRPr="004C0971">
        <w:rPr>
          <w:rFonts w:ascii="Times New Roman" w:eastAsia="Times New Roman" w:hAnsi="Times New Roman" w:cs="Times New Roman"/>
          <w:color w:val="000000"/>
          <w:sz w:val="24"/>
          <w:szCs w:val="24"/>
          <w:lang w:eastAsia="ru-RU"/>
        </w:rPr>
        <w:t xml:space="preserve">метрическая; </w:t>
      </w:r>
      <w:r w:rsidRPr="004C0971">
        <w:rPr>
          <w:rFonts w:ascii="Times New Roman" w:eastAsia="Times New Roman" w:hAnsi="Times New Roman" w:cs="Times New Roman"/>
          <w:i/>
          <w:iCs/>
          <w:color w:val="000000"/>
          <w:sz w:val="24"/>
          <w:szCs w:val="24"/>
          <w:lang w:eastAsia="ru-RU"/>
        </w:rPr>
        <w:t>б—</w:t>
      </w:r>
      <w:r w:rsidRPr="004C0971">
        <w:rPr>
          <w:rFonts w:ascii="Times New Roman" w:eastAsia="Times New Roman" w:hAnsi="Times New Roman" w:cs="Times New Roman"/>
          <w:color w:val="000000"/>
          <w:sz w:val="24"/>
          <w:szCs w:val="24"/>
          <w:lang w:eastAsia="ru-RU"/>
        </w:rPr>
        <w:t xml:space="preserve">дюймовая; </w:t>
      </w:r>
      <w:r w:rsidRPr="004C0971">
        <w:rPr>
          <w:rFonts w:ascii="Times New Roman" w:eastAsia="Times New Roman" w:hAnsi="Times New Roman" w:cs="Times New Roman"/>
          <w:i/>
          <w:iCs/>
          <w:color w:val="000000"/>
          <w:sz w:val="24"/>
          <w:szCs w:val="24"/>
          <w:lang w:eastAsia="ru-RU"/>
        </w:rPr>
        <w:t>в—</w:t>
      </w:r>
      <w:r w:rsidRPr="004C0971">
        <w:rPr>
          <w:rFonts w:ascii="Times New Roman" w:eastAsia="Times New Roman" w:hAnsi="Times New Roman" w:cs="Times New Roman"/>
          <w:color w:val="000000"/>
          <w:sz w:val="24"/>
          <w:szCs w:val="24"/>
          <w:lang w:eastAsia="ru-RU"/>
        </w:rPr>
        <w:t>трубная цилиндрическая;</w:t>
      </w:r>
    </w:p>
    <w:p w14:paraId="034C244F" w14:textId="77777777" w:rsidR="004C0971" w:rsidRPr="004C0971" w:rsidRDefault="004C0971" w:rsidP="004C0971">
      <w:pPr>
        <w:shd w:val="clear" w:color="auto" w:fill="FFFFFF"/>
        <w:spacing w:after="0" w:line="240" w:lineRule="auto"/>
        <w:ind w:firstLine="357"/>
        <w:jc w:val="center"/>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i/>
          <w:iCs/>
          <w:color w:val="000000"/>
          <w:sz w:val="24"/>
          <w:szCs w:val="24"/>
          <w:lang w:eastAsia="ru-RU"/>
        </w:rPr>
        <w:t>г—</w:t>
      </w:r>
      <w:r w:rsidRPr="004C0971">
        <w:rPr>
          <w:rFonts w:ascii="Times New Roman" w:eastAsia="Times New Roman" w:hAnsi="Times New Roman" w:cs="Times New Roman"/>
          <w:color w:val="000000"/>
          <w:sz w:val="24"/>
          <w:szCs w:val="24"/>
          <w:lang w:eastAsia="ru-RU"/>
        </w:rPr>
        <w:t xml:space="preserve">метрическая коническая; </w:t>
      </w:r>
      <w:r w:rsidRPr="004C0971">
        <w:rPr>
          <w:rFonts w:ascii="Times New Roman" w:eastAsia="Times New Roman" w:hAnsi="Times New Roman" w:cs="Times New Roman"/>
          <w:i/>
          <w:iCs/>
          <w:color w:val="000000"/>
          <w:sz w:val="24"/>
          <w:szCs w:val="24"/>
          <w:lang w:eastAsia="ru-RU"/>
        </w:rPr>
        <w:t>д —</w:t>
      </w:r>
      <w:r w:rsidRPr="004C0971">
        <w:rPr>
          <w:rFonts w:ascii="Times New Roman" w:eastAsia="Times New Roman" w:hAnsi="Times New Roman" w:cs="Times New Roman"/>
          <w:color w:val="000000"/>
          <w:sz w:val="24"/>
          <w:szCs w:val="24"/>
          <w:lang w:eastAsia="ru-RU"/>
        </w:rPr>
        <w:t xml:space="preserve">трубная коническая; </w:t>
      </w:r>
      <w:r w:rsidRPr="004C0971">
        <w:rPr>
          <w:rFonts w:ascii="Times New Roman" w:eastAsia="Times New Roman" w:hAnsi="Times New Roman" w:cs="Times New Roman"/>
          <w:i/>
          <w:iCs/>
          <w:color w:val="000000"/>
          <w:sz w:val="24"/>
          <w:szCs w:val="24"/>
          <w:lang w:eastAsia="ru-RU"/>
        </w:rPr>
        <w:t xml:space="preserve">е — </w:t>
      </w:r>
      <w:r w:rsidRPr="004C0971">
        <w:rPr>
          <w:rFonts w:ascii="Times New Roman" w:eastAsia="Times New Roman" w:hAnsi="Times New Roman" w:cs="Times New Roman"/>
          <w:color w:val="000000"/>
          <w:sz w:val="24"/>
          <w:szCs w:val="24"/>
          <w:lang w:eastAsia="ru-RU"/>
        </w:rPr>
        <w:t>круглая;</w:t>
      </w:r>
    </w:p>
    <w:p w14:paraId="1B198BE5" w14:textId="77777777" w:rsidR="004C0971" w:rsidRPr="004C0971" w:rsidRDefault="004C0971" w:rsidP="004C0971">
      <w:pPr>
        <w:shd w:val="clear" w:color="auto" w:fill="FFFFFF"/>
        <w:spacing w:after="0" w:line="240" w:lineRule="auto"/>
        <w:ind w:firstLine="357"/>
        <w:jc w:val="center"/>
        <w:rPr>
          <w:rFonts w:ascii="Times New Roman" w:eastAsia="Times New Roman" w:hAnsi="Times New Roman" w:cs="Times New Roman"/>
          <w:b/>
          <w:color w:val="000000"/>
          <w:sz w:val="24"/>
          <w:szCs w:val="24"/>
          <w:lang w:eastAsia="ru-RU"/>
        </w:rPr>
      </w:pPr>
      <w:r w:rsidRPr="004C0971">
        <w:rPr>
          <w:rFonts w:ascii="Times New Roman" w:eastAsia="Times New Roman" w:hAnsi="Times New Roman" w:cs="Times New Roman"/>
          <w:i/>
          <w:iCs/>
          <w:color w:val="000000"/>
          <w:sz w:val="24"/>
          <w:szCs w:val="24"/>
          <w:lang w:eastAsia="ru-RU"/>
        </w:rPr>
        <w:t xml:space="preserve">ж </w:t>
      </w:r>
      <w:r w:rsidRPr="004C0971">
        <w:rPr>
          <w:rFonts w:ascii="Times New Roman" w:eastAsia="Times New Roman" w:hAnsi="Times New Roman" w:cs="Times New Roman"/>
          <w:color w:val="000000"/>
          <w:sz w:val="24"/>
          <w:szCs w:val="24"/>
          <w:lang w:eastAsia="ru-RU"/>
        </w:rPr>
        <w:t xml:space="preserve">— прямоугольная; </w:t>
      </w:r>
      <w:r w:rsidRPr="004C0971">
        <w:rPr>
          <w:rFonts w:ascii="Times New Roman" w:eastAsia="Times New Roman" w:hAnsi="Times New Roman" w:cs="Times New Roman"/>
          <w:i/>
          <w:iCs/>
          <w:color w:val="000000"/>
          <w:sz w:val="24"/>
          <w:szCs w:val="24"/>
          <w:lang w:eastAsia="ru-RU"/>
        </w:rPr>
        <w:t xml:space="preserve">з — </w:t>
      </w:r>
      <w:r w:rsidRPr="004C0971">
        <w:rPr>
          <w:rFonts w:ascii="Times New Roman" w:eastAsia="Times New Roman" w:hAnsi="Times New Roman" w:cs="Times New Roman"/>
          <w:color w:val="000000"/>
          <w:sz w:val="24"/>
          <w:szCs w:val="24"/>
          <w:lang w:eastAsia="ru-RU"/>
        </w:rPr>
        <w:t xml:space="preserve">трапецеидальная; </w:t>
      </w:r>
      <w:r w:rsidRPr="004C0971">
        <w:rPr>
          <w:rFonts w:ascii="Times New Roman" w:eastAsia="Times New Roman" w:hAnsi="Times New Roman" w:cs="Times New Roman"/>
          <w:i/>
          <w:iCs/>
          <w:color w:val="000000"/>
          <w:sz w:val="24"/>
          <w:szCs w:val="24"/>
          <w:lang w:eastAsia="ru-RU"/>
        </w:rPr>
        <w:t xml:space="preserve">и — </w:t>
      </w:r>
      <w:r w:rsidRPr="004C0971">
        <w:rPr>
          <w:rFonts w:ascii="Times New Roman" w:eastAsia="Times New Roman" w:hAnsi="Times New Roman" w:cs="Times New Roman"/>
          <w:color w:val="000000"/>
          <w:sz w:val="24"/>
          <w:szCs w:val="24"/>
          <w:lang w:eastAsia="ru-RU"/>
        </w:rPr>
        <w:t>упорная</w:t>
      </w:r>
    </w:p>
    <w:p w14:paraId="3E189594" w14:textId="77777777" w:rsidR="004C0971" w:rsidRPr="004C0971" w:rsidRDefault="004C0971" w:rsidP="004C0971">
      <w:pPr>
        <w:spacing w:after="0" w:line="360" w:lineRule="auto"/>
        <w:rPr>
          <w:rFonts w:ascii="Arial" w:eastAsia="Times New Roman" w:hAnsi="Arial" w:cs="Arial"/>
          <w:color w:val="666666"/>
          <w:sz w:val="24"/>
          <w:szCs w:val="24"/>
          <w:lang w:eastAsia="ru-RU"/>
        </w:rPr>
      </w:pPr>
    </w:p>
    <w:p w14:paraId="502F20E3" w14:textId="77777777" w:rsidR="004C0971" w:rsidRPr="004C0971" w:rsidRDefault="004C0971" w:rsidP="004C0971">
      <w:pPr>
        <w:spacing w:after="0" w:line="360" w:lineRule="auto"/>
        <w:rPr>
          <w:rFonts w:ascii="Arial" w:eastAsia="Times New Roman" w:hAnsi="Arial" w:cs="Arial"/>
          <w:color w:val="666666"/>
          <w:sz w:val="24"/>
          <w:szCs w:val="24"/>
          <w:lang w:eastAsia="ru-RU"/>
        </w:rPr>
      </w:pPr>
    </w:p>
    <w:p w14:paraId="3B0D814D" w14:textId="77777777" w:rsidR="004C0971" w:rsidRPr="004C0971" w:rsidRDefault="004C0971" w:rsidP="004C0971">
      <w:pPr>
        <w:spacing w:after="0" w:line="36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type="page"/>
      </w:r>
      <w:r w:rsidRPr="004C0971">
        <w:rPr>
          <w:rFonts w:ascii="Times New Roman" w:eastAsia="Times New Roman" w:hAnsi="Times New Roman" w:cs="Times New Roman"/>
          <w:b/>
          <w:iCs/>
          <w:sz w:val="24"/>
          <w:szCs w:val="24"/>
          <w:lang w:eastAsia="ru-RU"/>
        </w:rPr>
        <w:lastRenderedPageBreak/>
        <w:t>Таблица 1</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520"/>
        <w:gridCol w:w="566"/>
        <w:gridCol w:w="2174"/>
        <w:gridCol w:w="7"/>
        <w:gridCol w:w="1583"/>
        <w:gridCol w:w="7"/>
        <w:gridCol w:w="1589"/>
        <w:gridCol w:w="7"/>
        <w:gridCol w:w="1589"/>
        <w:gridCol w:w="7"/>
        <w:gridCol w:w="1694"/>
      </w:tblGrid>
      <w:tr w:rsidR="004C0971" w:rsidRPr="004C0971" w14:paraId="44660B13" w14:textId="77777777" w:rsidTr="004C0971">
        <w:trPr>
          <w:cantSplit/>
          <w:trHeight w:val="1134"/>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102642D7"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w:t>
            </w:r>
          </w:p>
          <w:p w14:paraId="26DED9BF"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п/п</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4E542B3C"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Тип резьбы</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0E0B7524"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Профиль резьбы</w:t>
            </w:r>
          </w:p>
          <w:p w14:paraId="68999F79"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(некоторые параметры)</w:t>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6887C40A"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Условное изображение резьбы</w:t>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3B78A0BB" w14:textId="77777777" w:rsidR="004C0971" w:rsidRPr="004C0971" w:rsidRDefault="004C0971" w:rsidP="004C0971">
            <w:pPr>
              <w:spacing w:after="0" w:line="240" w:lineRule="auto"/>
              <w:jc w:val="center"/>
              <w:outlineLvl w:val="0"/>
              <w:rPr>
                <w:rFonts w:ascii="Times New Roman" w:eastAsia="Times New Roman" w:hAnsi="Times New Roman" w:cs="Times New Roman"/>
                <w:iCs/>
                <w:kern w:val="28"/>
                <w:sz w:val="24"/>
                <w:szCs w:val="24"/>
                <w:lang w:eastAsia="ru-RU"/>
              </w:rPr>
            </w:pPr>
            <w:bookmarkStart w:id="114" w:name="_Toc373910682"/>
            <w:r w:rsidRPr="004C0971">
              <w:rPr>
                <w:rFonts w:ascii="Times New Roman" w:eastAsia="Times New Roman" w:hAnsi="Times New Roman" w:cs="Times New Roman"/>
                <w:iCs/>
                <w:kern w:val="28"/>
                <w:sz w:val="24"/>
                <w:szCs w:val="24"/>
                <w:lang w:eastAsia="ru-RU"/>
              </w:rPr>
              <w:t>Стандарт</w:t>
            </w:r>
            <w:bookmarkEnd w:id="114"/>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1DBAEB65"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Примеры обозначения</w:t>
            </w:r>
          </w:p>
        </w:tc>
        <w:tc>
          <w:tcPr>
            <w:tcW w:w="1701" w:type="dxa"/>
            <w:gridSpan w:val="2"/>
            <w:tcBorders>
              <w:top w:val="single" w:sz="12" w:space="0" w:color="auto"/>
              <w:left w:val="single" w:sz="12" w:space="0" w:color="auto"/>
              <w:bottom w:val="single" w:sz="12" w:space="0" w:color="auto"/>
              <w:right w:val="single" w:sz="12" w:space="0" w:color="auto"/>
            </w:tcBorders>
            <w:vAlign w:val="center"/>
            <w:hideMark/>
          </w:tcPr>
          <w:p w14:paraId="26E543C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Примеры обозначения резьбового соединения</w:t>
            </w:r>
          </w:p>
        </w:tc>
      </w:tr>
      <w:tr w:rsidR="004C0971" w:rsidRPr="004C0971" w14:paraId="50209387" w14:textId="77777777" w:rsidTr="004C0971">
        <w:trPr>
          <w:cantSplit/>
          <w:trHeight w:val="1434"/>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19C3B351"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03C2F4FC"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Метрическая</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693D10C1"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683C9AA" wp14:editId="58DC41BE">
                  <wp:extent cx="1028700" cy="581025"/>
                  <wp:effectExtent l="19050" t="0" r="0" b="0"/>
                  <wp:docPr id="9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46" cstate="print"/>
                          <a:srcRect/>
                          <a:stretch>
                            <a:fillRect/>
                          </a:stretch>
                        </pic:blipFill>
                        <pic:spPr bwMode="auto">
                          <a:xfrm>
                            <a:off x="0" y="0"/>
                            <a:ext cx="1028700" cy="581025"/>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66B8B891"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4D2FEB4" wp14:editId="7D81E959">
                  <wp:extent cx="809625" cy="1190625"/>
                  <wp:effectExtent l="19050" t="0" r="9525" b="0"/>
                  <wp:docPr id="93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47" cstate="print"/>
                          <a:srcRect/>
                          <a:stretch>
                            <a:fillRect/>
                          </a:stretch>
                        </pic:blipFill>
                        <pic:spPr bwMode="auto">
                          <a:xfrm>
                            <a:off x="0" y="0"/>
                            <a:ext cx="809625" cy="119062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578D8790"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BE1F0BE" wp14:editId="25DD9B24">
                  <wp:extent cx="800100" cy="1343025"/>
                  <wp:effectExtent l="19050" t="0" r="0" b="0"/>
                  <wp:docPr id="93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48" cstate="print"/>
                          <a:srcRect/>
                          <a:stretch>
                            <a:fillRect/>
                          </a:stretch>
                        </pic:blipFill>
                        <pic:spPr bwMode="auto">
                          <a:xfrm>
                            <a:off x="0" y="0"/>
                            <a:ext cx="800100" cy="134302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6B9686F0"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1958021" wp14:editId="1F6159D7">
                  <wp:extent cx="790575" cy="828675"/>
                  <wp:effectExtent l="19050" t="0" r="9525" b="0"/>
                  <wp:docPr id="93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49" cstate="print"/>
                          <a:srcRect/>
                          <a:stretch>
                            <a:fillRect/>
                          </a:stretch>
                        </pic:blipFill>
                        <pic:spPr bwMode="auto">
                          <a:xfrm>
                            <a:off x="0" y="0"/>
                            <a:ext cx="790575" cy="828675"/>
                          </a:xfrm>
                          <a:prstGeom prst="rect">
                            <a:avLst/>
                          </a:prstGeom>
                          <a:noFill/>
                          <a:ln w="9525">
                            <a:noFill/>
                            <a:miter lim="800000"/>
                            <a:headEnd/>
                            <a:tailEnd/>
                          </a:ln>
                        </pic:spPr>
                      </pic:pic>
                    </a:graphicData>
                  </a:graphic>
                </wp:inline>
              </w:drawing>
            </w:r>
          </w:p>
        </w:tc>
        <w:tc>
          <w:tcPr>
            <w:tcW w:w="1701" w:type="dxa"/>
            <w:gridSpan w:val="2"/>
            <w:tcBorders>
              <w:top w:val="single" w:sz="12" w:space="0" w:color="auto"/>
              <w:left w:val="single" w:sz="12" w:space="0" w:color="auto"/>
              <w:bottom w:val="single" w:sz="12" w:space="0" w:color="auto"/>
              <w:right w:val="single" w:sz="12" w:space="0" w:color="auto"/>
            </w:tcBorders>
            <w:vAlign w:val="center"/>
            <w:hideMark/>
          </w:tcPr>
          <w:p w14:paraId="08C3870C"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4C05D80" wp14:editId="12CFF3E2">
                  <wp:extent cx="628650" cy="152400"/>
                  <wp:effectExtent l="19050" t="0" r="0" b="0"/>
                  <wp:docPr id="9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50" cstate="print"/>
                          <a:srcRect/>
                          <a:stretch>
                            <a:fillRect/>
                          </a:stretch>
                        </pic:blipFill>
                        <pic:spPr bwMode="auto">
                          <a:xfrm>
                            <a:off x="0" y="0"/>
                            <a:ext cx="628650" cy="152400"/>
                          </a:xfrm>
                          <a:prstGeom prst="rect">
                            <a:avLst/>
                          </a:prstGeom>
                          <a:noFill/>
                          <a:ln w="9525">
                            <a:noFill/>
                            <a:miter lim="800000"/>
                            <a:headEnd/>
                            <a:tailEnd/>
                          </a:ln>
                        </pic:spPr>
                      </pic:pic>
                    </a:graphicData>
                  </a:graphic>
                </wp:inline>
              </w:drawing>
            </w:r>
          </w:p>
        </w:tc>
      </w:tr>
      <w:tr w:rsidR="004C0971" w:rsidRPr="004C0971" w14:paraId="6709FE57" w14:textId="77777777" w:rsidTr="004C0971">
        <w:trPr>
          <w:cantSplit/>
          <w:trHeight w:val="1411"/>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0CC8766A"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0173883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Метрическая коническая</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483D794D"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ECBECA8" wp14:editId="0042D4C8">
                  <wp:extent cx="1038225" cy="895350"/>
                  <wp:effectExtent l="19050" t="0" r="9525" b="0"/>
                  <wp:docPr id="93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1" cstate="print"/>
                          <a:srcRect/>
                          <a:stretch>
                            <a:fillRect/>
                          </a:stretch>
                        </pic:blipFill>
                        <pic:spPr bwMode="auto">
                          <a:xfrm>
                            <a:off x="0" y="0"/>
                            <a:ext cx="1038225" cy="895350"/>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79635836"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EE9B7C7" wp14:editId="073C0CD6">
                  <wp:extent cx="742950" cy="628650"/>
                  <wp:effectExtent l="19050" t="0" r="0" b="0"/>
                  <wp:docPr id="93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52" cstate="print"/>
                          <a:srcRect/>
                          <a:stretch>
                            <a:fillRect/>
                          </a:stretch>
                        </pic:blipFill>
                        <pic:spPr bwMode="auto">
                          <a:xfrm>
                            <a:off x="0" y="0"/>
                            <a:ext cx="742950" cy="628650"/>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733C01BB"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5C530CE" wp14:editId="18EE181E">
                  <wp:extent cx="733425" cy="923925"/>
                  <wp:effectExtent l="19050" t="0" r="9525" b="0"/>
                  <wp:docPr id="94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53" cstate="print"/>
                          <a:srcRect/>
                          <a:stretch>
                            <a:fillRect/>
                          </a:stretch>
                        </pic:blipFill>
                        <pic:spPr bwMode="auto">
                          <a:xfrm>
                            <a:off x="0" y="0"/>
                            <a:ext cx="733425" cy="92392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601B5559"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120031B" wp14:editId="4423CBDF">
                  <wp:extent cx="638175" cy="247650"/>
                  <wp:effectExtent l="19050" t="0" r="9525" b="0"/>
                  <wp:docPr id="94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54" cstate="print"/>
                          <a:srcRect/>
                          <a:stretch>
                            <a:fillRect/>
                          </a:stretch>
                        </pic:blipFill>
                        <pic:spPr bwMode="auto">
                          <a:xfrm>
                            <a:off x="0" y="0"/>
                            <a:ext cx="638175" cy="247650"/>
                          </a:xfrm>
                          <a:prstGeom prst="rect">
                            <a:avLst/>
                          </a:prstGeom>
                          <a:noFill/>
                          <a:ln w="9525">
                            <a:noFill/>
                            <a:miter lim="800000"/>
                            <a:headEnd/>
                            <a:tailEnd/>
                          </a:ln>
                        </pic:spPr>
                      </pic:pic>
                    </a:graphicData>
                  </a:graphic>
                </wp:inline>
              </w:drawing>
            </w:r>
          </w:p>
        </w:tc>
        <w:tc>
          <w:tcPr>
            <w:tcW w:w="1701" w:type="dxa"/>
            <w:gridSpan w:val="2"/>
            <w:tcBorders>
              <w:top w:val="single" w:sz="12" w:space="0" w:color="auto"/>
              <w:left w:val="single" w:sz="12" w:space="0" w:color="auto"/>
              <w:bottom w:val="single" w:sz="12" w:space="0" w:color="auto"/>
              <w:right w:val="single" w:sz="12" w:space="0" w:color="auto"/>
            </w:tcBorders>
            <w:vAlign w:val="center"/>
            <w:hideMark/>
          </w:tcPr>
          <w:p w14:paraId="13A61F43"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C50F22C" wp14:editId="38673DDA">
                  <wp:extent cx="866775" cy="685800"/>
                  <wp:effectExtent l="19050" t="0" r="9525" b="0"/>
                  <wp:docPr id="94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55" cstate="print"/>
                          <a:srcRect/>
                          <a:stretch>
                            <a:fillRect/>
                          </a:stretch>
                        </pic:blipFill>
                        <pic:spPr bwMode="auto">
                          <a:xfrm>
                            <a:off x="0" y="0"/>
                            <a:ext cx="866775" cy="685800"/>
                          </a:xfrm>
                          <a:prstGeom prst="rect">
                            <a:avLst/>
                          </a:prstGeom>
                          <a:noFill/>
                          <a:ln w="9525">
                            <a:noFill/>
                            <a:miter lim="800000"/>
                            <a:headEnd/>
                            <a:tailEnd/>
                          </a:ln>
                        </pic:spPr>
                      </pic:pic>
                    </a:graphicData>
                  </a:graphic>
                </wp:inline>
              </w:drawing>
            </w:r>
          </w:p>
        </w:tc>
      </w:tr>
      <w:tr w:rsidR="004C0971" w:rsidRPr="004C0971" w14:paraId="1FB5009D" w14:textId="77777777" w:rsidTr="004C0971">
        <w:trPr>
          <w:cantSplit/>
          <w:trHeight w:val="1687"/>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056F47DF"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1924D795"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Трубная цилиндрическая</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356F30FE"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BBCB30D" wp14:editId="412DF847">
                  <wp:extent cx="1076325" cy="752475"/>
                  <wp:effectExtent l="19050" t="0" r="9525" b="0"/>
                  <wp:docPr id="94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56" cstate="print"/>
                          <a:srcRect/>
                          <a:stretch>
                            <a:fillRect/>
                          </a:stretch>
                        </pic:blipFill>
                        <pic:spPr bwMode="auto">
                          <a:xfrm>
                            <a:off x="0" y="0"/>
                            <a:ext cx="1076325" cy="752475"/>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05B74D27"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B9A8DB1" wp14:editId="133A873C">
                  <wp:extent cx="800100" cy="685800"/>
                  <wp:effectExtent l="19050" t="0" r="0" b="0"/>
                  <wp:docPr id="94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57" cstate="print"/>
                          <a:srcRect/>
                          <a:stretch>
                            <a:fillRect/>
                          </a:stretch>
                        </pic:blipFill>
                        <pic:spPr bwMode="auto">
                          <a:xfrm>
                            <a:off x="0" y="0"/>
                            <a:ext cx="800100" cy="685800"/>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64179294"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762CAA9" wp14:editId="34058246">
                  <wp:extent cx="771525" cy="333375"/>
                  <wp:effectExtent l="19050" t="0" r="9525" b="0"/>
                  <wp:docPr id="94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58" cstate="print"/>
                          <a:srcRect/>
                          <a:stretch>
                            <a:fillRect/>
                          </a:stretch>
                        </pic:blipFill>
                        <pic:spPr bwMode="auto">
                          <a:xfrm>
                            <a:off x="0" y="0"/>
                            <a:ext cx="771525" cy="33337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775F278E"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26378D7" wp14:editId="4D1FBFE6">
                  <wp:extent cx="800100" cy="923925"/>
                  <wp:effectExtent l="19050" t="0" r="0" b="0"/>
                  <wp:docPr id="94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9" cstate="print"/>
                          <a:srcRect/>
                          <a:stretch>
                            <a:fillRect/>
                          </a:stretch>
                        </pic:blipFill>
                        <pic:spPr bwMode="auto">
                          <a:xfrm>
                            <a:off x="0" y="0"/>
                            <a:ext cx="800100" cy="923925"/>
                          </a:xfrm>
                          <a:prstGeom prst="rect">
                            <a:avLst/>
                          </a:prstGeom>
                          <a:noFill/>
                          <a:ln w="9525">
                            <a:noFill/>
                            <a:miter lim="800000"/>
                            <a:headEnd/>
                            <a:tailEnd/>
                          </a:ln>
                        </pic:spPr>
                      </pic:pic>
                    </a:graphicData>
                  </a:graphic>
                </wp:inline>
              </w:drawing>
            </w:r>
          </w:p>
        </w:tc>
        <w:tc>
          <w:tcPr>
            <w:tcW w:w="1701" w:type="dxa"/>
            <w:gridSpan w:val="2"/>
            <w:tcBorders>
              <w:top w:val="single" w:sz="12" w:space="0" w:color="auto"/>
              <w:left w:val="single" w:sz="12" w:space="0" w:color="auto"/>
              <w:bottom w:val="single" w:sz="12" w:space="0" w:color="auto"/>
              <w:right w:val="single" w:sz="12" w:space="0" w:color="auto"/>
            </w:tcBorders>
            <w:vAlign w:val="center"/>
            <w:hideMark/>
          </w:tcPr>
          <w:p w14:paraId="187D7317"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611B4B1" wp14:editId="004DD7DA">
                  <wp:extent cx="857250" cy="742950"/>
                  <wp:effectExtent l="19050" t="0" r="0" b="0"/>
                  <wp:docPr id="94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60" cstate="print"/>
                          <a:srcRect/>
                          <a:stretch>
                            <a:fillRect/>
                          </a:stretch>
                        </pic:blipFill>
                        <pic:spPr bwMode="auto">
                          <a:xfrm>
                            <a:off x="0" y="0"/>
                            <a:ext cx="857250" cy="742950"/>
                          </a:xfrm>
                          <a:prstGeom prst="rect">
                            <a:avLst/>
                          </a:prstGeom>
                          <a:noFill/>
                          <a:ln w="9525">
                            <a:noFill/>
                            <a:miter lim="800000"/>
                            <a:headEnd/>
                            <a:tailEnd/>
                          </a:ln>
                        </pic:spPr>
                      </pic:pic>
                    </a:graphicData>
                  </a:graphic>
                </wp:inline>
              </w:drawing>
            </w:r>
          </w:p>
        </w:tc>
      </w:tr>
      <w:tr w:rsidR="004C0971" w:rsidRPr="004C0971" w14:paraId="0FE7ABFE" w14:textId="77777777" w:rsidTr="004C0971">
        <w:trPr>
          <w:cantSplit/>
          <w:trHeight w:val="1555"/>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7DE556E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6243F43F"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Трубная коническая</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63FDF95D"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55E68BD" wp14:editId="51E4EA62">
                  <wp:extent cx="1028700" cy="904875"/>
                  <wp:effectExtent l="19050" t="0" r="0" b="0"/>
                  <wp:docPr id="94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61" cstate="print"/>
                          <a:srcRect/>
                          <a:stretch>
                            <a:fillRect/>
                          </a:stretch>
                        </pic:blipFill>
                        <pic:spPr bwMode="auto">
                          <a:xfrm>
                            <a:off x="0" y="0"/>
                            <a:ext cx="1028700" cy="904875"/>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215454E1"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600A404" wp14:editId="71A1154D">
                  <wp:extent cx="762000" cy="600075"/>
                  <wp:effectExtent l="19050" t="0" r="0" b="0"/>
                  <wp:docPr id="94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62" cstate="print"/>
                          <a:srcRect/>
                          <a:stretch>
                            <a:fillRect/>
                          </a:stretch>
                        </pic:blipFill>
                        <pic:spPr bwMode="auto">
                          <a:xfrm>
                            <a:off x="0" y="0"/>
                            <a:ext cx="762000" cy="60007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3B490B63"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BBB21BC" wp14:editId="6509FF63">
                  <wp:extent cx="790575" cy="304800"/>
                  <wp:effectExtent l="19050" t="0" r="9525" b="0"/>
                  <wp:docPr id="95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3" cstate="print"/>
                          <a:srcRect/>
                          <a:stretch>
                            <a:fillRect/>
                          </a:stretch>
                        </pic:blipFill>
                        <pic:spPr bwMode="auto">
                          <a:xfrm>
                            <a:off x="0" y="0"/>
                            <a:ext cx="790575" cy="304800"/>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7C46B206"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B976DDA" wp14:editId="0B5E2BD3">
                  <wp:extent cx="790575" cy="733425"/>
                  <wp:effectExtent l="19050" t="0" r="9525" b="0"/>
                  <wp:docPr id="95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64" cstate="print"/>
                          <a:srcRect/>
                          <a:stretch>
                            <a:fillRect/>
                          </a:stretch>
                        </pic:blipFill>
                        <pic:spPr bwMode="auto">
                          <a:xfrm>
                            <a:off x="0" y="0"/>
                            <a:ext cx="790575" cy="733425"/>
                          </a:xfrm>
                          <a:prstGeom prst="rect">
                            <a:avLst/>
                          </a:prstGeom>
                          <a:noFill/>
                          <a:ln w="9525">
                            <a:noFill/>
                            <a:miter lim="800000"/>
                            <a:headEnd/>
                            <a:tailEnd/>
                          </a:ln>
                        </pic:spPr>
                      </pic:pic>
                    </a:graphicData>
                  </a:graphic>
                </wp:inline>
              </w:drawing>
            </w:r>
          </w:p>
        </w:tc>
        <w:tc>
          <w:tcPr>
            <w:tcW w:w="1701" w:type="dxa"/>
            <w:gridSpan w:val="2"/>
            <w:tcBorders>
              <w:top w:val="single" w:sz="12" w:space="0" w:color="auto"/>
              <w:left w:val="single" w:sz="12" w:space="0" w:color="auto"/>
              <w:bottom w:val="single" w:sz="12" w:space="0" w:color="auto"/>
              <w:right w:val="single" w:sz="12" w:space="0" w:color="auto"/>
            </w:tcBorders>
            <w:vAlign w:val="center"/>
            <w:hideMark/>
          </w:tcPr>
          <w:p w14:paraId="3F2880F2"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6C3F925" wp14:editId="1739E2D3">
                  <wp:extent cx="952500" cy="342900"/>
                  <wp:effectExtent l="19050" t="0" r="0" b="0"/>
                  <wp:docPr id="95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65" cstate="print"/>
                          <a:srcRect/>
                          <a:stretch>
                            <a:fillRect/>
                          </a:stretch>
                        </pic:blipFill>
                        <pic:spPr bwMode="auto">
                          <a:xfrm>
                            <a:off x="0" y="0"/>
                            <a:ext cx="952500" cy="342900"/>
                          </a:xfrm>
                          <a:prstGeom prst="rect">
                            <a:avLst/>
                          </a:prstGeom>
                          <a:noFill/>
                          <a:ln w="9525">
                            <a:noFill/>
                            <a:miter lim="800000"/>
                            <a:headEnd/>
                            <a:tailEnd/>
                          </a:ln>
                        </pic:spPr>
                      </pic:pic>
                    </a:graphicData>
                  </a:graphic>
                </wp:inline>
              </w:drawing>
            </w:r>
          </w:p>
        </w:tc>
      </w:tr>
      <w:tr w:rsidR="004C0971" w:rsidRPr="004C0971" w14:paraId="27DB6064" w14:textId="77777777" w:rsidTr="004C0971">
        <w:trPr>
          <w:cantSplit/>
          <w:trHeight w:val="1409"/>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45BDEE37"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22687DA3"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Коническая дюймовая</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1DA89EE6"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2BF7F16" wp14:editId="277B3EF1">
                  <wp:extent cx="1143000" cy="1085850"/>
                  <wp:effectExtent l="19050" t="0" r="0" b="0"/>
                  <wp:docPr id="953"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66" cstate="print"/>
                          <a:srcRect/>
                          <a:stretch>
                            <a:fillRect/>
                          </a:stretch>
                        </pic:blipFill>
                        <pic:spPr bwMode="auto">
                          <a:xfrm>
                            <a:off x="0" y="0"/>
                            <a:ext cx="1143000" cy="1085850"/>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68E4985F"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E2A761F" wp14:editId="7E02638B">
                  <wp:extent cx="733425" cy="1019175"/>
                  <wp:effectExtent l="19050" t="0" r="9525" b="0"/>
                  <wp:docPr id="954"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67" cstate="print"/>
                          <a:srcRect/>
                          <a:stretch>
                            <a:fillRect/>
                          </a:stretch>
                        </pic:blipFill>
                        <pic:spPr bwMode="auto">
                          <a:xfrm>
                            <a:off x="0" y="0"/>
                            <a:ext cx="733425" cy="101917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24B664E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CB1B4FF" wp14:editId="08796AE3">
                  <wp:extent cx="581025" cy="142875"/>
                  <wp:effectExtent l="19050" t="0" r="9525" b="0"/>
                  <wp:docPr id="95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68" cstate="print"/>
                          <a:srcRect/>
                          <a:stretch>
                            <a:fillRect/>
                          </a:stretch>
                        </pic:blipFill>
                        <pic:spPr bwMode="auto">
                          <a:xfrm>
                            <a:off x="0" y="0"/>
                            <a:ext cx="581025" cy="14287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0449DD72"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5064E8C" wp14:editId="4E0020A8">
                  <wp:extent cx="628650" cy="285750"/>
                  <wp:effectExtent l="19050" t="0" r="0" b="0"/>
                  <wp:docPr id="95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69" cstate="print"/>
                          <a:srcRect/>
                          <a:stretch>
                            <a:fillRect/>
                          </a:stretch>
                        </pic:blipFill>
                        <pic:spPr bwMode="auto">
                          <a:xfrm>
                            <a:off x="0" y="0"/>
                            <a:ext cx="628650" cy="285750"/>
                          </a:xfrm>
                          <a:prstGeom prst="rect">
                            <a:avLst/>
                          </a:prstGeom>
                          <a:noFill/>
                          <a:ln w="9525">
                            <a:noFill/>
                            <a:miter lim="800000"/>
                            <a:headEnd/>
                            <a:tailEnd/>
                          </a:ln>
                        </pic:spPr>
                      </pic:pic>
                    </a:graphicData>
                  </a:graphic>
                </wp:inline>
              </w:drawing>
            </w:r>
          </w:p>
        </w:tc>
        <w:tc>
          <w:tcPr>
            <w:tcW w:w="1701" w:type="dxa"/>
            <w:gridSpan w:val="2"/>
            <w:tcBorders>
              <w:top w:val="single" w:sz="12" w:space="0" w:color="auto"/>
              <w:left w:val="single" w:sz="12" w:space="0" w:color="auto"/>
              <w:bottom w:val="single" w:sz="12" w:space="0" w:color="auto"/>
              <w:right w:val="single" w:sz="12" w:space="0" w:color="auto"/>
            </w:tcBorders>
            <w:vAlign w:val="center"/>
          </w:tcPr>
          <w:p w14:paraId="20C104A1"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r>
      <w:tr w:rsidR="004C0971" w:rsidRPr="004C0971" w14:paraId="61A59360" w14:textId="77777777" w:rsidTr="004C0971">
        <w:trPr>
          <w:cantSplit/>
          <w:trHeight w:val="1839"/>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260DB63E"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77154129"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Трапецеидальная</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0571BD8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5F1B807" wp14:editId="552DCD11">
                  <wp:extent cx="1095375" cy="752475"/>
                  <wp:effectExtent l="19050" t="0" r="9525" b="0"/>
                  <wp:docPr id="95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70" cstate="print"/>
                          <a:srcRect/>
                          <a:stretch>
                            <a:fillRect/>
                          </a:stretch>
                        </pic:blipFill>
                        <pic:spPr bwMode="auto">
                          <a:xfrm>
                            <a:off x="0" y="0"/>
                            <a:ext cx="1095375" cy="752475"/>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7780B2CA"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920EE00" wp14:editId="5F575442">
                  <wp:extent cx="771525" cy="638175"/>
                  <wp:effectExtent l="19050" t="0" r="9525" b="0"/>
                  <wp:docPr id="95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71" cstate="print"/>
                          <a:srcRect/>
                          <a:stretch>
                            <a:fillRect/>
                          </a:stretch>
                        </pic:blipFill>
                        <pic:spPr bwMode="auto">
                          <a:xfrm>
                            <a:off x="0" y="0"/>
                            <a:ext cx="771525" cy="63817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1F57EBEA"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4485526" wp14:editId="55F75F3B">
                  <wp:extent cx="704850" cy="657225"/>
                  <wp:effectExtent l="19050" t="0" r="0" b="0"/>
                  <wp:docPr id="95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72" cstate="print"/>
                          <a:srcRect/>
                          <a:stretch>
                            <a:fillRect/>
                          </a:stretch>
                        </pic:blipFill>
                        <pic:spPr bwMode="auto">
                          <a:xfrm>
                            <a:off x="0" y="0"/>
                            <a:ext cx="704850" cy="65722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0B0245A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E0D3EC4" wp14:editId="2D2DA0FF">
                  <wp:extent cx="847725" cy="733425"/>
                  <wp:effectExtent l="19050" t="0" r="9525" b="0"/>
                  <wp:docPr id="96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73" cstate="print"/>
                          <a:srcRect/>
                          <a:stretch>
                            <a:fillRect/>
                          </a:stretch>
                        </pic:blipFill>
                        <pic:spPr bwMode="auto">
                          <a:xfrm>
                            <a:off x="0" y="0"/>
                            <a:ext cx="847725" cy="733425"/>
                          </a:xfrm>
                          <a:prstGeom prst="rect">
                            <a:avLst/>
                          </a:prstGeom>
                          <a:noFill/>
                          <a:ln w="9525">
                            <a:noFill/>
                            <a:miter lim="800000"/>
                            <a:headEnd/>
                            <a:tailEnd/>
                          </a:ln>
                        </pic:spPr>
                      </pic:pic>
                    </a:graphicData>
                  </a:graphic>
                </wp:inline>
              </w:drawing>
            </w:r>
          </w:p>
        </w:tc>
        <w:tc>
          <w:tcPr>
            <w:tcW w:w="1701" w:type="dxa"/>
            <w:gridSpan w:val="2"/>
            <w:tcBorders>
              <w:top w:val="single" w:sz="12" w:space="0" w:color="auto"/>
              <w:left w:val="single" w:sz="12" w:space="0" w:color="auto"/>
              <w:bottom w:val="single" w:sz="12" w:space="0" w:color="auto"/>
              <w:right w:val="single" w:sz="12" w:space="0" w:color="auto"/>
            </w:tcBorders>
            <w:vAlign w:val="center"/>
            <w:hideMark/>
          </w:tcPr>
          <w:p w14:paraId="7136E2BE"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A862E87" wp14:editId="18B3CD5B">
                  <wp:extent cx="819150" cy="447675"/>
                  <wp:effectExtent l="19050" t="0" r="0" b="0"/>
                  <wp:docPr id="96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74" cstate="print"/>
                          <a:srcRect/>
                          <a:stretch>
                            <a:fillRect/>
                          </a:stretch>
                        </pic:blipFill>
                        <pic:spPr bwMode="auto">
                          <a:xfrm>
                            <a:off x="0" y="0"/>
                            <a:ext cx="819150" cy="447675"/>
                          </a:xfrm>
                          <a:prstGeom prst="rect">
                            <a:avLst/>
                          </a:prstGeom>
                          <a:noFill/>
                          <a:ln w="9525">
                            <a:noFill/>
                            <a:miter lim="800000"/>
                            <a:headEnd/>
                            <a:tailEnd/>
                          </a:ln>
                        </pic:spPr>
                      </pic:pic>
                    </a:graphicData>
                  </a:graphic>
                </wp:inline>
              </w:drawing>
            </w:r>
          </w:p>
        </w:tc>
      </w:tr>
      <w:tr w:rsidR="004C0971" w:rsidRPr="004C0971" w14:paraId="2A9F2E50" w14:textId="77777777" w:rsidTr="004C0971">
        <w:trPr>
          <w:cantSplit/>
          <w:trHeight w:val="1366"/>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2813A98F"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155CAB11"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Упорная</w:t>
            </w:r>
          </w:p>
        </w:tc>
        <w:tc>
          <w:tcPr>
            <w:tcW w:w="2174" w:type="dxa"/>
            <w:tcBorders>
              <w:top w:val="single" w:sz="12" w:space="0" w:color="auto"/>
              <w:left w:val="single" w:sz="12" w:space="0" w:color="auto"/>
              <w:bottom w:val="single" w:sz="12" w:space="0" w:color="auto"/>
              <w:right w:val="single" w:sz="12" w:space="0" w:color="auto"/>
            </w:tcBorders>
            <w:vAlign w:val="center"/>
            <w:hideMark/>
          </w:tcPr>
          <w:p w14:paraId="1F1B760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4D9ED81" wp14:editId="777958B5">
                  <wp:extent cx="1114425" cy="819150"/>
                  <wp:effectExtent l="19050" t="0" r="9525" b="0"/>
                  <wp:docPr id="962"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75" cstate="print"/>
                          <a:srcRect/>
                          <a:stretch>
                            <a:fillRect/>
                          </a:stretch>
                        </pic:blipFill>
                        <pic:spPr bwMode="auto">
                          <a:xfrm>
                            <a:off x="0" y="0"/>
                            <a:ext cx="1114425" cy="819150"/>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7B8BD5FD"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54D18B6" wp14:editId="79B9A274">
                  <wp:extent cx="819150" cy="428625"/>
                  <wp:effectExtent l="19050" t="0" r="0" b="0"/>
                  <wp:docPr id="96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76" cstate="print"/>
                          <a:srcRect/>
                          <a:stretch>
                            <a:fillRect/>
                          </a:stretch>
                        </pic:blipFill>
                        <pic:spPr bwMode="auto">
                          <a:xfrm>
                            <a:off x="0" y="0"/>
                            <a:ext cx="819150" cy="42862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3E9D36E2"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19A4003" wp14:editId="7596A74D">
                  <wp:extent cx="704850" cy="285750"/>
                  <wp:effectExtent l="19050" t="0" r="0" b="0"/>
                  <wp:docPr id="96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77" cstate="print"/>
                          <a:srcRect/>
                          <a:stretch>
                            <a:fillRect/>
                          </a:stretch>
                        </pic:blipFill>
                        <pic:spPr bwMode="auto">
                          <a:xfrm>
                            <a:off x="0" y="0"/>
                            <a:ext cx="704850" cy="285750"/>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304F4C34"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F9D2A9D" wp14:editId="3B788368">
                  <wp:extent cx="819150" cy="733425"/>
                  <wp:effectExtent l="19050" t="0" r="0" b="0"/>
                  <wp:docPr id="96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78" cstate="print"/>
                          <a:srcRect/>
                          <a:stretch>
                            <a:fillRect/>
                          </a:stretch>
                        </pic:blipFill>
                        <pic:spPr bwMode="auto">
                          <a:xfrm>
                            <a:off x="0" y="0"/>
                            <a:ext cx="819150" cy="733425"/>
                          </a:xfrm>
                          <a:prstGeom prst="rect">
                            <a:avLst/>
                          </a:prstGeom>
                          <a:noFill/>
                          <a:ln w="9525">
                            <a:noFill/>
                            <a:miter lim="800000"/>
                            <a:headEnd/>
                            <a:tailEnd/>
                          </a:ln>
                        </pic:spPr>
                      </pic:pic>
                    </a:graphicData>
                  </a:graphic>
                </wp:inline>
              </w:drawing>
            </w:r>
          </w:p>
        </w:tc>
        <w:tc>
          <w:tcPr>
            <w:tcW w:w="1701" w:type="dxa"/>
            <w:gridSpan w:val="2"/>
            <w:tcBorders>
              <w:top w:val="single" w:sz="12" w:space="0" w:color="auto"/>
              <w:left w:val="single" w:sz="12" w:space="0" w:color="auto"/>
              <w:bottom w:val="single" w:sz="12" w:space="0" w:color="auto"/>
              <w:right w:val="single" w:sz="12" w:space="0" w:color="auto"/>
            </w:tcBorders>
            <w:vAlign w:val="center"/>
            <w:hideMark/>
          </w:tcPr>
          <w:p w14:paraId="6D2B210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955F35E" wp14:editId="116614AC">
                  <wp:extent cx="600075" cy="171450"/>
                  <wp:effectExtent l="19050" t="0" r="9525" b="0"/>
                  <wp:docPr id="966"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79" cstate="print"/>
                          <a:srcRect/>
                          <a:stretch>
                            <a:fillRect/>
                          </a:stretch>
                        </pic:blipFill>
                        <pic:spPr bwMode="auto">
                          <a:xfrm>
                            <a:off x="0" y="0"/>
                            <a:ext cx="600075" cy="171450"/>
                          </a:xfrm>
                          <a:prstGeom prst="rect">
                            <a:avLst/>
                          </a:prstGeom>
                          <a:noFill/>
                          <a:ln w="9525">
                            <a:noFill/>
                            <a:miter lim="800000"/>
                            <a:headEnd/>
                            <a:tailEnd/>
                          </a:ln>
                        </pic:spPr>
                      </pic:pic>
                    </a:graphicData>
                  </a:graphic>
                </wp:inline>
              </w:drawing>
            </w:r>
          </w:p>
        </w:tc>
      </w:tr>
      <w:tr w:rsidR="004C0971" w:rsidRPr="004C0971" w14:paraId="33769F2E" w14:textId="77777777" w:rsidTr="004C0971">
        <w:trPr>
          <w:cantSplit/>
          <w:trHeight w:val="1314"/>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37C07706"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8</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6DA2F15A"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Круглая</w:t>
            </w:r>
          </w:p>
        </w:tc>
        <w:tc>
          <w:tcPr>
            <w:tcW w:w="2181" w:type="dxa"/>
            <w:gridSpan w:val="2"/>
            <w:tcBorders>
              <w:top w:val="single" w:sz="12" w:space="0" w:color="auto"/>
              <w:left w:val="single" w:sz="12" w:space="0" w:color="auto"/>
              <w:bottom w:val="single" w:sz="12" w:space="0" w:color="auto"/>
              <w:right w:val="single" w:sz="12" w:space="0" w:color="auto"/>
            </w:tcBorders>
            <w:vAlign w:val="center"/>
            <w:hideMark/>
          </w:tcPr>
          <w:p w14:paraId="1F11F12C"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433D4D1" wp14:editId="23781099">
                  <wp:extent cx="1247775" cy="771525"/>
                  <wp:effectExtent l="19050" t="0" r="9525" b="0"/>
                  <wp:docPr id="96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80" cstate="print"/>
                          <a:srcRect/>
                          <a:stretch>
                            <a:fillRect/>
                          </a:stretch>
                        </pic:blipFill>
                        <pic:spPr bwMode="auto">
                          <a:xfrm>
                            <a:off x="0" y="0"/>
                            <a:ext cx="1247775" cy="771525"/>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0E5DF8FB"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02179AD" wp14:editId="2F45AF40">
                  <wp:extent cx="819150" cy="447675"/>
                  <wp:effectExtent l="19050" t="0" r="0" b="0"/>
                  <wp:docPr id="96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81" cstate="print"/>
                          <a:srcRect/>
                          <a:stretch>
                            <a:fillRect/>
                          </a:stretch>
                        </pic:blipFill>
                        <pic:spPr bwMode="auto">
                          <a:xfrm>
                            <a:off x="0" y="0"/>
                            <a:ext cx="819150" cy="44767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46258069"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F60F614" wp14:editId="65CD3036">
                  <wp:extent cx="685800" cy="123825"/>
                  <wp:effectExtent l="19050" t="0" r="0" b="0"/>
                  <wp:docPr id="969"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82" cstate="print"/>
                          <a:srcRect/>
                          <a:stretch>
                            <a:fillRect/>
                          </a:stretch>
                        </pic:blipFill>
                        <pic:spPr bwMode="auto">
                          <a:xfrm>
                            <a:off x="0" y="0"/>
                            <a:ext cx="685800" cy="12382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hideMark/>
          </w:tcPr>
          <w:p w14:paraId="27BC2412"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BBF6462" wp14:editId="487AB222">
                  <wp:extent cx="847725" cy="647700"/>
                  <wp:effectExtent l="19050" t="0" r="9525" b="0"/>
                  <wp:docPr id="97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83" cstate="print"/>
                          <a:srcRect/>
                          <a:stretch>
                            <a:fillRect/>
                          </a:stretch>
                        </pic:blipFill>
                        <pic:spPr bwMode="auto">
                          <a:xfrm>
                            <a:off x="0" y="0"/>
                            <a:ext cx="847725" cy="647700"/>
                          </a:xfrm>
                          <a:prstGeom prst="rect">
                            <a:avLst/>
                          </a:prstGeom>
                          <a:noFill/>
                          <a:ln w="9525">
                            <a:noFill/>
                            <a:miter lim="800000"/>
                            <a:headEnd/>
                            <a:tailEnd/>
                          </a:ln>
                        </pic:spPr>
                      </pic:pic>
                    </a:graphicData>
                  </a:graphic>
                </wp:inline>
              </w:drawing>
            </w:r>
          </w:p>
        </w:tc>
        <w:tc>
          <w:tcPr>
            <w:tcW w:w="1694" w:type="dxa"/>
            <w:tcBorders>
              <w:top w:val="single" w:sz="12" w:space="0" w:color="auto"/>
              <w:left w:val="single" w:sz="12" w:space="0" w:color="auto"/>
              <w:bottom w:val="single" w:sz="12" w:space="0" w:color="auto"/>
              <w:right w:val="single" w:sz="12" w:space="0" w:color="auto"/>
            </w:tcBorders>
            <w:vAlign w:val="center"/>
            <w:hideMark/>
          </w:tcPr>
          <w:p w14:paraId="77C09DE7"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610947A" wp14:editId="651CC2CB">
                  <wp:extent cx="800100" cy="647700"/>
                  <wp:effectExtent l="19050" t="0" r="0" b="0"/>
                  <wp:docPr id="97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84" cstate="print"/>
                          <a:srcRect/>
                          <a:stretch>
                            <a:fillRect/>
                          </a:stretch>
                        </pic:blipFill>
                        <pic:spPr bwMode="auto">
                          <a:xfrm>
                            <a:off x="0" y="0"/>
                            <a:ext cx="800100" cy="647700"/>
                          </a:xfrm>
                          <a:prstGeom prst="rect">
                            <a:avLst/>
                          </a:prstGeom>
                          <a:noFill/>
                          <a:ln w="9525">
                            <a:noFill/>
                            <a:miter lim="800000"/>
                            <a:headEnd/>
                            <a:tailEnd/>
                          </a:ln>
                        </pic:spPr>
                      </pic:pic>
                    </a:graphicData>
                  </a:graphic>
                </wp:inline>
              </w:drawing>
            </w:r>
          </w:p>
        </w:tc>
      </w:tr>
      <w:tr w:rsidR="004C0971" w:rsidRPr="004C0971" w14:paraId="0065A0C2" w14:textId="77777777" w:rsidTr="004C0971">
        <w:trPr>
          <w:cantSplit/>
          <w:trHeight w:val="1557"/>
          <w:jc w:val="center"/>
        </w:trPr>
        <w:tc>
          <w:tcPr>
            <w:tcW w:w="520" w:type="dxa"/>
            <w:tcBorders>
              <w:top w:val="single" w:sz="12" w:space="0" w:color="auto"/>
              <w:left w:val="single" w:sz="12" w:space="0" w:color="auto"/>
              <w:bottom w:val="single" w:sz="12" w:space="0" w:color="auto"/>
              <w:right w:val="single" w:sz="12" w:space="0" w:color="auto"/>
            </w:tcBorders>
            <w:vAlign w:val="center"/>
            <w:hideMark/>
          </w:tcPr>
          <w:p w14:paraId="68C56FB7"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w:t>
            </w:r>
          </w:p>
        </w:tc>
        <w:tc>
          <w:tcPr>
            <w:tcW w:w="566" w:type="dxa"/>
            <w:tcBorders>
              <w:top w:val="single" w:sz="12" w:space="0" w:color="auto"/>
              <w:left w:val="single" w:sz="12" w:space="0" w:color="auto"/>
              <w:bottom w:val="single" w:sz="12" w:space="0" w:color="auto"/>
              <w:right w:val="single" w:sz="12" w:space="0" w:color="auto"/>
            </w:tcBorders>
            <w:textDirection w:val="btLr"/>
            <w:vAlign w:val="center"/>
            <w:hideMark/>
          </w:tcPr>
          <w:p w14:paraId="795BAEAC"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Прямоугольная</w:t>
            </w:r>
          </w:p>
        </w:tc>
        <w:tc>
          <w:tcPr>
            <w:tcW w:w="2181" w:type="dxa"/>
            <w:gridSpan w:val="2"/>
            <w:tcBorders>
              <w:top w:val="single" w:sz="12" w:space="0" w:color="auto"/>
              <w:left w:val="single" w:sz="12" w:space="0" w:color="auto"/>
              <w:bottom w:val="single" w:sz="12" w:space="0" w:color="auto"/>
              <w:right w:val="single" w:sz="12" w:space="0" w:color="auto"/>
            </w:tcBorders>
            <w:vAlign w:val="center"/>
            <w:hideMark/>
          </w:tcPr>
          <w:p w14:paraId="4D48EB9A"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B69C19C" wp14:editId="43354BAC">
                  <wp:extent cx="1171575" cy="704850"/>
                  <wp:effectExtent l="19050" t="0" r="9525" b="0"/>
                  <wp:docPr id="97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85" cstate="print"/>
                          <a:srcRect/>
                          <a:stretch>
                            <a:fillRect/>
                          </a:stretch>
                        </pic:blipFill>
                        <pic:spPr bwMode="auto">
                          <a:xfrm>
                            <a:off x="0" y="0"/>
                            <a:ext cx="1171575" cy="704850"/>
                          </a:xfrm>
                          <a:prstGeom prst="rect">
                            <a:avLst/>
                          </a:prstGeom>
                          <a:noFill/>
                          <a:ln w="9525">
                            <a:noFill/>
                            <a:miter lim="800000"/>
                            <a:headEnd/>
                            <a:tailEnd/>
                          </a:ln>
                        </pic:spPr>
                      </pic:pic>
                    </a:graphicData>
                  </a:graphic>
                </wp:inline>
              </w:drawing>
            </w:r>
          </w:p>
        </w:tc>
        <w:tc>
          <w:tcPr>
            <w:tcW w:w="1590" w:type="dxa"/>
            <w:gridSpan w:val="2"/>
            <w:tcBorders>
              <w:top w:val="single" w:sz="12" w:space="0" w:color="auto"/>
              <w:left w:val="single" w:sz="12" w:space="0" w:color="auto"/>
              <w:bottom w:val="single" w:sz="12" w:space="0" w:color="auto"/>
              <w:right w:val="single" w:sz="12" w:space="0" w:color="auto"/>
            </w:tcBorders>
            <w:vAlign w:val="center"/>
            <w:hideMark/>
          </w:tcPr>
          <w:p w14:paraId="01835B2D"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EA4E2B1" wp14:editId="46999F01">
                  <wp:extent cx="809625" cy="523875"/>
                  <wp:effectExtent l="19050" t="0" r="9525" b="0"/>
                  <wp:docPr id="97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86" cstate="print"/>
                          <a:srcRect/>
                          <a:stretch>
                            <a:fillRect/>
                          </a:stretch>
                        </pic:blipFill>
                        <pic:spPr bwMode="auto">
                          <a:xfrm>
                            <a:off x="0" y="0"/>
                            <a:ext cx="809625" cy="523875"/>
                          </a:xfrm>
                          <a:prstGeom prst="rect">
                            <a:avLst/>
                          </a:prstGeom>
                          <a:noFill/>
                          <a:ln w="9525">
                            <a:noFill/>
                            <a:miter lim="800000"/>
                            <a:headEnd/>
                            <a:tailEnd/>
                          </a:ln>
                        </pic:spPr>
                      </pic:pic>
                    </a:graphicData>
                  </a:graphic>
                </wp:inline>
              </w:drawing>
            </w:r>
          </w:p>
        </w:tc>
        <w:tc>
          <w:tcPr>
            <w:tcW w:w="1596" w:type="dxa"/>
            <w:gridSpan w:val="2"/>
            <w:tcBorders>
              <w:top w:val="single" w:sz="12" w:space="0" w:color="auto"/>
              <w:left w:val="single" w:sz="12" w:space="0" w:color="auto"/>
              <w:bottom w:val="single" w:sz="12" w:space="0" w:color="auto"/>
              <w:right w:val="single" w:sz="12" w:space="0" w:color="auto"/>
            </w:tcBorders>
            <w:vAlign w:val="center"/>
          </w:tcPr>
          <w:p w14:paraId="274D73DD"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c>
          <w:tcPr>
            <w:tcW w:w="1596" w:type="dxa"/>
            <w:gridSpan w:val="2"/>
            <w:tcBorders>
              <w:top w:val="single" w:sz="12" w:space="0" w:color="auto"/>
              <w:left w:val="single" w:sz="12" w:space="0" w:color="auto"/>
              <w:bottom w:val="single" w:sz="12" w:space="0" w:color="auto"/>
              <w:right w:val="single" w:sz="12" w:space="0" w:color="auto"/>
            </w:tcBorders>
            <w:vAlign w:val="center"/>
          </w:tcPr>
          <w:p w14:paraId="6162A6B2"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c>
          <w:tcPr>
            <w:tcW w:w="1694" w:type="dxa"/>
            <w:tcBorders>
              <w:top w:val="single" w:sz="12" w:space="0" w:color="auto"/>
              <w:left w:val="single" w:sz="12" w:space="0" w:color="auto"/>
              <w:bottom w:val="single" w:sz="12" w:space="0" w:color="auto"/>
              <w:right w:val="single" w:sz="12" w:space="0" w:color="auto"/>
            </w:tcBorders>
            <w:vAlign w:val="center"/>
          </w:tcPr>
          <w:p w14:paraId="20A1F5F6"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r>
    </w:tbl>
    <w:p w14:paraId="55D4E367" w14:textId="77777777" w:rsidR="004C0971" w:rsidRPr="004C0971" w:rsidRDefault="004C0971" w:rsidP="004C0971">
      <w:pPr>
        <w:spacing w:after="0" w:line="360" w:lineRule="auto"/>
        <w:rPr>
          <w:rFonts w:ascii="Arial" w:eastAsia="Times New Roman" w:hAnsi="Arial" w:cs="Arial"/>
          <w:color w:val="666666"/>
          <w:sz w:val="24"/>
          <w:szCs w:val="24"/>
          <w:lang w:eastAsia="ru-RU"/>
        </w:rPr>
      </w:pPr>
    </w:p>
    <w:p w14:paraId="6324D7B6" w14:textId="77777777" w:rsidR="004C0971" w:rsidRPr="004C0971" w:rsidRDefault="004C0971" w:rsidP="004C0971">
      <w:pPr>
        <w:spacing w:after="0" w:line="360" w:lineRule="auto"/>
        <w:rPr>
          <w:rFonts w:ascii="Arial" w:eastAsia="Times New Roman" w:hAnsi="Arial" w:cs="Arial"/>
          <w:color w:val="666666"/>
          <w:sz w:val="24"/>
          <w:szCs w:val="24"/>
          <w:lang w:eastAsia="ru-RU"/>
        </w:rPr>
      </w:pPr>
      <w:r w:rsidRPr="004C0971">
        <w:rPr>
          <w:rFonts w:ascii="Arial" w:eastAsia="Times New Roman" w:hAnsi="Arial" w:cs="Arial"/>
          <w:color w:val="666666"/>
          <w:sz w:val="24"/>
          <w:szCs w:val="24"/>
          <w:lang w:eastAsia="ru-RU"/>
        </w:rPr>
        <w:br w:type="page"/>
      </w:r>
      <w:r w:rsidRPr="004C0971">
        <w:rPr>
          <w:rFonts w:ascii="Arial" w:eastAsia="Times New Roman" w:hAnsi="Arial" w:cs="Arial"/>
          <w:noProof/>
          <w:color w:val="666666"/>
          <w:sz w:val="24"/>
          <w:szCs w:val="24"/>
          <w:lang w:eastAsia="ru-RU"/>
        </w:rPr>
        <w:lastRenderedPageBreak/>
        <w:drawing>
          <wp:inline distT="0" distB="0" distL="0" distR="0" wp14:anchorId="0E75C933" wp14:editId="57B46937">
            <wp:extent cx="4981575" cy="3733800"/>
            <wp:effectExtent l="19050" t="0" r="9525" b="0"/>
            <wp:docPr id="974" name="Рисунок 974" descr="viewer?url=http%3A%2F%2Fns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viewer?url=http%3A%2F%2Fnsportal"/>
                    <pic:cNvPicPr>
                      <a:picLocks noChangeAspect="1" noChangeArrowheads="1"/>
                    </pic:cNvPicPr>
                  </pic:nvPicPr>
                  <pic:blipFill>
                    <a:blip r:embed="rId387" cstate="print"/>
                    <a:srcRect/>
                    <a:stretch>
                      <a:fillRect/>
                    </a:stretch>
                  </pic:blipFill>
                  <pic:spPr bwMode="auto">
                    <a:xfrm>
                      <a:off x="0" y="0"/>
                      <a:ext cx="4981575" cy="3733800"/>
                    </a:xfrm>
                    <a:prstGeom prst="rect">
                      <a:avLst/>
                    </a:prstGeom>
                    <a:noFill/>
                    <a:ln w="9525">
                      <a:noFill/>
                      <a:miter lim="800000"/>
                      <a:headEnd/>
                      <a:tailEnd/>
                    </a:ln>
                  </pic:spPr>
                </pic:pic>
              </a:graphicData>
            </a:graphic>
          </wp:inline>
        </w:drawing>
      </w:r>
    </w:p>
    <w:p w14:paraId="17743B8F" w14:textId="77777777" w:rsidR="004C0971" w:rsidRPr="004C0971" w:rsidRDefault="004C0971" w:rsidP="004C0971">
      <w:pPr>
        <w:spacing w:after="0" w:line="360" w:lineRule="auto"/>
        <w:rPr>
          <w:rFonts w:ascii="Arial" w:eastAsia="Times New Roman" w:hAnsi="Arial" w:cs="Arial"/>
          <w:color w:val="666666"/>
          <w:sz w:val="24"/>
          <w:szCs w:val="24"/>
          <w:lang w:eastAsia="ru-RU"/>
        </w:rPr>
      </w:pPr>
    </w:p>
    <w:p w14:paraId="611D99A4" w14:textId="77777777" w:rsidR="004C0971" w:rsidRPr="004C0971" w:rsidRDefault="004C0971" w:rsidP="004C0971">
      <w:pPr>
        <w:spacing w:after="0"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xml:space="preserve">Рассмотрим некоторые виды разъемных соединений, используемые в сборочных единицах, и познакомимся с их изображением на чертежах. </w:t>
      </w:r>
    </w:p>
    <w:p w14:paraId="479C075D" w14:textId="77777777" w:rsidR="004C0971" w:rsidRPr="004C0971" w:rsidRDefault="004C0971" w:rsidP="004C0971">
      <w:pPr>
        <w:spacing w:before="240" w:after="240"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b/>
          <w:bCs/>
          <w:color w:val="000000"/>
          <w:sz w:val="24"/>
          <w:szCs w:val="24"/>
          <w:lang w:eastAsia="ru-RU"/>
        </w:rPr>
        <w:t>Резьбовые соединения и их изображение на чертежах.</w:t>
      </w:r>
    </w:p>
    <w:p w14:paraId="47D34C02" w14:textId="77777777" w:rsidR="004C0971" w:rsidRPr="004C0971" w:rsidRDefault="004C0971" w:rsidP="004C0971">
      <w:pPr>
        <w:spacing w:before="240" w:after="240"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xml:space="preserve"> Болтовое соединение — соединение деталей, осуществляемое с помощью болта, гайки и шайбы. Чертеж болтового соединения принято вычерчивать упрощенно, так, как это показано на рис.3.</w:t>
      </w:r>
    </w:p>
    <w:p w14:paraId="1017BEAC" w14:textId="77777777" w:rsidR="004C0971" w:rsidRPr="004C0971" w:rsidRDefault="004C0971" w:rsidP="004C0971">
      <w:pPr>
        <w:spacing w:before="240" w:after="240" w:line="240" w:lineRule="auto"/>
        <w:jc w:val="center"/>
        <w:rPr>
          <w:rFonts w:ascii="Arial" w:eastAsia="Times New Roman" w:hAnsi="Arial" w:cs="Arial"/>
          <w:color w:val="000000"/>
          <w:sz w:val="24"/>
          <w:szCs w:val="24"/>
          <w:lang w:eastAsia="ru-RU"/>
        </w:rPr>
      </w:pPr>
      <w:r w:rsidRPr="004C0971">
        <w:rPr>
          <w:rFonts w:ascii="Arial" w:eastAsia="Times New Roman" w:hAnsi="Arial" w:cs="Arial"/>
          <w:noProof/>
          <w:color w:val="000000"/>
          <w:sz w:val="24"/>
          <w:szCs w:val="24"/>
          <w:lang w:eastAsia="ru-RU"/>
        </w:rPr>
        <w:lastRenderedPageBreak/>
        <w:drawing>
          <wp:inline distT="0" distB="0" distL="0" distR="0" wp14:anchorId="3F354BF5" wp14:editId="7AAFBBD5">
            <wp:extent cx="3048000" cy="4752975"/>
            <wp:effectExtent l="19050" t="0" r="0" b="0"/>
            <wp:docPr id="975" name="Рисунок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88" cstate="print"/>
                    <a:srcRect/>
                    <a:stretch>
                      <a:fillRect/>
                    </a:stretch>
                  </pic:blipFill>
                  <pic:spPr bwMode="auto">
                    <a:xfrm>
                      <a:off x="0" y="0"/>
                      <a:ext cx="3048000" cy="4752975"/>
                    </a:xfrm>
                    <a:prstGeom prst="rect">
                      <a:avLst/>
                    </a:prstGeom>
                    <a:noFill/>
                    <a:ln w="9525">
                      <a:noFill/>
                      <a:miter lim="800000"/>
                      <a:headEnd/>
                      <a:tailEnd/>
                    </a:ln>
                  </pic:spPr>
                </pic:pic>
              </a:graphicData>
            </a:graphic>
          </wp:inline>
        </w:drawing>
      </w:r>
    </w:p>
    <w:p w14:paraId="79FA8D12" w14:textId="77777777" w:rsidR="004C0971" w:rsidRPr="004C0971" w:rsidRDefault="004C0971" w:rsidP="004C0971">
      <w:pPr>
        <w:spacing w:before="240" w:after="240" w:line="240" w:lineRule="auto"/>
        <w:jc w:val="both"/>
        <w:rPr>
          <w:rFonts w:ascii="Times New Roman" w:eastAsia="Times New Roman" w:hAnsi="Times New Roman" w:cs="Times New Roman"/>
          <w:color w:val="000000"/>
          <w:sz w:val="24"/>
          <w:szCs w:val="24"/>
          <w:lang w:eastAsia="ru-RU"/>
        </w:rPr>
      </w:pPr>
      <w:r w:rsidRPr="004C0971">
        <w:rPr>
          <w:rFonts w:ascii="Arial" w:eastAsia="Times New Roman" w:hAnsi="Arial" w:cs="Arial"/>
          <w:color w:val="000000"/>
          <w:sz w:val="24"/>
          <w:szCs w:val="24"/>
          <w:lang w:eastAsia="ru-RU"/>
        </w:rPr>
        <w:br/>
      </w:r>
      <w:r w:rsidRPr="004C0971">
        <w:rPr>
          <w:rFonts w:ascii="Arial" w:eastAsia="Times New Roman" w:hAnsi="Arial" w:cs="Arial"/>
          <w:color w:val="000000"/>
          <w:sz w:val="24"/>
          <w:szCs w:val="24"/>
          <w:lang w:eastAsia="ru-RU"/>
        </w:rPr>
        <w:br/>
      </w:r>
      <w:r w:rsidRPr="004C0971">
        <w:rPr>
          <w:rFonts w:ascii="Times New Roman" w:eastAsia="Times New Roman" w:hAnsi="Times New Roman" w:cs="Times New Roman"/>
          <w:b/>
          <w:bCs/>
          <w:color w:val="000000"/>
          <w:sz w:val="24"/>
          <w:szCs w:val="24"/>
          <w:lang w:eastAsia="ru-RU"/>
        </w:rPr>
        <w:t>Рассмотрим последовательность выполнения чертежа болтового соединения:</w:t>
      </w:r>
    </w:p>
    <w:p w14:paraId="1C02DB69" w14:textId="77777777" w:rsidR="004C0971" w:rsidRPr="004C0971" w:rsidRDefault="004C0971" w:rsidP="004C0971">
      <w:pPr>
        <w:numPr>
          <w:ilvl w:val="0"/>
          <w:numId w:val="36"/>
        </w:numPr>
        <w:spacing w:before="240" w:after="240" w:line="240" w:lineRule="auto"/>
        <w:contextualSpacing/>
        <w:jc w:val="both"/>
        <w:rPr>
          <w:rFonts w:ascii="Arial" w:eastAsia="Times New Roman" w:hAnsi="Arial" w:cs="Arial"/>
          <w:color w:val="000000"/>
          <w:sz w:val="24"/>
          <w:szCs w:val="24"/>
          <w:lang w:eastAsia="ru-RU"/>
        </w:rPr>
      </w:pPr>
      <w:r w:rsidRPr="004C0971">
        <w:rPr>
          <w:rFonts w:ascii="Times New Roman" w:eastAsia="Times New Roman" w:hAnsi="Times New Roman" w:cs="Times New Roman"/>
          <w:color w:val="000000"/>
          <w:sz w:val="24"/>
          <w:szCs w:val="24"/>
          <w:lang w:eastAsia="ru-RU"/>
        </w:rPr>
        <w:t>Вначале изображают соединяемые детали</w:t>
      </w:r>
      <w:r w:rsidRPr="004C0971">
        <w:rPr>
          <w:rFonts w:ascii="Arial" w:eastAsia="Times New Roman" w:hAnsi="Arial" w:cs="Arial"/>
          <w:color w:val="000000"/>
          <w:sz w:val="24"/>
          <w:szCs w:val="24"/>
          <w:lang w:eastAsia="ru-RU"/>
        </w:rPr>
        <w:t>.</w:t>
      </w:r>
    </w:p>
    <w:p w14:paraId="34A805F7" w14:textId="77777777" w:rsidR="004C0971" w:rsidRPr="004C0971" w:rsidRDefault="004C0971" w:rsidP="004C0971">
      <w:pPr>
        <w:numPr>
          <w:ilvl w:val="0"/>
          <w:numId w:val="36"/>
        </w:num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Изображают болт.</w:t>
      </w:r>
    </w:p>
    <w:p w14:paraId="2CF99EC3" w14:textId="77777777" w:rsidR="004C0971" w:rsidRPr="004C0971" w:rsidRDefault="004C0971" w:rsidP="004C0971">
      <w:pPr>
        <w:numPr>
          <w:ilvl w:val="0"/>
          <w:numId w:val="36"/>
        </w:num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Изображают шайбу.</w:t>
      </w:r>
    </w:p>
    <w:p w14:paraId="7F4C63FF" w14:textId="77777777" w:rsidR="004C0971" w:rsidRPr="004C0971" w:rsidRDefault="004C0971" w:rsidP="004C0971">
      <w:pPr>
        <w:numPr>
          <w:ilvl w:val="0"/>
          <w:numId w:val="36"/>
        </w:num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Изображают гайку.</w:t>
      </w:r>
    </w:p>
    <w:p w14:paraId="30A52094" w14:textId="77777777" w:rsidR="004C0971" w:rsidRPr="004C0971" w:rsidRDefault="004C0971" w:rsidP="004C0971">
      <w:pPr>
        <w:spacing w:before="240" w:after="240" w:line="240" w:lineRule="auto"/>
        <w:ind w:firstLine="360"/>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xml:space="preserve">В учебных целях принято вычерчивать болтовое соединение по относительным размерам. Относительные размеры элементов болтового соединения определены и соотнесены с наружным диаметром резьбы. </w:t>
      </w:r>
    </w:p>
    <w:p w14:paraId="49DF99D1" w14:textId="77777777" w:rsidR="004C0971" w:rsidRPr="004C0971" w:rsidRDefault="004C0971" w:rsidP="004C0971">
      <w:pPr>
        <w:spacing w:before="240" w:after="240" w:line="240" w:lineRule="auto"/>
        <w:ind w:firstLine="708"/>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Рассмотрим пример определения относительных размеров для болтового соединения, осуществляемого болтом, имеющим размеры М10 (d=10 мм):</w:t>
      </w:r>
    </w:p>
    <w:p w14:paraId="221CCEC7" w14:textId="77777777" w:rsidR="004C0971" w:rsidRPr="004C0971" w:rsidRDefault="004C0971" w:rsidP="004C0971">
      <w:pPr>
        <w:spacing w:before="240" w:after="240" w:line="240" w:lineRule="auto"/>
        <w:ind w:firstLine="708"/>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диаметр окружности, описанной вокруг шестиугольника D=2d(2xl0=20 мм);</w:t>
      </w:r>
    </w:p>
    <w:p w14:paraId="463578B1" w14:textId="77777777" w:rsidR="004C0971" w:rsidRPr="004C0971" w:rsidRDefault="004C0971" w:rsidP="004C0971">
      <w:pPr>
        <w:spacing w:before="240" w:after="240" w:line="240" w:lineRule="auto"/>
        <w:ind w:firstLine="708"/>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высота головки болта h=0,7d(0,7x10=7 мм);</w:t>
      </w:r>
    </w:p>
    <w:p w14:paraId="0C63F452" w14:textId="77777777" w:rsidR="004C0971" w:rsidRPr="004C0971" w:rsidRDefault="004C0971" w:rsidP="004C0971">
      <w:pPr>
        <w:spacing w:before="240" w:after="240" w:line="240" w:lineRule="auto"/>
        <w:ind w:firstLine="708"/>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длина резьбовой части lо=2d+6(2xl0+6=26);</w:t>
      </w:r>
    </w:p>
    <w:p w14:paraId="71A0B558" w14:textId="77777777" w:rsidR="004C0971" w:rsidRPr="004C0971" w:rsidRDefault="004C0971" w:rsidP="004C0971">
      <w:pPr>
        <w:spacing w:before="240" w:after="240" w:line="240" w:lineRule="auto"/>
        <w:ind w:firstLine="708"/>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высота гайки H=0,8d(0,8x10=8 мм);</w:t>
      </w:r>
    </w:p>
    <w:p w14:paraId="3D59DCB7" w14:textId="77777777" w:rsidR="004C0971" w:rsidRPr="004C0971" w:rsidRDefault="004C0971" w:rsidP="004C0971">
      <w:pPr>
        <w:spacing w:before="240" w:after="240" w:line="240" w:lineRule="auto"/>
        <w:ind w:firstLine="708"/>
        <w:contextualSpacing/>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диаметр отверстия под болт d=l,ld(l,1x10=11 мм);диаметр шайбы Dш=2,2d (2,2x10=22 мм);</w:t>
      </w:r>
    </w:p>
    <w:p w14:paraId="3B753A1D" w14:textId="77777777" w:rsidR="004C0971" w:rsidRPr="004C0971" w:rsidRDefault="004C0971" w:rsidP="004C0971">
      <w:pPr>
        <w:spacing w:before="240" w:after="240" w:line="240" w:lineRule="auto"/>
        <w:ind w:left="708"/>
        <w:contextualSpacing/>
        <w:rPr>
          <w:rFonts w:ascii="Times New Roman" w:eastAsia="Times New Roman" w:hAnsi="Times New Roman" w:cs="Times New Roman"/>
          <w:color w:val="000000"/>
          <w:sz w:val="24"/>
          <w:szCs w:val="24"/>
          <w:lang w:eastAsia="ru-RU"/>
        </w:rPr>
      </w:pPr>
      <w:r w:rsidRPr="004C0971">
        <w:rPr>
          <w:rFonts w:ascii="Arial" w:eastAsia="Times New Roman" w:hAnsi="Arial" w:cs="Arial"/>
          <w:color w:val="000000"/>
          <w:sz w:val="24"/>
          <w:szCs w:val="24"/>
          <w:lang w:eastAsia="ru-RU"/>
        </w:rPr>
        <w:br/>
      </w:r>
      <w:r w:rsidRPr="004C0971">
        <w:rPr>
          <w:rFonts w:ascii="Times New Roman" w:eastAsia="Times New Roman" w:hAnsi="Times New Roman" w:cs="Times New Roman"/>
          <w:color w:val="000000"/>
          <w:sz w:val="24"/>
          <w:szCs w:val="24"/>
          <w:lang w:eastAsia="ru-RU"/>
        </w:rPr>
        <w:t>высота шайбы S=0,15d(0,15x10=1,5 мм).</w:t>
      </w:r>
    </w:p>
    <w:p w14:paraId="1B433803" w14:textId="77777777" w:rsidR="004C0971" w:rsidRPr="004C0971" w:rsidRDefault="004C0971" w:rsidP="004C0971">
      <w:pPr>
        <w:spacing w:before="240" w:after="240" w:line="240" w:lineRule="auto"/>
        <w:ind w:firstLine="708"/>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Винтовое соединение — соединение деталей, осуществляемое с помощью винта, ввинчиваемого в одну из соединяемых деталей, либо винта, шайбы и гайки.</w:t>
      </w:r>
    </w:p>
    <w:p w14:paraId="7CC89DE2" w14:textId="77777777" w:rsidR="004C0971" w:rsidRPr="004C0971" w:rsidRDefault="004C0971" w:rsidP="004C0971">
      <w:pPr>
        <w:spacing w:before="240" w:after="240" w:line="240" w:lineRule="auto"/>
        <w:ind w:firstLine="708"/>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b/>
          <w:bCs/>
          <w:color w:val="000000"/>
          <w:sz w:val="24"/>
          <w:szCs w:val="24"/>
          <w:lang w:eastAsia="ru-RU"/>
        </w:rPr>
        <w:lastRenderedPageBreak/>
        <w:t>Рассмотрим последовательность  выполнения чертежа винтового соединения:</w:t>
      </w:r>
    </w:p>
    <w:p w14:paraId="375DDC4A" w14:textId="77777777" w:rsidR="004C0971" w:rsidRPr="004C0971" w:rsidRDefault="004C0971" w:rsidP="004C0971">
      <w:pPr>
        <w:spacing w:before="240" w:after="240" w:line="240" w:lineRule="auto"/>
        <w:jc w:val="center"/>
        <w:rPr>
          <w:rFonts w:ascii="Arial" w:eastAsia="Times New Roman" w:hAnsi="Arial" w:cs="Arial"/>
          <w:color w:val="000000"/>
          <w:sz w:val="24"/>
          <w:szCs w:val="24"/>
          <w:lang w:eastAsia="ru-RU"/>
        </w:rPr>
      </w:pPr>
      <w:r w:rsidRPr="004C0971">
        <w:rPr>
          <w:rFonts w:ascii="Arial" w:eastAsia="Times New Roman" w:hAnsi="Arial" w:cs="Arial"/>
          <w:noProof/>
          <w:color w:val="000000"/>
          <w:sz w:val="24"/>
          <w:szCs w:val="24"/>
          <w:lang w:eastAsia="ru-RU"/>
        </w:rPr>
        <w:drawing>
          <wp:inline distT="0" distB="0" distL="0" distR="0" wp14:anchorId="42C5E5AC" wp14:editId="3D08C4BC">
            <wp:extent cx="2705100" cy="4159729"/>
            <wp:effectExtent l="19050" t="0" r="0" b="0"/>
            <wp:docPr id="976"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89" cstate="print"/>
                    <a:srcRect/>
                    <a:stretch>
                      <a:fillRect/>
                    </a:stretch>
                  </pic:blipFill>
                  <pic:spPr bwMode="auto">
                    <a:xfrm>
                      <a:off x="0" y="0"/>
                      <a:ext cx="2705100" cy="4159729"/>
                    </a:xfrm>
                    <a:prstGeom prst="rect">
                      <a:avLst/>
                    </a:prstGeom>
                    <a:noFill/>
                    <a:ln w="9525">
                      <a:noFill/>
                      <a:miter lim="800000"/>
                      <a:headEnd/>
                      <a:tailEnd/>
                    </a:ln>
                  </pic:spPr>
                </pic:pic>
              </a:graphicData>
            </a:graphic>
          </wp:inline>
        </w:drawing>
      </w:r>
    </w:p>
    <w:p w14:paraId="26D8E005" w14:textId="77777777" w:rsidR="004C0971" w:rsidRPr="004C0971" w:rsidRDefault="004C0971" w:rsidP="004C0971">
      <w:pPr>
        <w:numPr>
          <w:ilvl w:val="0"/>
          <w:numId w:val="37"/>
        </w:numPr>
        <w:spacing w:before="240" w:after="240"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Вначале изображают соединяемые детали. Одна из них имеет резьбовое отверстие, в которое ввинчивается резьбовой конец винта. На разрезе резьбовое отверстие показывается частично закрытым резьбовым концом стержня винта. Другая соединяемая деталь показывается с зазором, существующим между цилиндрическим отверстием верхней соединяемой детали и винтом.</w:t>
      </w:r>
    </w:p>
    <w:p w14:paraId="6916F130" w14:textId="77777777" w:rsidR="004C0971" w:rsidRPr="004C0971" w:rsidRDefault="004C0971" w:rsidP="004C0971">
      <w:pPr>
        <w:numPr>
          <w:ilvl w:val="0"/>
          <w:numId w:val="37"/>
        </w:numPr>
        <w:spacing w:before="240" w:after="240"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Затем изображают винт.</w:t>
      </w:r>
    </w:p>
    <w:p w14:paraId="302FA251" w14:textId="77777777" w:rsidR="004C0971" w:rsidRPr="004C0971" w:rsidRDefault="004C0971" w:rsidP="004C0971">
      <w:pPr>
        <w:spacing w:before="240" w:after="240" w:line="240" w:lineRule="auto"/>
        <w:ind w:firstLine="360"/>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Шпилечное соединение — соединение деталей, осуществляемое с помощью шпильки, один конец которой вворачивается в одну из соединяемых деталей, а на другой надевается присоединяемая деталь, шайба и затягивается гайка.</w:t>
      </w:r>
    </w:p>
    <w:p w14:paraId="2E72DC23"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r w:rsidRPr="004C0971">
        <w:rPr>
          <w:rFonts w:ascii="Arial" w:eastAsia="Times New Roman" w:hAnsi="Arial" w:cs="Arial"/>
          <w:color w:val="000000"/>
          <w:sz w:val="24"/>
          <w:szCs w:val="24"/>
          <w:lang w:eastAsia="ru-RU"/>
        </w:rPr>
        <w:br/>
      </w:r>
    </w:p>
    <w:p w14:paraId="0773F4F9"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0689A829"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6A04ED1B"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5A091832"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29F22BE1"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4A8A17ED"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2EC4B9FD"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4C1FDF0C"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7DBCBBC7"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4C7CBB20"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6823A1F3"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b/>
          <w:bCs/>
          <w:color w:val="000000"/>
          <w:sz w:val="24"/>
          <w:szCs w:val="24"/>
          <w:lang w:eastAsia="ru-RU"/>
        </w:rPr>
      </w:pPr>
    </w:p>
    <w:p w14:paraId="3A08D3A0" w14:textId="77777777" w:rsidR="004C0971" w:rsidRPr="004C0971" w:rsidRDefault="004C0971" w:rsidP="004C0971">
      <w:pPr>
        <w:spacing w:before="240" w:after="240" w:line="240" w:lineRule="auto"/>
        <w:contextualSpacing/>
        <w:jc w:val="both"/>
        <w:rPr>
          <w:rFonts w:ascii="Arial" w:eastAsia="Times New Roman" w:hAnsi="Arial" w:cs="Arial"/>
          <w:b/>
          <w:bCs/>
          <w:color w:val="000000"/>
          <w:sz w:val="24"/>
          <w:szCs w:val="24"/>
          <w:lang w:eastAsia="ru-RU"/>
        </w:rPr>
      </w:pPr>
      <w:r w:rsidRPr="004C0971">
        <w:rPr>
          <w:rFonts w:ascii="Times New Roman" w:eastAsia="Times New Roman" w:hAnsi="Times New Roman" w:cs="Times New Roman"/>
          <w:b/>
          <w:bCs/>
          <w:color w:val="000000"/>
          <w:sz w:val="24"/>
          <w:szCs w:val="24"/>
          <w:lang w:eastAsia="ru-RU"/>
        </w:rPr>
        <w:lastRenderedPageBreak/>
        <w:t>Чертеж шпилечного соединения выполняют в следующей последовательности</w:t>
      </w:r>
      <w:r w:rsidRPr="004C0971">
        <w:rPr>
          <w:rFonts w:ascii="Arial" w:eastAsia="Times New Roman" w:hAnsi="Arial" w:cs="Arial"/>
          <w:b/>
          <w:bCs/>
          <w:color w:val="000000"/>
          <w:sz w:val="24"/>
          <w:szCs w:val="24"/>
          <w:lang w:eastAsia="ru-RU"/>
        </w:rPr>
        <w:t>:</w:t>
      </w:r>
    </w:p>
    <w:p w14:paraId="7FAB6DA0" w14:textId="77777777" w:rsidR="004C0971" w:rsidRPr="004C0971" w:rsidRDefault="004C0971" w:rsidP="004C0971">
      <w:pPr>
        <w:numPr>
          <w:ilvl w:val="0"/>
          <w:numId w:val="38"/>
        </w:numPr>
        <w:spacing w:before="240" w:after="240" w:line="240" w:lineRule="auto"/>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Изображают деталь с резьбовым отверстием.</w:t>
      </w:r>
    </w:p>
    <w:p w14:paraId="6E997E6B" w14:textId="77777777" w:rsidR="004C0971" w:rsidRPr="004C0971" w:rsidRDefault="004C0971" w:rsidP="004C0971">
      <w:pPr>
        <w:numPr>
          <w:ilvl w:val="0"/>
          <w:numId w:val="38"/>
        </w:numPr>
        <w:spacing w:before="240" w:after="240" w:line="240" w:lineRule="auto"/>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Изображают шпильку.</w:t>
      </w:r>
    </w:p>
    <w:p w14:paraId="1193D346" w14:textId="77777777" w:rsidR="004C0971" w:rsidRPr="004C0971" w:rsidRDefault="004C0971" w:rsidP="004C0971">
      <w:pPr>
        <w:numPr>
          <w:ilvl w:val="0"/>
          <w:numId w:val="38"/>
        </w:numPr>
        <w:spacing w:before="240" w:after="240" w:line="240" w:lineRule="auto"/>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Вычерчивают изображение второй соединяемой детали.</w:t>
      </w:r>
    </w:p>
    <w:p w14:paraId="6F1CD668" w14:textId="77777777" w:rsidR="004C0971" w:rsidRPr="004C0971" w:rsidRDefault="004C0971" w:rsidP="004C0971">
      <w:pPr>
        <w:numPr>
          <w:ilvl w:val="0"/>
          <w:numId w:val="38"/>
        </w:numPr>
        <w:spacing w:before="240" w:after="240" w:line="240" w:lineRule="auto"/>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Изображают шайбу</w:t>
      </w:r>
    </w:p>
    <w:p w14:paraId="405A338A" w14:textId="77777777" w:rsidR="004C0971" w:rsidRPr="004C0971" w:rsidRDefault="004C0971" w:rsidP="004C0971">
      <w:pPr>
        <w:numPr>
          <w:ilvl w:val="0"/>
          <w:numId w:val="38"/>
        </w:numPr>
        <w:spacing w:before="240" w:after="240" w:line="240" w:lineRule="auto"/>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Изображают гайку.</w:t>
      </w:r>
    </w:p>
    <w:p w14:paraId="5F78145D" w14:textId="77777777" w:rsidR="004C0971" w:rsidRPr="004C0971" w:rsidRDefault="004C0971" w:rsidP="004C0971">
      <w:pPr>
        <w:spacing w:before="240" w:after="240" w:line="240" w:lineRule="auto"/>
        <w:jc w:val="center"/>
        <w:rPr>
          <w:rFonts w:ascii="Arial" w:eastAsia="Times New Roman" w:hAnsi="Arial" w:cs="Arial"/>
          <w:color w:val="000000"/>
          <w:sz w:val="24"/>
          <w:szCs w:val="24"/>
          <w:lang w:eastAsia="ru-RU"/>
        </w:rPr>
      </w:pPr>
      <w:r w:rsidRPr="004C0971">
        <w:rPr>
          <w:rFonts w:ascii="Arial" w:eastAsia="Times New Roman" w:hAnsi="Arial" w:cs="Arial"/>
          <w:noProof/>
          <w:color w:val="000000"/>
          <w:sz w:val="24"/>
          <w:szCs w:val="24"/>
          <w:lang w:eastAsia="ru-RU"/>
        </w:rPr>
        <w:drawing>
          <wp:inline distT="0" distB="0" distL="0" distR="0" wp14:anchorId="1470448E" wp14:editId="3202B069">
            <wp:extent cx="3028950" cy="4838700"/>
            <wp:effectExtent l="1905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90" cstate="print"/>
                    <a:srcRect/>
                    <a:stretch>
                      <a:fillRect/>
                    </a:stretch>
                  </pic:blipFill>
                  <pic:spPr bwMode="auto">
                    <a:xfrm>
                      <a:off x="0" y="0"/>
                      <a:ext cx="3028950" cy="4838700"/>
                    </a:xfrm>
                    <a:prstGeom prst="rect">
                      <a:avLst/>
                    </a:prstGeom>
                    <a:noFill/>
                    <a:ln w="9525">
                      <a:noFill/>
                      <a:miter lim="800000"/>
                      <a:headEnd/>
                      <a:tailEnd/>
                    </a:ln>
                  </pic:spPr>
                </pic:pic>
              </a:graphicData>
            </a:graphic>
          </wp:inline>
        </w:drawing>
      </w:r>
    </w:p>
    <w:p w14:paraId="1CB22ED2"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Arial" w:eastAsia="Times New Roman" w:hAnsi="Arial" w:cs="Arial"/>
          <w:color w:val="000000"/>
          <w:sz w:val="24"/>
          <w:szCs w:val="24"/>
          <w:lang w:eastAsia="ru-RU"/>
        </w:rPr>
        <w:br/>
      </w:r>
      <w:r w:rsidRPr="004C0971">
        <w:rPr>
          <w:rFonts w:ascii="Arial" w:eastAsia="Times New Roman" w:hAnsi="Arial" w:cs="Arial"/>
          <w:b/>
          <w:bCs/>
          <w:color w:val="000000"/>
          <w:sz w:val="24"/>
          <w:szCs w:val="24"/>
          <w:lang w:eastAsia="ru-RU"/>
        </w:rPr>
        <w:br/>
      </w:r>
      <w:r w:rsidRPr="004C0971">
        <w:rPr>
          <w:rFonts w:ascii="Times New Roman" w:eastAsia="Times New Roman" w:hAnsi="Times New Roman" w:cs="Times New Roman"/>
          <w:b/>
          <w:bCs/>
          <w:color w:val="000000"/>
          <w:sz w:val="24"/>
          <w:szCs w:val="24"/>
          <w:lang w:eastAsia="ru-RU"/>
        </w:rPr>
        <w:t>При выполнении чертежей болтового, винтового, шпилечного соединений используются следующие упрощения:</w:t>
      </w:r>
    </w:p>
    <w:p w14:paraId="7ABAEB81"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Arial" w:eastAsia="Times New Roman" w:hAnsi="Arial" w:cs="Arial"/>
          <w:color w:val="000000"/>
          <w:sz w:val="24"/>
          <w:szCs w:val="24"/>
          <w:lang w:eastAsia="ru-RU"/>
        </w:rPr>
        <w:br/>
      </w:r>
      <w:r w:rsidRPr="004C0971">
        <w:rPr>
          <w:rFonts w:ascii="Times New Roman" w:eastAsia="Times New Roman" w:hAnsi="Times New Roman" w:cs="Times New Roman"/>
          <w:color w:val="000000"/>
          <w:sz w:val="24"/>
          <w:szCs w:val="24"/>
          <w:lang w:eastAsia="ru-RU"/>
        </w:rPr>
        <w:t>— не изображают фаски на шестигранных и квадратных головках болтов, винтов и гаек, а также на его стержне;</w:t>
      </w:r>
    </w:p>
    <w:p w14:paraId="6FE99D0F"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допускается не показывать зазор между стержнем болта, винта, шпильки и отверстием в соединяемых деталях;</w:t>
      </w:r>
    </w:p>
    <w:p w14:paraId="703B498C"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при построении чертежа болтового, винтового, шпилечного соединений на изображениях гайки и шайбы линии невидимого контура не проводят;</w:t>
      </w:r>
    </w:p>
    <w:p w14:paraId="2D817EDD" w14:textId="77777777" w:rsidR="004C0971" w:rsidRPr="004C0971" w:rsidRDefault="004C0971" w:rsidP="004C0971">
      <w:pPr>
        <w:spacing w:before="240" w:after="240" w:line="240" w:lineRule="auto"/>
        <w:contextualSpacing/>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lastRenderedPageBreak/>
        <w:t>— болты, гайки, винты, шпильки и шайбы на чертежах болтового, винтового и шпилечного соединений показывают нерассеченными, если секущая плоскость направлена вдоль их оси;</w:t>
      </w:r>
    </w:p>
    <w:p w14:paraId="5BECB9A1" w14:textId="77777777" w:rsidR="004C0971" w:rsidRPr="004C0971" w:rsidRDefault="004C0971" w:rsidP="004C0971">
      <w:pPr>
        <w:spacing w:before="240" w:after="240"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при вычерчивании гайки и головки болта, винта сторону шестиугольника берут равной наружному диаметру резьбы. Поэтому на главном изображении вертикальные линии, ограничивающие среднюю грань гайки и головки болта, совпадают с линиями, очерчивающими стержень болта.</w:t>
      </w:r>
    </w:p>
    <w:p w14:paraId="239A2B0F" w14:textId="77777777" w:rsidR="004C0971" w:rsidRPr="004C0971" w:rsidRDefault="004C0971" w:rsidP="004C0971">
      <w:pPr>
        <w:spacing w:before="240" w:after="240" w:line="240" w:lineRule="auto"/>
        <w:jc w:val="both"/>
        <w:rPr>
          <w:rFonts w:ascii="Times New Roman" w:eastAsia="Times New Roman" w:hAnsi="Times New Roman" w:cs="Times New Roman"/>
          <w:b/>
          <w:color w:val="000000"/>
          <w:sz w:val="28"/>
          <w:szCs w:val="28"/>
          <w:lang w:eastAsia="ru-RU"/>
        </w:rPr>
      </w:pPr>
      <w:r w:rsidRPr="004C0971">
        <w:rPr>
          <w:rFonts w:ascii="Times New Roman" w:eastAsia="Times New Roman" w:hAnsi="Times New Roman" w:cs="Times New Roman"/>
          <w:b/>
          <w:color w:val="000000"/>
          <w:sz w:val="24"/>
          <w:szCs w:val="24"/>
          <w:lang w:eastAsia="ru-RU"/>
        </w:rPr>
        <w:t>Алгоритм выполнения работы:</w:t>
      </w:r>
    </w:p>
    <w:p w14:paraId="6C72A28F" w14:textId="77777777" w:rsidR="004C0971" w:rsidRPr="004C0971" w:rsidRDefault="004C0971" w:rsidP="004C0971">
      <w:pPr>
        <w:numPr>
          <w:ilvl w:val="0"/>
          <w:numId w:val="39"/>
        </w:numPr>
        <w:autoSpaceDE w:val="0"/>
        <w:autoSpaceDN w:val="0"/>
        <w:adjustRightInd w:val="0"/>
        <w:spacing w:after="0" w:line="360" w:lineRule="auto"/>
        <w:jc w:val="both"/>
        <w:rPr>
          <w:rFonts w:ascii="Times New Roman" w:eastAsia="Calibri" w:hAnsi="Times New Roman" w:cs="Times New Roman"/>
          <w:b/>
          <w:bCs/>
          <w:sz w:val="24"/>
          <w:szCs w:val="24"/>
          <w:lang w:eastAsia="ru-RU"/>
        </w:rPr>
      </w:pPr>
      <w:r w:rsidRPr="004C0971">
        <w:rPr>
          <w:rFonts w:ascii="Times New Roman" w:eastAsia="Calibri" w:hAnsi="Times New Roman" w:cs="Times New Roman"/>
          <w:sz w:val="24"/>
          <w:szCs w:val="24"/>
          <w:lang w:eastAsia="ru-RU"/>
        </w:rPr>
        <w:t>На формате А3</w:t>
      </w:r>
      <w:r w:rsidR="002A0B85">
        <w:rPr>
          <w:rFonts w:ascii="Times New Roman" w:eastAsia="Calibri" w:hAnsi="Times New Roman" w:cs="Times New Roman"/>
          <w:sz w:val="24"/>
          <w:szCs w:val="24"/>
          <w:lang w:eastAsia="ru-RU"/>
        </w:rPr>
        <w:t xml:space="preserve"> в программе КОМПАС </w:t>
      </w:r>
      <w:r w:rsidRPr="004C0971">
        <w:rPr>
          <w:rFonts w:ascii="Times New Roman" w:eastAsia="Calibri" w:hAnsi="Times New Roman" w:cs="Times New Roman"/>
          <w:sz w:val="24"/>
          <w:szCs w:val="24"/>
          <w:lang w:eastAsia="ru-RU"/>
        </w:rPr>
        <w:t xml:space="preserve"> выполнить элементы резьбовых соединений, болтовое, шпилечное соединения  размеры взять по справочнику по машиностроительному черчению (см. приложение №1</w:t>
      </w:r>
      <w:r w:rsidR="002A0B85">
        <w:rPr>
          <w:rFonts w:ascii="Times New Roman" w:eastAsia="Calibri" w:hAnsi="Times New Roman" w:cs="Times New Roman"/>
          <w:sz w:val="24"/>
          <w:szCs w:val="24"/>
          <w:lang w:eastAsia="ru-RU"/>
        </w:rPr>
        <w:t>3</w:t>
      </w:r>
      <w:r w:rsidRPr="004C0971">
        <w:rPr>
          <w:rFonts w:ascii="Times New Roman" w:eastAsia="Calibri" w:hAnsi="Times New Roman" w:cs="Times New Roman"/>
          <w:sz w:val="24"/>
          <w:szCs w:val="24"/>
          <w:lang w:eastAsia="ru-RU"/>
        </w:rPr>
        <w:t>)</w:t>
      </w:r>
    </w:p>
    <w:p w14:paraId="04D32610" w14:textId="77777777" w:rsidR="004C0971" w:rsidRPr="004C0971" w:rsidRDefault="002A0B85" w:rsidP="004C0971">
      <w:pPr>
        <w:numPr>
          <w:ilvl w:val="0"/>
          <w:numId w:val="39"/>
        </w:numPr>
        <w:autoSpaceDE w:val="0"/>
        <w:autoSpaceDN w:val="0"/>
        <w:adjustRightInd w:val="0"/>
        <w:spacing w:after="0" w:line="360" w:lineRule="auto"/>
        <w:jc w:val="both"/>
        <w:rPr>
          <w:rFonts w:ascii="Times New Roman" w:eastAsia="Calibri" w:hAnsi="Times New Roman" w:cs="Times New Roman"/>
          <w:b/>
          <w:bCs/>
          <w:sz w:val="24"/>
          <w:szCs w:val="24"/>
          <w:lang w:eastAsia="ru-RU"/>
        </w:rPr>
      </w:pPr>
      <w:r w:rsidRPr="004C0971">
        <w:rPr>
          <w:rFonts w:ascii="Times New Roman" w:eastAsia="Calibri" w:hAnsi="Times New Roman" w:cs="Times New Roman"/>
          <w:sz w:val="24"/>
          <w:szCs w:val="24"/>
          <w:lang w:eastAsia="ru-RU"/>
        </w:rPr>
        <w:t>Соблюдать линии</w:t>
      </w:r>
      <w:r w:rsidR="004C0971" w:rsidRPr="004C0971">
        <w:rPr>
          <w:rFonts w:ascii="Times New Roman" w:eastAsia="Calibri" w:hAnsi="Times New Roman" w:cs="Times New Roman"/>
          <w:sz w:val="24"/>
          <w:szCs w:val="24"/>
          <w:lang w:eastAsia="ru-RU"/>
        </w:rPr>
        <w:t xml:space="preserve"> чертежа  по ГОСТ  2.303-68</w:t>
      </w:r>
    </w:p>
    <w:p w14:paraId="3367ECAF" w14:textId="77777777" w:rsidR="004C0971" w:rsidRPr="004C0971" w:rsidRDefault="004C0971" w:rsidP="004C0971">
      <w:pPr>
        <w:numPr>
          <w:ilvl w:val="0"/>
          <w:numId w:val="39"/>
        </w:numPr>
        <w:autoSpaceDE w:val="0"/>
        <w:autoSpaceDN w:val="0"/>
        <w:adjustRightInd w:val="0"/>
        <w:spacing w:after="0" w:line="360" w:lineRule="auto"/>
        <w:jc w:val="both"/>
        <w:rPr>
          <w:rFonts w:ascii="Times New Roman" w:eastAsia="Calibri" w:hAnsi="Times New Roman" w:cs="Times New Roman"/>
          <w:bCs/>
          <w:sz w:val="24"/>
          <w:szCs w:val="24"/>
          <w:lang w:eastAsia="ru-RU"/>
        </w:rPr>
      </w:pPr>
      <w:r w:rsidRPr="004C0971">
        <w:rPr>
          <w:rFonts w:ascii="Times New Roman" w:eastAsia="Calibri" w:hAnsi="Times New Roman" w:cs="Times New Roman"/>
          <w:bCs/>
          <w:sz w:val="24"/>
          <w:szCs w:val="24"/>
          <w:lang w:eastAsia="ru-RU"/>
        </w:rPr>
        <w:t xml:space="preserve">Нанести </w:t>
      </w:r>
      <w:r w:rsidR="002A0B85" w:rsidRPr="004C0971">
        <w:rPr>
          <w:rFonts w:ascii="Times New Roman" w:eastAsia="Calibri" w:hAnsi="Times New Roman" w:cs="Times New Roman"/>
          <w:bCs/>
          <w:sz w:val="24"/>
          <w:szCs w:val="24"/>
          <w:lang w:eastAsia="ru-RU"/>
        </w:rPr>
        <w:t>размеры по</w:t>
      </w:r>
      <w:r w:rsidRPr="004C0971">
        <w:rPr>
          <w:rFonts w:ascii="Times New Roman" w:eastAsia="Calibri" w:hAnsi="Times New Roman" w:cs="Times New Roman"/>
          <w:bCs/>
          <w:sz w:val="24"/>
          <w:szCs w:val="24"/>
          <w:lang w:eastAsia="ru-RU"/>
        </w:rPr>
        <w:t xml:space="preserve"> ГОСТ</w:t>
      </w:r>
    </w:p>
    <w:p w14:paraId="34EFCA3F" w14:textId="77777777" w:rsidR="004C0971" w:rsidRPr="004C0971" w:rsidRDefault="004C0971" w:rsidP="004C0971">
      <w:pPr>
        <w:numPr>
          <w:ilvl w:val="0"/>
          <w:numId w:val="39"/>
        </w:numPr>
        <w:autoSpaceDE w:val="0"/>
        <w:autoSpaceDN w:val="0"/>
        <w:adjustRightInd w:val="0"/>
        <w:spacing w:after="0" w:line="360" w:lineRule="auto"/>
        <w:jc w:val="both"/>
        <w:rPr>
          <w:rFonts w:ascii="Times New Roman" w:eastAsia="Calibri" w:hAnsi="Times New Roman" w:cs="Times New Roman"/>
          <w:bCs/>
          <w:sz w:val="24"/>
          <w:szCs w:val="24"/>
          <w:lang w:eastAsia="ru-RU"/>
        </w:rPr>
      </w:pPr>
      <w:r w:rsidRPr="004C0971">
        <w:rPr>
          <w:rFonts w:ascii="Times New Roman" w:eastAsia="Calibri" w:hAnsi="Times New Roman" w:cs="Times New Roman"/>
          <w:bCs/>
          <w:sz w:val="24"/>
          <w:szCs w:val="24"/>
          <w:lang w:eastAsia="ru-RU"/>
        </w:rPr>
        <w:t xml:space="preserve"> Ответить на контрольные вопросы</w:t>
      </w:r>
    </w:p>
    <w:p w14:paraId="6E2E901A" w14:textId="77777777" w:rsidR="004C0971" w:rsidRPr="004C0971" w:rsidRDefault="004C0971" w:rsidP="004C0971">
      <w:pPr>
        <w:numPr>
          <w:ilvl w:val="0"/>
          <w:numId w:val="40"/>
        </w:numPr>
        <w:tabs>
          <w:tab w:val="left" w:pos="254"/>
        </w:tabs>
        <w:autoSpaceDE w:val="0"/>
        <w:autoSpaceDN w:val="0"/>
        <w:adjustRightInd w:val="0"/>
        <w:spacing w:after="0" w:line="293" w:lineRule="exact"/>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Какими линиями изображается резьба на стержне (на виде)? (1 балл)</w:t>
      </w:r>
    </w:p>
    <w:p w14:paraId="0B5B1EA6" w14:textId="77777777" w:rsidR="004C0971" w:rsidRPr="004C0971" w:rsidRDefault="004C0971" w:rsidP="004C0971">
      <w:pPr>
        <w:numPr>
          <w:ilvl w:val="0"/>
          <w:numId w:val="40"/>
        </w:numPr>
        <w:tabs>
          <w:tab w:val="left" w:pos="254"/>
        </w:tabs>
        <w:autoSpaceDE w:val="0"/>
        <w:autoSpaceDN w:val="0"/>
        <w:adjustRightInd w:val="0"/>
        <w:spacing w:after="0" w:line="293" w:lineRule="exact"/>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каких случаях на чертежах показывают профиль резьбы?(1 балл)</w:t>
      </w:r>
    </w:p>
    <w:p w14:paraId="41B37AAE" w14:textId="77777777" w:rsidR="004C0971" w:rsidRPr="004C0971" w:rsidRDefault="004C0971" w:rsidP="004C0971">
      <w:pPr>
        <w:numPr>
          <w:ilvl w:val="0"/>
          <w:numId w:val="40"/>
        </w:numPr>
        <w:tabs>
          <w:tab w:val="left" w:pos="254"/>
        </w:tabs>
        <w:autoSpaceDE w:val="0"/>
        <w:autoSpaceDN w:val="0"/>
        <w:adjustRightInd w:val="0"/>
        <w:spacing w:after="0" w:line="293" w:lineRule="exact"/>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Как понимать обозначение S80×32(Р16) LH-8e-100? (2 балла)</w:t>
      </w:r>
    </w:p>
    <w:p w14:paraId="1D763DC7" w14:textId="77777777" w:rsidR="004C0971" w:rsidRPr="004C0971" w:rsidRDefault="004C0971" w:rsidP="004C0971">
      <w:pPr>
        <w:numPr>
          <w:ilvl w:val="0"/>
          <w:numId w:val="40"/>
        </w:numPr>
        <w:tabs>
          <w:tab w:val="left" w:pos="254"/>
        </w:tabs>
        <w:autoSpaceDE w:val="0"/>
        <w:autoSpaceDN w:val="0"/>
        <w:adjustRightInd w:val="0"/>
        <w:spacing w:after="0" w:line="293" w:lineRule="exact"/>
        <w:ind w:right="998"/>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Как понимать обозначение </w:t>
      </w:r>
      <w:r w:rsidRPr="004C0971">
        <w:rPr>
          <w:rFonts w:ascii="Times New Roman" w:eastAsia="Times New Roman" w:hAnsi="Times New Roman" w:cs="Times New Roman"/>
          <w:sz w:val="24"/>
          <w:szCs w:val="24"/>
          <w:lang w:val="en-US" w:eastAsia="ru-RU"/>
        </w:rPr>
        <w:t>Tr</w:t>
      </w:r>
      <w:r w:rsidRPr="004C0971">
        <w:rPr>
          <w:rFonts w:ascii="Times New Roman" w:eastAsia="Times New Roman" w:hAnsi="Times New Roman" w:cs="Times New Roman"/>
          <w:sz w:val="24"/>
          <w:szCs w:val="24"/>
          <w:lang w:eastAsia="ru-RU"/>
        </w:rPr>
        <w:t>20×4(</w:t>
      </w:r>
      <w:r w:rsidRPr="004C0971">
        <w:rPr>
          <w:rFonts w:ascii="Times New Roman" w:eastAsia="Times New Roman" w:hAnsi="Times New Roman" w:cs="Times New Roman"/>
          <w:sz w:val="24"/>
          <w:szCs w:val="24"/>
          <w:lang w:val="en-US" w:eastAsia="ru-RU"/>
        </w:rPr>
        <w:t>P</w:t>
      </w:r>
      <w:r w:rsidRPr="004C0971">
        <w:rPr>
          <w:rFonts w:ascii="Times New Roman" w:eastAsia="Times New Roman" w:hAnsi="Times New Roman" w:cs="Times New Roman"/>
          <w:sz w:val="24"/>
          <w:szCs w:val="24"/>
          <w:lang w:eastAsia="ru-RU"/>
        </w:rPr>
        <w:t>2)-8</w:t>
      </w:r>
      <w:r w:rsidRPr="004C0971">
        <w:rPr>
          <w:rFonts w:ascii="Times New Roman" w:eastAsia="Times New Roman" w:hAnsi="Times New Roman" w:cs="Times New Roman"/>
          <w:sz w:val="24"/>
          <w:szCs w:val="24"/>
          <w:lang w:val="en-US" w:eastAsia="ru-RU"/>
        </w:rPr>
        <w:t>e</w:t>
      </w:r>
      <w:r w:rsidRPr="004C0971">
        <w:rPr>
          <w:rFonts w:ascii="Times New Roman" w:eastAsia="Times New Roman" w:hAnsi="Times New Roman" w:cs="Times New Roman"/>
          <w:sz w:val="24"/>
          <w:szCs w:val="24"/>
          <w:lang w:eastAsia="ru-RU"/>
        </w:rPr>
        <w:t>? (2 балла)</w:t>
      </w:r>
    </w:p>
    <w:p w14:paraId="5C2CC997" w14:textId="77777777" w:rsidR="004C0971" w:rsidRPr="004C0971" w:rsidRDefault="004C0971" w:rsidP="004C0971">
      <w:pPr>
        <w:numPr>
          <w:ilvl w:val="0"/>
          <w:numId w:val="40"/>
        </w:numPr>
        <w:tabs>
          <w:tab w:val="left" w:pos="254"/>
        </w:tabs>
        <w:autoSpaceDE w:val="0"/>
        <w:autoSpaceDN w:val="0"/>
        <w:adjustRightInd w:val="0"/>
        <w:spacing w:after="0" w:line="293" w:lineRule="exact"/>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Как понимать обозначение ОК 40×6(Р1.5)? (2 балла)</w:t>
      </w:r>
    </w:p>
    <w:p w14:paraId="3D3E9EF1" w14:textId="77777777" w:rsidR="004C0971" w:rsidRPr="004C0971" w:rsidRDefault="004C0971" w:rsidP="004C0971">
      <w:pPr>
        <w:tabs>
          <w:tab w:val="left" w:pos="254"/>
        </w:tabs>
        <w:autoSpaceDE w:val="0"/>
        <w:autoSpaceDN w:val="0"/>
        <w:adjustRightInd w:val="0"/>
        <w:spacing w:after="0" w:line="293" w:lineRule="exact"/>
        <w:jc w:val="both"/>
        <w:rPr>
          <w:rFonts w:ascii="Times New Roman" w:eastAsia="Times New Roman" w:hAnsi="Times New Roman" w:cs="Times New Roman"/>
          <w:sz w:val="24"/>
          <w:szCs w:val="24"/>
          <w:lang w:eastAsia="ru-RU"/>
        </w:rPr>
      </w:pPr>
    </w:p>
    <w:p w14:paraId="26644B69" w14:textId="77777777" w:rsidR="004C0971" w:rsidRPr="004C0971" w:rsidRDefault="004C0971" w:rsidP="004C0971">
      <w:pPr>
        <w:spacing w:after="0" w:line="360" w:lineRule="auto"/>
        <w:ind w:left="720"/>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10F9FDF8"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70ADB609"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532D6EA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4C4D9225"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6190C0A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093B8AE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4-3</w:t>
            </w:r>
          </w:p>
        </w:tc>
      </w:tr>
      <w:tr w:rsidR="004C0971" w:rsidRPr="004C0971" w14:paraId="33E45C90"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56EC6C6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4708B3B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r>
      <w:tr w:rsidR="004C0971" w:rsidRPr="004C0971" w14:paraId="23B9EC38"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5ABFC04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09412876"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2EA7E069" w14:textId="77777777" w:rsidR="004C0971" w:rsidRPr="004C0971" w:rsidRDefault="004C0971" w:rsidP="004C0971">
      <w:pPr>
        <w:spacing w:after="0" w:line="328" w:lineRule="atLeast"/>
        <w:ind w:firstLine="720"/>
        <w:contextualSpacing/>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Критерии оценивания графической работы №9</w:t>
      </w:r>
    </w:p>
    <w:p w14:paraId="7958DB3B" w14:textId="77777777" w:rsidR="004C0971" w:rsidRPr="004C0971" w:rsidRDefault="004C0971" w:rsidP="004C0971">
      <w:pPr>
        <w:spacing w:before="100" w:beforeAutospacing="1" w:after="100" w:afterAutospacing="1" w:line="240" w:lineRule="auto"/>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C0971" w:rsidRPr="004C0971" w14:paraId="0A679898" w14:textId="77777777" w:rsidTr="004C0971">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0DF646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51B10D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A61F10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 уровень сложности</w:t>
            </w:r>
          </w:p>
        </w:tc>
      </w:tr>
      <w:tr w:rsidR="004C0971" w:rsidRPr="004C0971" w14:paraId="58AE623D" w14:textId="77777777" w:rsidTr="004C0971">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355C1E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FCAE1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7AF3C7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30</w:t>
            </w:r>
          </w:p>
        </w:tc>
      </w:tr>
    </w:tbl>
    <w:p w14:paraId="34FB97E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328AE366"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330029C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28507AF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40D02017"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15428F5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35816A19"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15-20</w:t>
            </w:r>
          </w:p>
        </w:tc>
      </w:tr>
      <w:tr w:rsidR="004C0971" w:rsidRPr="004C0971" w14:paraId="535BC033"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0B6BF87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482876A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21-25</w:t>
            </w:r>
          </w:p>
        </w:tc>
      </w:tr>
      <w:tr w:rsidR="004C0971" w:rsidRPr="004C0971" w14:paraId="4F3933F4" w14:textId="77777777" w:rsidTr="004C0971">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01E949D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6DC23A0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26-30</w:t>
            </w:r>
          </w:p>
        </w:tc>
      </w:tr>
    </w:tbl>
    <w:p w14:paraId="608AE989" w14:textId="77777777" w:rsidR="004C0971" w:rsidRPr="004C0971" w:rsidRDefault="004C0971" w:rsidP="004C0971">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4C0971">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4C2E1B10" w14:textId="77777777" w:rsidR="004C0971" w:rsidRPr="004C0971" w:rsidRDefault="004C0971" w:rsidP="004C0971">
      <w:pPr>
        <w:spacing w:before="100" w:beforeAutospacing="1" w:after="100" w:afterAutospacing="1" w:line="240" w:lineRule="auto"/>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lastRenderedPageBreak/>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C0971" w:rsidRPr="004C0971" w14:paraId="3453D583" w14:textId="77777777" w:rsidTr="004C0971">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1FD11D0A" w14:textId="77777777" w:rsidR="004C0971" w:rsidRPr="004C0971" w:rsidRDefault="004C0971" w:rsidP="004C0971">
            <w:pPr>
              <w:spacing w:after="0" w:line="240" w:lineRule="auto"/>
              <w:jc w:val="center"/>
              <w:outlineLvl w:val="3"/>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Работа представлена на проверку:</w:t>
            </w:r>
          </w:p>
        </w:tc>
      </w:tr>
      <w:tr w:rsidR="004C0971" w:rsidRPr="004C0971" w14:paraId="01DD57A7"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0F32C40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99623C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 16-ой недели</w:t>
            </w:r>
            <w:r w:rsidRPr="004C0971">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FE7FCE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после 16-ой недели</w:t>
            </w:r>
          </w:p>
        </w:tc>
      </w:tr>
      <w:tr w:rsidR="004C0971" w:rsidRPr="004C0971" w14:paraId="57E35B15"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378445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первого предъявления</w:t>
            </w:r>
          </w:p>
        </w:tc>
      </w:tr>
      <w:tr w:rsidR="004C0971" w:rsidRPr="004C0971" w14:paraId="71799776"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482A276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437183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0A83E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w:t>
            </w:r>
          </w:p>
        </w:tc>
      </w:tr>
      <w:tr w:rsidR="004C0971" w:rsidRPr="004C0971" w14:paraId="098081F2"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60B48C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со второго предъявления</w:t>
            </w:r>
          </w:p>
        </w:tc>
      </w:tr>
      <w:tr w:rsidR="004C0971" w:rsidRPr="004C0971" w14:paraId="394F9F95"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2205E56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573E54A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D42089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w:t>
            </w:r>
          </w:p>
        </w:tc>
      </w:tr>
      <w:tr w:rsidR="004C0971" w:rsidRPr="004C0971" w14:paraId="17605959"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EA9E91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Работа принята с третьего предъявления</w:t>
            </w:r>
          </w:p>
        </w:tc>
      </w:tr>
      <w:tr w:rsidR="004C0971" w:rsidRPr="004C0971" w14:paraId="3C44B96C" w14:textId="77777777" w:rsidTr="004C0971">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665069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35DBCB2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C0D7B6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338A403F" w14:textId="77777777" w:rsidR="004C0971" w:rsidRPr="004C0971" w:rsidRDefault="004C0971" w:rsidP="004C0971">
      <w:pPr>
        <w:spacing w:before="100" w:beforeAutospacing="1" w:after="100" w:afterAutospacing="1" w:line="240" w:lineRule="auto"/>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59CF8CD3"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516CF4E1"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A5A4FA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5AD5FD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74306E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17115BD"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BFB4C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B5B8B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07CDE8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496D71B8"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5BDE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17F7B7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AFB2D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06B08AD8"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7A9DB711"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DCB42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9C8033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931127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41E9ED3A"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F84F9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B67FDC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F7FB90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BB2DC67"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63E9FF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8A9A2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49579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17BE485E" w14:textId="77777777" w:rsidR="004C0971" w:rsidRPr="004C0971" w:rsidRDefault="004C0971" w:rsidP="004C0971">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7"/>
        <w:gridCol w:w="6844"/>
        <w:gridCol w:w="1733"/>
      </w:tblGrid>
      <w:tr w:rsidR="004C0971" w:rsidRPr="004C0971" w14:paraId="09768D88" w14:textId="77777777" w:rsidTr="004C0971">
        <w:trPr>
          <w:jc w:val="center"/>
        </w:trPr>
        <w:tc>
          <w:tcPr>
            <w:tcW w:w="7791"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9EAF5D1"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79"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45E5518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416E2C6"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4203ED3"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01CA5EFD"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D06694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02584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00B91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F3E931E"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BAAAE0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DE3437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A140C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68D5217"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E9EBFA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2BA77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4C4376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2918DFC"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6930BA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232001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339918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7C5032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500EC7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F7D5FA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7CABD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523D5B4A"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C15F8C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1F5EAC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70C5FE5"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6E4152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1C1A94CD"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0C7AF2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9758A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4304D8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AF10DE8"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2CB39C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73DE0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18C95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1833AF3"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CAF6E6D"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2.304 –81* Шрифты чертежные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12C09D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6E62C2B"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2796A0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2.305 – 68* Изображения – виды, разрезы, сечения</w:t>
            </w:r>
          </w:p>
        </w:tc>
      </w:tr>
      <w:tr w:rsidR="004C0971" w:rsidRPr="004C0971" w14:paraId="01DD85B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739575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DD8B03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EC574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6639FA8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A60143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F4BEE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4B84F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82F2839"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94C3F3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211F3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B6F70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5875220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426EF6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BAC39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EF5AA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110D1460"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A7B92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7770C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оформлении границы разреза и вида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2F3B9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E3B9390"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DD3738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6.6.</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03D4E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обозначение вида, разреза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0BEAC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75C2A5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98D40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6.7.</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80AECC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62A7F2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2D590C3"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5D0660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6.8.</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6E6028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FB46B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433933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61F42F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6.9.</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859959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Ошибки в обозначение плоских поверхностей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CC85B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42D8AAA"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9A403A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2.306 – 68* Обозначения графические материалов и правила их нанесения на чертежах</w:t>
            </w:r>
          </w:p>
        </w:tc>
      </w:tr>
      <w:tr w:rsidR="004C0971" w:rsidRPr="004C0971" w14:paraId="2BD6D669"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2D89E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103D3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08EF7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8E73755"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EC46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2596A8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выбора угла наклона штриховки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578DC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780F152"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426D2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46250A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соответствие штриховки на проекциях</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BBF3B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F696E9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8B6A1C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7.4.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169BBC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штриховки на сечении и разрезе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05531E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478FB652" w14:textId="77777777" w:rsidTr="004C0971">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AC4B63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     ГОСТ 2.307 – 68* Нанесение размеров и предельных отклонений</w:t>
            </w:r>
          </w:p>
        </w:tc>
      </w:tr>
      <w:tr w:rsidR="004C0971" w:rsidRPr="004C0971" w14:paraId="65A98AF8"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F524D2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673B3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58A4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EDE44C6"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44538F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A732A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4ED8C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25E9D7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0011F8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623F98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2793D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AEF4A7B"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CC486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01A32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DC066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562CEC8"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909241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EB9F37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BE4B7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D8BED16"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AA3965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8.6.</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0CC411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6EA820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2AB90CE"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C133FF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8.7.</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89611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5F577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55331B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ADEEC2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8.8.</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51577C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3A17D5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714EAE4"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3A7775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8.9.</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9A75C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A6764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0EF6F70"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884305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8.10.</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3ED7F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FEFE34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15E40FC"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C931F9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8.11.</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32EA52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830B8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B9CEC57"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7F008E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8.12.</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93057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46C91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D0257DA"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E23AAE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960764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A730A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586EC8FE"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DF1103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08463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C7B120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F2F0E85" w14:textId="77777777" w:rsidTr="004C0971">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D21923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8.15.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BF2141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0F918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r w:rsidR="004C0971" w:rsidRPr="004C0971" w14:paraId="61903DA3"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B4CDA7D"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ГОСТ 2.316 – 68* Правила нанесения на чертежах надписей, технических требований и таблиц.</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E669C8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24831C6" w14:textId="77777777" w:rsidTr="004C0971">
        <w:trPr>
          <w:jc w:val="center"/>
        </w:trPr>
        <w:tc>
          <w:tcPr>
            <w:tcW w:w="8243"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5997871"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 ГОСТ 2.321 – 84* Обозначения буквенные </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AE8C4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bl>
    <w:p w14:paraId="76AA3252"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p>
    <w:p w14:paraId="7A59793C"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p>
    <w:p w14:paraId="558CDFF7"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1878F999" w14:textId="77777777" w:rsidR="004C0971" w:rsidRPr="004C0971" w:rsidRDefault="004C0971" w:rsidP="004C0971">
      <w:pPr>
        <w:spacing w:after="20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lastRenderedPageBreak/>
        <w:t>Приложение 1</w:t>
      </w:r>
      <w:r w:rsidR="002A0B85">
        <w:rPr>
          <w:rFonts w:ascii="Times New Roman" w:eastAsia="Times New Roman" w:hAnsi="Times New Roman" w:cs="Times New Roman"/>
          <w:b/>
          <w:sz w:val="24"/>
          <w:szCs w:val="24"/>
          <w:lang w:eastAsia="ru-RU"/>
        </w:rPr>
        <w:t>3</w:t>
      </w:r>
    </w:p>
    <w:p w14:paraId="740C2783"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p>
    <w:p w14:paraId="1154D0FE" w14:textId="77777777" w:rsidR="004C0971" w:rsidRPr="004C0971" w:rsidRDefault="004C0971" w:rsidP="004C0971">
      <w:pPr>
        <w:spacing w:after="200" w:line="276"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C368828" wp14:editId="43124278">
            <wp:extent cx="5534025" cy="4048125"/>
            <wp:effectExtent l="19050" t="0" r="9525" b="0"/>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391" cstate="print"/>
                    <a:srcRect/>
                    <a:stretch>
                      <a:fillRect/>
                    </a:stretch>
                  </pic:blipFill>
                  <pic:spPr bwMode="auto">
                    <a:xfrm>
                      <a:off x="0" y="0"/>
                      <a:ext cx="5534025" cy="4048125"/>
                    </a:xfrm>
                    <a:prstGeom prst="rect">
                      <a:avLst/>
                    </a:prstGeom>
                    <a:noFill/>
                    <a:ln w="9525">
                      <a:noFill/>
                      <a:miter lim="800000"/>
                      <a:headEnd/>
                      <a:tailEnd/>
                    </a:ln>
                  </pic:spPr>
                </pic:pic>
              </a:graphicData>
            </a:graphic>
          </wp:inline>
        </w:drawing>
      </w:r>
    </w:p>
    <w:p w14:paraId="7DE2523F"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p>
    <w:p w14:paraId="6E7A4102"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631CC8F5"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62565A1C"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25CBCEB9"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16C64DED"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2.Короев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50A831D9"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3.ГОСТы «Единая система конструкторской документации»</w:t>
      </w:r>
    </w:p>
    <w:p w14:paraId="5F8D26E0"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4.ГОСТы «Система проектной документации для строительства»</w:t>
      </w:r>
    </w:p>
    <w:p w14:paraId="45193F6F"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74A359EA"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6.Чекмарев А.А. Инженерная графика: Учеб. Для немаш.спец.вузов.-3-е изд.стер.-М.: Высшая.шк.,2000.-365 с.:ил.</w:t>
      </w:r>
    </w:p>
    <w:p w14:paraId="39BD68FC"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lastRenderedPageBreak/>
        <w:t>Дополнительные источники</w:t>
      </w:r>
    </w:p>
    <w:p w14:paraId="32715281"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4076F93A" w14:textId="77777777" w:rsidR="004C0971" w:rsidRPr="004C0971" w:rsidRDefault="004C0971" w:rsidP="004C0971">
      <w:pPr>
        <w:spacing w:after="20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2.испр.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2F440229"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5F139B6F"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0E3EE88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1.Российское образование. Федеральный портал//Режим доступа: </w:t>
      </w:r>
      <w:hyperlink r:id="rId392" w:history="1">
        <w:r w:rsidRPr="004C0971">
          <w:rPr>
            <w:rFonts w:ascii="Times New Roman" w:eastAsia="Times New Roman" w:hAnsi="Times New Roman" w:cs="Times New Roman"/>
            <w:color w:val="0000FF"/>
            <w:sz w:val="24"/>
            <w:szCs w:val="24"/>
            <w:u w:val="single"/>
            <w:lang w:eastAsia="ru-RU"/>
          </w:rPr>
          <w:t>http://www.edu.ru/</w:t>
        </w:r>
      </w:hyperlink>
    </w:p>
    <w:p w14:paraId="1E6BA93C"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2.Единое окно доступа к образовательным ресурсам//Режим доступа: http://window.edu.ru/</w:t>
      </w:r>
    </w:p>
    <w:p w14:paraId="234837FE"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3.Федеральный центр информационных образовательных ресурсов. Каталог //Режим доступа: </w:t>
      </w:r>
      <w:hyperlink r:id="rId393" w:history="1">
        <w:r w:rsidRPr="004C0971">
          <w:rPr>
            <w:rFonts w:ascii="Times New Roman" w:eastAsia="Times New Roman" w:hAnsi="Times New Roman" w:cs="Times New Roman"/>
            <w:color w:val="0000FF"/>
            <w:sz w:val="24"/>
            <w:szCs w:val="24"/>
            <w:u w:val="single"/>
            <w:lang w:eastAsia="ru-RU"/>
          </w:rPr>
          <w:t>http://fcior.edu.ru/</w:t>
        </w:r>
      </w:hyperlink>
    </w:p>
    <w:p w14:paraId="2498D2E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4.Открытый класс. Сетевые образовательные сообщества // Режим доступа: </w:t>
      </w:r>
      <w:hyperlink r:id="rId394" w:history="1">
        <w:r w:rsidRPr="004C0971">
          <w:rPr>
            <w:rFonts w:ascii="Times New Roman" w:eastAsia="Times New Roman" w:hAnsi="Times New Roman" w:cs="Times New Roman"/>
            <w:color w:val="0000FF"/>
            <w:sz w:val="24"/>
            <w:szCs w:val="24"/>
            <w:u w:val="single"/>
            <w:lang w:eastAsia="ru-RU"/>
          </w:rPr>
          <w:t>http://www.openclass.ru/sub/</w:t>
        </w:r>
      </w:hyperlink>
    </w:p>
    <w:p w14:paraId="15DFDAA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5Единая коллекция цифровых образовательных ресурсов// Режим доступа: </w:t>
      </w:r>
      <w:hyperlink r:id="rId395" w:history="1">
        <w:r w:rsidRPr="004C0971">
          <w:rPr>
            <w:rFonts w:ascii="Times New Roman" w:eastAsia="Times New Roman" w:hAnsi="Times New Roman" w:cs="Times New Roman"/>
            <w:color w:val="0000FF"/>
            <w:sz w:val="24"/>
            <w:szCs w:val="24"/>
            <w:u w:val="single"/>
            <w:lang w:eastAsia="ru-RU"/>
          </w:rPr>
          <w:t>http://school-collection.edu.ru/</w:t>
        </w:r>
      </w:hyperlink>
    </w:p>
    <w:p w14:paraId="47D35636"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119F3BE6"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p>
    <w:p w14:paraId="24C997B6" w14:textId="77777777" w:rsidR="004C0971" w:rsidRPr="004C0971" w:rsidRDefault="004C0971" w:rsidP="002A0B85">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Практическая работа №</w:t>
      </w:r>
      <w:r w:rsidR="002A0B85">
        <w:rPr>
          <w:rFonts w:ascii="Times New Roman" w:eastAsia="Times New Roman" w:hAnsi="Times New Roman" w:cs="Times New Roman"/>
          <w:b/>
          <w:sz w:val="24"/>
          <w:szCs w:val="24"/>
          <w:lang w:eastAsia="ru-RU"/>
        </w:rPr>
        <w:t>27</w:t>
      </w:r>
      <w:r w:rsidRPr="004C0971">
        <w:rPr>
          <w:rFonts w:ascii="Times New Roman" w:eastAsia="Times New Roman" w:hAnsi="Times New Roman" w:cs="Times New Roman"/>
          <w:sz w:val="24"/>
          <w:szCs w:val="24"/>
          <w:lang w:eastAsia="ru-RU"/>
        </w:rPr>
        <w:t xml:space="preserve"> </w:t>
      </w:r>
    </w:p>
    <w:p w14:paraId="64CDDA96" w14:textId="77777777" w:rsidR="004C0971" w:rsidRPr="004C0971" w:rsidRDefault="004C0971" w:rsidP="004C0971">
      <w:pPr>
        <w:spacing w:after="0" w:line="360" w:lineRule="auto"/>
        <w:ind w:right="-2"/>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Тема:</w:t>
      </w:r>
      <w:r w:rsidRPr="004C0971">
        <w:rPr>
          <w:rFonts w:ascii="Times New Roman" w:eastAsia="Times New Roman" w:hAnsi="Times New Roman" w:cs="Times New Roman"/>
          <w:sz w:val="24"/>
          <w:szCs w:val="24"/>
          <w:lang w:eastAsia="ru-RU"/>
        </w:rPr>
        <w:t xml:space="preserve">. </w:t>
      </w:r>
      <w:r w:rsidR="00451DAD" w:rsidRPr="00451DAD">
        <w:rPr>
          <w:rFonts w:ascii="Times New Roman" w:eastAsia="Times New Roman" w:hAnsi="Times New Roman" w:cs="Times New Roman"/>
          <w:sz w:val="24"/>
          <w:szCs w:val="24"/>
          <w:lang w:eastAsia="ru-RU"/>
        </w:rPr>
        <w:t>Выполнение в ручной графике эскиза детали с натуры. Выполнение рабочего чертежа детали по эскизу.</w:t>
      </w:r>
    </w:p>
    <w:p w14:paraId="4847928B" w14:textId="77777777" w:rsidR="004C0971" w:rsidRPr="004C0971" w:rsidRDefault="004C0971" w:rsidP="004C0971">
      <w:pPr>
        <w:spacing w:after="0" w:line="240" w:lineRule="auto"/>
        <w:ind w:right="-2"/>
        <w:rPr>
          <w:rFonts w:ascii="Times New Roman" w:eastAsia="Times New Roman" w:hAnsi="Times New Roman" w:cs="Times New Roman"/>
          <w:sz w:val="24"/>
          <w:szCs w:val="24"/>
          <w:lang w:eastAsia="ru-RU"/>
        </w:rPr>
      </w:pPr>
    </w:p>
    <w:p w14:paraId="7CCDC778"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Выполнить эскизы и рабочие чертежи. Научиться читать рабочие чертежи</w:t>
      </w:r>
      <w:r w:rsidRPr="004C0971">
        <w:rPr>
          <w:rFonts w:ascii="Times New Roman" w:eastAsia="Times New Roman" w:hAnsi="Times New Roman" w:cs="Times New Roman"/>
          <w:b/>
          <w:bCs/>
          <w:sz w:val="24"/>
          <w:szCs w:val="24"/>
          <w:lang w:eastAsia="ru-RU"/>
        </w:rPr>
        <w:t xml:space="preserve"> </w:t>
      </w:r>
    </w:p>
    <w:p w14:paraId="7D6A32C9"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А4.</w:t>
      </w:r>
    </w:p>
    <w:p w14:paraId="6E2B544F" w14:textId="77777777" w:rsidR="004C0971" w:rsidRPr="004C0971" w:rsidRDefault="004C0971" w:rsidP="004C0971">
      <w:pPr>
        <w:spacing w:after="0" w:line="360"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0F4E4E51" w14:textId="77777777" w:rsidR="004C0971" w:rsidRPr="004C0971" w:rsidRDefault="004C0971" w:rsidP="004C0971">
      <w:pPr>
        <w:spacing w:before="240" w:after="240" w:line="240" w:lineRule="auto"/>
        <w:jc w:val="center"/>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4"/>
          <w:szCs w:val="24"/>
          <w:lang w:eastAsia="ru-RU"/>
        </w:rPr>
        <w:t>СИСТЕМА ПРОСТАНОВКИ РАЗМЕРОВ</w:t>
      </w:r>
    </w:p>
    <w:p w14:paraId="4A1F3764"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Выбор системы простановки размеров относится к одному из самых сложных этапов работы исполнителя. Объясняется это наличием большого числа совместно решаемых конструкторских и технологических задач. Основное условие, которое должно быть выполнено при этом - наибольшая простота процесса изготовления детали при наименьшей стоимости ее изготовления.</w:t>
      </w:r>
    </w:p>
    <w:p w14:paraId="2A9CD97C"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Системы простановки размеров от различных баз имеют свои особенности. </w:t>
      </w:r>
    </w:p>
    <w:p w14:paraId="5E5041F0"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w:t>
      </w:r>
      <w:r w:rsidRPr="004C0971">
        <w:rPr>
          <w:rFonts w:ascii="Times New Roman" w:eastAsia="Times New Roman" w:hAnsi="Times New Roman" w:cs="Times New Roman"/>
          <w:bCs/>
          <w:sz w:val="24"/>
          <w:szCs w:val="24"/>
          <w:lang w:eastAsia="ru-RU"/>
        </w:rPr>
        <w:t>истема простановки размеров от конструкторских баз</w:t>
      </w:r>
      <w:r w:rsidRPr="004C0971">
        <w:rPr>
          <w:rFonts w:ascii="Times New Roman" w:eastAsia="Times New Roman" w:hAnsi="Times New Roman" w:cs="Times New Roman"/>
          <w:sz w:val="24"/>
          <w:szCs w:val="24"/>
          <w:lang w:eastAsia="ru-RU"/>
        </w:rPr>
        <w:t xml:space="preserve"> отличается тем, что все размеры на чертеже проставляются от поверхностей, которые определяют положение детали в собранном и работающем механизме. В этом случае не связывают простановку размеров с вопросами изготовления детали.</w:t>
      </w:r>
    </w:p>
    <w:p w14:paraId="47FE7080"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Преимущества простановки размеров от конструкторских баз:</w:t>
      </w:r>
    </w:p>
    <w:p w14:paraId="072EAFF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наличие на чертежах коротких размерных цепей, что повышает точность и качество изделия;</w:t>
      </w:r>
    </w:p>
    <w:p w14:paraId="2520C1C4"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облегчение проверки, расчета и увязки размеров, как детали, так и всего изделия;</w:t>
      </w:r>
    </w:p>
    <w:p w14:paraId="74B6306D"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повышение срока годности чертежа, т.к. в нем не отражены требования часто меняющейся технологии.</w:t>
      </w:r>
    </w:p>
    <w:p w14:paraId="0C6CB698"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Недостатки простановки размеров от конструкторских баз:</w:t>
      </w:r>
    </w:p>
    <w:p w14:paraId="41A59566"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необходимость дополнительно готовить технологическую документацию для обработки детали, т.к. чертеж не отражает требований технологии;</w:t>
      </w:r>
    </w:p>
    <w:p w14:paraId="08613C08"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рост числа контрольно-измерительных операций, т.к. заказчик принимает изготовленную деталь не по технологическому, а по конструкторскому чертежу.</w:t>
      </w:r>
    </w:p>
    <w:p w14:paraId="1548A772"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sz w:val="24"/>
          <w:szCs w:val="24"/>
          <w:lang w:eastAsia="ru-RU"/>
        </w:rPr>
        <w:t>Система простановки размеров от технологических баз</w:t>
      </w:r>
      <w:r w:rsidRPr="004C0971">
        <w:rPr>
          <w:rFonts w:ascii="Times New Roman" w:eastAsia="Times New Roman" w:hAnsi="Times New Roman" w:cs="Times New Roman"/>
          <w:sz w:val="24"/>
          <w:szCs w:val="24"/>
          <w:lang w:eastAsia="ru-RU"/>
        </w:rPr>
        <w:t xml:space="preserve"> характеризуется тем, что все размеры на чертеже проставляют от поверхностей, определяющих положение детали при обработке. В этом случае связывают простановку размеров с вопросами изготовления детали.</w:t>
      </w:r>
    </w:p>
    <w:p w14:paraId="1F4C7E28" w14:textId="77777777" w:rsidR="004C0971" w:rsidRPr="004C0971" w:rsidRDefault="004C0971" w:rsidP="004C0971">
      <w:pPr>
        <w:keepNext/>
        <w:keepLines/>
        <w:spacing w:before="200" w:after="0" w:line="240" w:lineRule="auto"/>
        <w:jc w:val="center"/>
        <w:outlineLvl w:val="1"/>
        <w:rPr>
          <w:rFonts w:ascii="Cambria" w:eastAsia="Times New Roman" w:hAnsi="Cambria" w:cs="Times New Roman"/>
          <w:b/>
          <w:bCs/>
          <w:color w:val="4F81BD"/>
          <w:sz w:val="24"/>
          <w:szCs w:val="24"/>
          <w:lang w:eastAsia="ru-RU"/>
        </w:rPr>
      </w:pPr>
      <w:bookmarkStart w:id="115" w:name="_Toc373910683"/>
      <w:r w:rsidRPr="004C0971">
        <w:rPr>
          <w:rFonts w:ascii="Cambria" w:eastAsia="Times New Roman" w:hAnsi="Cambria" w:cs="Times New Roman"/>
          <w:b/>
          <w:bCs/>
          <w:color w:val="4F81BD"/>
          <w:sz w:val="24"/>
          <w:szCs w:val="24"/>
          <w:lang w:eastAsia="ru-RU"/>
        </w:rPr>
        <w:t>Преимущества простановки размеров от технологических баз:</w:t>
      </w:r>
      <w:bookmarkEnd w:id="115"/>
    </w:p>
    <w:p w14:paraId="549091C8"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в простановке размеров отражены производственные требования, что облегчает изготовление детали;</w:t>
      </w:r>
    </w:p>
    <w:p w14:paraId="493589E9"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не требуется перечня размеров и допусков, т.е. отпадает необходимость в специальной технологической документации;</w:t>
      </w:r>
    </w:p>
    <w:p w14:paraId="25F88AD6"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упрощается конструкция режущего и измерительного инструмента;</w:t>
      </w:r>
    </w:p>
    <w:p w14:paraId="4AF2E964"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 изготовление детали и контрольно-измерительные операции производятся по одному и тому же чертежу.</w:t>
      </w:r>
    </w:p>
    <w:p w14:paraId="63F07D4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Недостатки простановки размеров от технологических баз:</w:t>
      </w:r>
    </w:p>
    <w:p w14:paraId="1C026EAD"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а) некоторая осложненность в проверке и увязке размеров в детали и в изделии;</w:t>
      </w:r>
    </w:p>
    <w:p w14:paraId="245C959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сокращение срока годности чертежа, т.к. необходима его корректировка при изменении технологии;</w:t>
      </w:r>
    </w:p>
    <w:p w14:paraId="0EE3011F"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 в) слабое отражение на чертеже конструктивных особенностей изделия.</w:t>
      </w:r>
    </w:p>
    <w:p w14:paraId="35AEB82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Деталь может иметь несколько конструкторских баз (рис. 1), причем одну из них считают </w:t>
      </w:r>
      <w:r w:rsidRPr="004C0971">
        <w:rPr>
          <w:rFonts w:ascii="Times New Roman" w:eastAsia="Times New Roman" w:hAnsi="Times New Roman" w:cs="Times New Roman"/>
          <w:bCs/>
          <w:sz w:val="24"/>
          <w:szCs w:val="24"/>
          <w:lang w:eastAsia="ru-RU"/>
        </w:rPr>
        <w:t>основной</w:t>
      </w:r>
      <w:r w:rsidRPr="004C0971">
        <w:rPr>
          <w:rFonts w:ascii="Times New Roman" w:eastAsia="Times New Roman" w:hAnsi="Times New Roman" w:cs="Times New Roman"/>
          <w:sz w:val="24"/>
          <w:szCs w:val="24"/>
          <w:lang w:eastAsia="ru-RU"/>
        </w:rPr>
        <w:t xml:space="preserve">, а остальные - </w:t>
      </w:r>
      <w:r w:rsidRPr="004C0971">
        <w:rPr>
          <w:rFonts w:ascii="Times New Roman" w:eastAsia="Times New Roman" w:hAnsi="Times New Roman" w:cs="Times New Roman"/>
          <w:bCs/>
          <w:sz w:val="24"/>
          <w:szCs w:val="24"/>
          <w:lang w:eastAsia="ru-RU"/>
        </w:rPr>
        <w:t>вспомогательными</w:t>
      </w:r>
      <w:r w:rsidRPr="004C0971">
        <w:rPr>
          <w:rFonts w:ascii="Times New Roman" w:eastAsia="Times New Roman" w:hAnsi="Times New Roman" w:cs="Times New Roman"/>
          <w:sz w:val="24"/>
          <w:szCs w:val="24"/>
          <w:lang w:eastAsia="ru-RU"/>
        </w:rPr>
        <w:t xml:space="preserve">. </w:t>
      </w:r>
    </w:p>
    <w:p w14:paraId="0ADAE132"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 рис. 72 (справа) дан пример правильного нанесения размеров, с введением для удобства простановки и измерения размеров, вспомогательной базы.</w:t>
      </w:r>
    </w:p>
    <w:p w14:paraId="09FE03C6" w14:textId="77777777" w:rsidR="004C0971" w:rsidRPr="004C0971" w:rsidRDefault="004C0971" w:rsidP="004C0971">
      <w:pPr>
        <w:keepNext/>
        <w:keepLines/>
        <w:spacing w:before="200" w:after="0" w:line="240" w:lineRule="auto"/>
        <w:jc w:val="center"/>
        <w:outlineLvl w:val="1"/>
        <w:rPr>
          <w:rFonts w:ascii="Arial" w:eastAsia="Times New Roman" w:hAnsi="Arial" w:cs="Arial"/>
          <w:b/>
          <w:bCs/>
          <w:noProof/>
          <w:color w:val="666666"/>
          <w:sz w:val="24"/>
          <w:szCs w:val="24"/>
          <w:lang w:eastAsia="ru-RU"/>
        </w:rPr>
      </w:pPr>
      <w:r w:rsidRPr="004C0971">
        <w:rPr>
          <w:rFonts w:ascii="Arial" w:eastAsia="Times New Roman" w:hAnsi="Arial" w:cs="Arial"/>
          <w:b/>
          <w:bCs/>
          <w:noProof/>
          <w:color w:val="666666"/>
          <w:sz w:val="24"/>
          <w:szCs w:val="24"/>
          <w:lang w:eastAsia="ru-RU"/>
        </w:rPr>
        <w:drawing>
          <wp:inline distT="0" distB="0" distL="0" distR="0" wp14:anchorId="2E8CCA90" wp14:editId="6A43CF66">
            <wp:extent cx="5257800" cy="3676650"/>
            <wp:effectExtent l="19050" t="0" r="0" b="0"/>
            <wp:docPr id="979" name="Рисунок 61" descr="http://www.kornienko-ev.ru/files/pl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www.kornienko-ev.ru/files/pl_78.jpg"/>
                    <pic:cNvPicPr>
                      <a:picLocks noChangeAspect="1" noChangeArrowheads="1"/>
                    </pic:cNvPicPr>
                  </pic:nvPicPr>
                  <pic:blipFill>
                    <a:blip r:embed="rId396" cstate="print"/>
                    <a:srcRect/>
                    <a:stretch>
                      <a:fillRect/>
                    </a:stretch>
                  </pic:blipFill>
                  <pic:spPr bwMode="auto">
                    <a:xfrm>
                      <a:off x="0" y="0"/>
                      <a:ext cx="5257800" cy="3676650"/>
                    </a:xfrm>
                    <a:prstGeom prst="rect">
                      <a:avLst/>
                    </a:prstGeom>
                    <a:noFill/>
                    <a:ln w="9525">
                      <a:noFill/>
                      <a:miter lim="800000"/>
                      <a:headEnd/>
                      <a:tailEnd/>
                    </a:ln>
                  </pic:spPr>
                </pic:pic>
              </a:graphicData>
            </a:graphic>
          </wp:inline>
        </w:drawing>
      </w:r>
    </w:p>
    <w:p w14:paraId="70E376C7"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1. Система простановки размеров.</w:t>
      </w:r>
    </w:p>
    <w:p w14:paraId="6150A4CE"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p>
    <w:p w14:paraId="6DCF5E0E" w14:textId="77777777" w:rsidR="004C0971" w:rsidRPr="004C0971" w:rsidRDefault="004C0971" w:rsidP="004C0971">
      <w:pPr>
        <w:spacing w:after="0" w:line="240" w:lineRule="auto"/>
        <w:ind w:firstLine="709"/>
        <w:rPr>
          <w:rFonts w:ascii="Times New Roman" w:eastAsia="Times New Roman" w:hAnsi="Times New Roman" w:cs="Times New Roman"/>
          <w:sz w:val="24"/>
          <w:szCs w:val="24"/>
          <w:lang w:eastAsia="ru-RU"/>
        </w:rPr>
      </w:pPr>
    </w:p>
    <w:tbl>
      <w:tblPr>
        <w:tblW w:w="5000" w:type="pct"/>
        <w:tblCellSpacing w:w="15" w:type="dxa"/>
        <w:tblCellMar>
          <w:top w:w="30" w:type="dxa"/>
          <w:left w:w="30" w:type="dxa"/>
          <w:bottom w:w="30" w:type="dxa"/>
          <w:right w:w="30" w:type="dxa"/>
        </w:tblCellMar>
        <w:tblLook w:val="04A0" w:firstRow="1" w:lastRow="0" w:firstColumn="1" w:lastColumn="0" w:noHBand="0" w:noVBand="1"/>
      </w:tblPr>
      <w:tblGrid>
        <w:gridCol w:w="9354"/>
      </w:tblGrid>
      <w:tr w:rsidR="004C0971" w:rsidRPr="004C0971" w14:paraId="7EC1B88B" w14:textId="77777777" w:rsidTr="004C0971">
        <w:trPr>
          <w:tblCellSpacing w:w="15" w:type="dxa"/>
        </w:trPr>
        <w:tc>
          <w:tcPr>
            <w:tcW w:w="0" w:type="auto"/>
            <w:vAlign w:val="center"/>
            <w:hideMark/>
          </w:tcPr>
          <w:p w14:paraId="47583C84"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Выбор системы простановки размеров относится к одному из самых сложных этапов работы исполнителя. Объясняется это наличием большого числа совместно решаемых конструкторских и технологических задач. Основное условие, которое должно быть выполнено при этом - наибольшая простота процесса изготовления детали при наименьшей стоимости ее изготовления.</w:t>
            </w:r>
          </w:p>
          <w:p w14:paraId="1F16707E"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Системы простановки размеров от различных баз имеют свои особенности. </w:t>
            </w:r>
          </w:p>
          <w:p w14:paraId="3AE651C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w:t>
            </w:r>
            <w:r w:rsidRPr="004C0971">
              <w:rPr>
                <w:rFonts w:ascii="Times New Roman" w:eastAsia="Times New Roman" w:hAnsi="Times New Roman" w:cs="Times New Roman"/>
                <w:bCs/>
                <w:sz w:val="24"/>
                <w:szCs w:val="24"/>
                <w:lang w:eastAsia="ru-RU"/>
              </w:rPr>
              <w:t>истема простановки размеров от конструкторских баз</w:t>
            </w:r>
            <w:r w:rsidRPr="004C0971">
              <w:rPr>
                <w:rFonts w:ascii="Times New Roman" w:eastAsia="Times New Roman" w:hAnsi="Times New Roman" w:cs="Times New Roman"/>
                <w:sz w:val="24"/>
                <w:szCs w:val="24"/>
                <w:lang w:eastAsia="ru-RU"/>
              </w:rPr>
              <w:t xml:space="preserve"> отличается тем, что все размеры на чертеже проставляются от поверхностей, которые определяют положение детали в собранном и работающем механизме. В этом случае не связывают простановку размеров с вопросами изготовления детали.</w:t>
            </w:r>
          </w:p>
          <w:p w14:paraId="30DB845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Преимущества простановки размеров от конструкторских баз:</w:t>
            </w:r>
          </w:p>
          <w:p w14:paraId="70703FDD"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наличие на чертежах коротких размерных цепей, что повышает точность и качество изделия;</w:t>
            </w:r>
          </w:p>
          <w:p w14:paraId="1D4EE7B7"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облегчение проверки, расчета и увязки размеров, как детали, так и всего изделия;</w:t>
            </w:r>
          </w:p>
          <w:p w14:paraId="771C16A4"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повышение срока годности чертежа, т.к. в нем не отражены требования часто меняющейся технологии.</w:t>
            </w:r>
          </w:p>
          <w:p w14:paraId="0B9D9681"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Недостатки простановки размеров от конструкторских баз:</w:t>
            </w:r>
          </w:p>
          <w:p w14:paraId="37A38F55"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а) необходимость дополнительно готовить технологическую документацию для обработки детали, т.к. чертеж не отражает требований технологии;</w:t>
            </w:r>
          </w:p>
          <w:p w14:paraId="18BE79C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рост числа контрольно-измерительных операций, т.к. заказчик принимает изготовленную деталь не по технологическому, а по конструкторскому чертежу.</w:t>
            </w:r>
          </w:p>
          <w:p w14:paraId="5E51E50F"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sz w:val="24"/>
                <w:szCs w:val="24"/>
                <w:lang w:eastAsia="ru-RU"/>
              </w:rPr>
              <w:t>Система простановки размеров от технологических баз</w:t>
            </w:r>
            <w:r w:rsidRPr="004C0971">
              <w:rPr>
                <w:rFonts w:ascii="Times New Roman" w:eastAsia="Times New Roman" w:hAnsi="Times New Roman" w:cs="Times New Roman"/>
                <w:sz w:val="24"/>
                <w:szCs w:val="24"/>
                <w:lang w:eastAsia="ru-RU"/>
              </w:rPr>
              <w:t xml:space="preserve"> характеризуется тем, что все размеры на чертеже проставляют от поверхностей, определяющих положение детали при обработке. В этом случае связывают простановку размеров с вопросами изготовления детали.</w:t>
            </w:r>
          </w:p>
          <w:p w14:paraId="06CD6BA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Преимущества простановки размеров от технологических баз:</w:t>
            </w:r>
          </w:p>
          <w:p w14:paraId="11A6F102"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в простановке размеров отражены производственные требования, что облегчает изготовление детали;</w:t>
            </w:r>
          </w:p>
          <w:p w14:paraId="4C789452"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не требуется перечня размеров и допусков, т.е. отпадает необходимость в специальной технологической документации;</w:t>
            </w:r>
          </w:p>
          <w:p w14:paraId="48DEE947"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упрощается конструкция режущего и измерительного инструмента;</w:t>
            </w:r>
          </w:p>
          <w:p w14:paraId="2AA81A51"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 изготовление детали и контрольно-измерительные операции производятся по одному и тому же чертежу.</w:t>
            </w:r>
          </w:p>
          <w:p w14:paraId="0E0660E2"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Недостатки простановки размеров от технологических баз:</w:t>
            </w:r>
          </w:p>
          <w:p w14:paraId="25BF6E35"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некоторая осложненность в проверке и увязке размеров в детали и в изделии;</w:t>
            </w:r>
          </w:p>
          <w:p w14:paraId="3BF3B242"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сокращение срока годности чертежа, т.к. необходима его корректировка при изменении технологии;</w:t>
            </w:r>
          </w:p>
          <w:p w14:paraId="0F0A6100"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 в) слабое отражение на чертеже конструктивных особенностей изделия.</w:t>
            </w:r>
          </w:p>
          <w:p w14:paraId="1C37FA5E"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Деталь может иметь несколько конструкторских баз (рис. 1), причем одну из них считают </w:t>
            </w:r>
            <w:r w:rsidRPr="004C0971">
              <w:rPr>
                <w:rFonts w:ascii="Times New Roman" w:eastAsia="Times New Roman" w:hAnsi="Times New Roman" w:cs="Times New Roman"/>
                <w:bCs/>
                <w:sz w:val="24"/>
                <w:szCs w:val="24"/>
                <w:lang w:eastAsia="ru-RU"/>
              </w:rPr>
              <w:t>основной</w:t>
            </w:r>
            <w:r w:rsidRPr="004C0971">
              <w:rPr>
                <w:rFonts w:ascii="Times New Roman" w:eastAsia="Times New Roman" w:hAnsi="Times New Roman" w:cs="Times New Roman"/>
                <w:sz w:val="24"/>
                <w:szCs w:val="24"/>
                <w:lang w:eastAsia="ru-RU"/>
              </w:rPr>
              <w:t xml:space="preserve">, а остальные - </w:t>
            </w:r>
            <w:r w:rsidRPr="004C0971">
              <w:rPr>
                <w:rFonts w:ascii="Times New Roman" w:eastAsia="Times New Roman" w:hAnsi="Times New Roman" w:cs="Times New Roman"/>
                <w:bCs/>
                <w:sz w:val="24"/>
                <w:szCs w:val="24"/>
                <w:lang w:eastAsia="ru-RU"/>
              </w:rPr>
              <w:t>вспомогательными</w:t>
            </w:r>
            <w:r w:rsidRPr="004C0971">
              <w:rPr>
                <w:rFonts w:ascii="Times New Roman" w:eastAsia="Times New Roman" w:hAnsi="Times New Roman" w:cs="Times New Roman"/>
                <w:sz w:val="24"/>
                <w:szCs w:val="24"/>
                <w:lang w:eastAsia="ru-RU"/>
              </w:rPr>
              <w:t xml:space="preserve">. </w:t>
            </w:r>
          </w:p>
          <w:p w14:paraId="2A8CB8EC"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 рис. 1 (справа) дан пример правильного нанесения размеров, с введением для удобства простановки и измерения размеров, вспомогательной базы.</w:t>
            </w:r>
          </w:p>
          <w:p w14:paraId="739F083A"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6787B22" wp14:editId="1718A397">
                  <wp:extent cx="5257800" cy="2838450"/>
                  <wp:effectExtent l="19050" t="0" r="0" b="0"/>
                  <wp:docPr id="980" name="Рисунок 61" descr="http://www.kornienko-ev.ru/files/pl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www.kornienko-ev.ru/files/pl_78.jpg"/>
                          <pic:cNvPicPr>
                            <a:picLocks noChangeAspect="1" noChangeArrowheads="1"/>
                          </pic:cNvPicPr>
                        </pic:nvPicPr>
                        <pic:blipFill>
                          <a:blip r:embed="rId396" cstate="print"/>
                          <a:srcRect/>
                          <a:stretch>
                            <a:fillRect/>
                          </a:stretch>
                        </pic:blipFill>
                        <pic:spPr bwMode="auto">
                          <a:xfrm>
                            <a:off x="0" y="0"/>
                            <a:ext cx="5257800" cy="2838450"/>
                          </a:xfrm>
                          <a:prstGeom prst="rect">
                            <a:avLst/>
                          </a:prstGeom>
                          <a:noFill/>
                          <a:ln w="9525">
                            <a:noFill/>
                            <a:miter lim="800000"/>
                            <a:headEnd/>
                            <a:tailEnd/>
                          </a:ln>
                        </pic:spPr>
                      </pic:pic>
                    </a:graphicData>
                  </a:graphic>
                </wp:inline>
              </w:drawing>
            </w:r>
          </w:p>
          <w:p w14:paraId="370B98C0"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2. Система простановки размеров.</w:t>
            </w:r>
          </w:p>
          <w:p w14:paraId="52EFC502"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Обычно стремятся к тому, чтобы конструкторские базы были использованы в качестве технологических. Может быть применена комбинированная система простановки размеров: одна часть размеров проставляется от конструкторских баз, другая - от технологических. Простановку размеров от конструкторских баз ограничивают. Наиболее полно удовлетворяет требованиям производства простановка размеров от технологических баз.</w:t>
            </w:r>
          </w:p>
          <w:p w14:paraId="5365AD99"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 учебной практике при выполнении эскизов с натуры чаще всего используют технологические базы, т.к. положение детали в изделии, как правило, неизвестно. На рис. 1 при нанесении размеров втулки в качестве основной технологической базы принят </w:t>
            </w:r>
            <w:r w:rsidRPr="004C0971">
              <w:rPr>
                <w:rFonts w:ascii="Times New Roman" w:eastAsia="Times New Roman" w:hAnsi="Times New Roman" w:cs="Times New Roman"/>
                <w:sz w:val="24"/>
                <w:szCs w:val="24"/>
                <w:lang w:eastAsia="ru-RU"/>
              </w:rPr>
              <w:lastRenderedPageBreak/>
              <w:t>правый торец детали. Размеры нанесены так, что, пользуясь ими, легко изготовить деталь. Кроме основной базы, использованы также вспомогательные базы, позволяющие наиболее просто и точно проконтролировать размеры, заданные на чертеже.</w:t>
            </w:r>
          </w:p>
        </w:tc>
      </w:tr>
    </w:tbl>
    <w:p w14:paraId="68D1B74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lastRenderedPageBreak/>
        <w:t xml:space="preserve">Цепной метод </w:t>
      </w:r>
      <w:r w:rsidRPr="004C0971">
        <w:rPr>
          <w:rFonts w:ascii="Times New Roman" w:eastAsia="Times New Roman" w:hAnsi="Times New Roman" w:cs="Times New Roman"/>
          <w:sz w:val="24"/>
          <w:szCs w:val="24"/>
          <w:lang w:eastAsia="ru-RU"/>
        </w:rPr>
        <w:t xml:space="preserve">- размеры наносят по одной линии, цепочкой, один за одним (размеры А1, А2, А3, А4, А5, А6 на рис. 3); за технологическую базу принята торцовая поверхность вала. Метод характеризуется постепенным накоплением суммарной погрешности при изготовлении отдельных элементов детали. Значительная суммарная погрешность может привести к непригодности изготовленной детали. </w:t>
      </w:r>
    </w:p>
    <w:p w14:paraId="50706E77"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Координатный метод</w:t>
      </w:r>
      <w:r w:rsidRPr="004C0971">
        <w:rPr>
          <w:rFonts w:ascii="Times New Roman" w:eastAsia="Times New Roman" w:hAnsi="Times New Roman" w:cs="Times New Roman"/>
          <w:sz w:val="24"/>
          <w:szCs w:val="24"/>
          <w:lang w:eastAsia="ru-RU"/>
        </w:rPr>
        <w:t xml:space="preserve"> - все размеры наносят от одной и той же базовой поверхности (размеры Б1, Б2, Б3, Б4, Б5 и Б6 на рис. 3). Этот метод отличается значительной точностью изготовления детали. При нанесении размеров этим методом необходимо учитывать повышение стоимости изготовления детали. </w:t>
      </w:r>
    </w:p>
    <w:p w14:paraId="044A9F01" w14:textId="77777777" w:rsidR="004C0971" w:rsidRPr="004C0971" w:rsidRDefault="004C0971" w:rsidP="004C0971">
      <w:pPr>
        <w:spacing w:after="0" w:line="240" w:lineRule="auto"/>
        <w:ind w:firstLine="709"/>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Комбинированный метод</w:t>
      </w:r>
      <w:r w:rsidRPr="004C0971">
        <w:rPr>
          <w:rFonts w:ascii="Times New Roman" w:eastAsia="Times New Roman" w:hAnsi="Times New Roman" w:cs="Times New Roman"/>
          <w:sz w:val="24"/>
          <w:szCs w:val="24"/>
          <w:lang w:eastAsia="ru-RU"/>
        </w:rPr>
        <w:t xml:space="preserve"> - простановка размеров осуществляется цепным и координатным методами одновременно (рис. 3 справа). Этот метод более оптимален. Он позволяет изготовлять более точно те элементы детали, которые этого требуют.</w:t>
      </w:r>
    </w:p>
    <w:p w14:paraId="3DC29FB0" w14:textId="77777777" w:rsidR="004C0971" w:rsidRPr="004C0971" w:rsidRDefault="004C0971" w:rsidP="004C0971">
      <w:pPr>
        <w:spacing w:after="0" w:line="240" w:lineRule="auto"/>
        <w:ind w:firstLine="709"/>
        <w:rPr>
          <w:rFonts w:ascii="Times New Roman" w:eastAsia="Times New Roman" w:hAnsi="Times New Roman" w:cs="Times New Roman"/>
          <w:sz w:val="24"/>
          <w:szCs w:val="24"/>
          <w:lang w:eastAsia="ru-RU"/>
        </w:rPr>
      </w:pPr>
    </w:p>
    <w:p w14:paraId="6E74F0DC"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p>
    <w:p w14:paraId="17492488" w14:textId="77777777" w:rsidR="004C0971" w:rsidRPr="004C0971" w:rsidRDefault="004C0971" w:rsidP="004C0971">
      <w:pPr>
        <w:keepNext/>
        <w:keepLines/>
        <w:spacing w:before="200" w:after="0" w:line="240" w:lineRule="auto"/>
        <w:jc w:val="center"/>
        <w:outlineLvl w:val="1"/>
        <w:rPr>
          <w:rFonts w:ascii="Arial" w:eastAsia="Times New Roman" w:hAnsi="Arial" w:cs="Arial"/>
          <w:b/>
          <w:bCs/>
          <w:noProof/>
          <w:color w:val="666666"/>
          <w:sz w:val="24"/>
          <w:szCs w:val="24"/>
          <w:lang w:eastAsia="ru-RU"/>
        </w:rPr>
      </w:pPr>
      <w:r w:rsidRPr="004C0971">
        <w:rPr>
          <w:rFonts w:ascii="Arial" w:eastAsia="Times New Roman" w:hAnsi="Arial" w:cs="Arial"/>
          <w:b/>
          <w:bCs/>
          <w:noProof/>
          <w:color w:val="666666"/>
          <w:sz w:val="24"/>
          <w:szCs w:val="24"/>
          <w:lang w:eastAsia="ru-RU"/>
        </w:rPr>
        <w:drawing>
          <wp:inline distT="0" distB="0" distL="0" distR="0" wp14:anchorId="2748A256" wp14:editId="288885D9">
            <wp:extent cx="6029325" cy="3905250"/>
            <wp:effectExtent l="19050" t="0" r="9525" b="0"/>
            <wp:docPr id="981" name="Рисунок 63" descr="http://www.kornienko-ev.ru/files/pl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http://www.kornienko-ev.ru/files/pl_80.jpg"/>
                    <pic:cNvPicPr>
                      <a:picLocks noChangeAspect="1" noChangeArrowheads="1"/>
                    </pic:cNvPicPr>
                  </pic:nvPicPr>
                  <pic:blipFill>
                    <a:blip r:embed="rId397" cstate="print"/>
                    <a:srcRect/>
                    <a:stretch>
                      <a:fillRect/>
                    </a:stretch>
                  </pic:blipFill>
                  <pic:spPr bwMode="auto">
                    <a:xfrm>
                      <a:off x="0" y="0"/>
                      <a:ext cx="6029325" cy="3905250"/>
                    </a:xfrm>
                    <a:prstGeom prst="rect">
                      <a:avLst/>
                    </a:prstGeom>
                    <a:noFill/>
                    <a:ln w="9525">
                      <a:noFill/>
                      <a:miter lim="800000"/>
                      <a:headEnd/>
                      <a:tailEnd/>
                    </a:ln>
                  </pic:spPr>
                </pic:pic>
              </a:graphicData>
            </a:graphic>
          </wp:inline>
        </w:drawing>
      </w:r>
    </w:p>
    <w:p w14:paraId="6C0B2B94"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3. Методы простановки размеров.</w:t>
      </w:r>
    </w:p>
    <w:p w14:paraId="0393B31F" w14:textId="77777777" w:rsidR="004C0971" w:rsidRPr="004C0971" w:rsidRDefault="004C0971" w:rsidP="004C0971">
      <w:pPr>
        <w:spacing w:after="0" w:line="240" w:lineRule="auto"/>
        <w:ind w:firstLine="709"/>
        <w:rPr>
          <w:rFonts w:ascii="Times New Roman" w:eastAsia="Times New Roman" w:hAnsi="Times New Roman" w:cs="Times New Roman"/>
          <w:sz w:val="24"/>
          <w:szCs w:val="24"/>
          <w:lang w:eastAsia="ru-RU"/>
        </w:rPr>
      </w:pPr>
    </w:p>
    <w:p w14:paraId="544B6488" w14:textId="77777777" w:rsidR="004C0971" w:rsidRPr="004C0971" w:rsidRDefault="004C0971" w:rsidP="004C0971">
      <w:pPr>
        <w:spacing w:after="0" w:line="240" w:lineRule="auto"/>
        <w:ind w:firstLine="709"/>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Рассмотрим подробнее чертеж вала (рис. 3а)</w:t>
      </w:r>
    </w:p>
    <w:p w14:paraId="6B5C9F0E"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Для цилиндрической поверхности (диаметр "40") заданы повышенные требования к шероховатости поверхности. Такое условие дает право заключить, что это сопрягаемая поверхность и наиболее ответственный элемент.</w:t>
      </w:r>
    </w:p>
    <w:p w14:paraId="5B4EBA45"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Основной базой вала служит правая торцовая плоскость, от которой проставлены все линейные размеры. Размер "40" для удобства измерений проставлен от вспомогательной базы - левой торцовой плоскости.</w:t>
      </w:r>
    </w:p>
    <w:p w14:paraId="764CCF57"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1883B00C" wp14:editId="0F058A83">
            <wp:extent cx="3971925" cy="3657600"/>
            <wp:effectExtent l="19050" t="0" r="9525" b="0"/>
            <wp:docPr id="982" name="Рисунок 65" descr="http://www.kornienko-ev.ru/files/pl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http://www.kornienko-ev.ru/files/pl_108.jpg"/>
                    <pic:cNvPicPr>
                      <a:picLocks noChangeAspect="1" noChangeArrowheads="1"/>
                    </pic:cNvPicPr>
                  </pic:nvPicPr>
                  <pic:blipFill>
                    <a:blip r:embed="rId398" cstate="print"/>
                    <a:srcRect/>
                    <a:stretch>
                      <a:fillRect/>
                    </a:stretch>
                  </pic:blipFill>
                  <pic:spPr bwMode="auto">
                    <a:xfrm>
                      <a:off x="0" y="0"/>
                      <a:ext cx="3971925" cy="3657600"/>
                    </a:xfrm>
                    <a:prstGeom prst="rect">
                      <a:avLst/>
                    </a:prstGeom>
                    <a:noFill/>
                    <a:ln w="9525">
                      <a:noFill/>
                      <a:miter lim="800000"/>
                      <a:headEnd/>
                      <a:tailEnd/>
                    </a:ln>
                  </pic:spPr>
                </pic:pic>
              </a:graphicData>
            </a:graphic>
          </wp:inline>
        </w:drawing>
      </w:r>
    </w:p>
    <w:p w14:paraId="7BBB3A7B"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3а. Чертеж вала</w:t>
      </w:r>
    </w:p>
    <w:p w14:paraId="58BF86E1"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p>
    <w:p w14:paraId="46A64BDE"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Проставленные конструктором на чертеже размеры являются одновременно и конструктивными, т.е. отвечающими требованиям конструкции, и технологическими, отвечающими требованиям технологического процесса изготовления детали. </w:t>
      </w:r>
    </w:p>
    <w:p w14:paraId="74B94D3A"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Дополнительные изображения контуров заготовки и инструмента, приведенные на рис. 1, облегчают уяснение проставленных размеров. Обосновать простановку размеров в связи с технологическим процессом изготовления вала можно в данном случае очень просто:</w:t>
      </w:r>
    </w:p>
    <w:p w14:paraId="03D49226"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Для изготовления вала, как это видно из чертежа (рис. 1), надо взять пруток диаметром 50 мм.</w:t>
      </w:r>
    </w:p>
    <w:p w14:paraId="0CF77AD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2. После подрезания торца вал обточить с диаметра "50" до диаметра "40,5" на длине 80 мм (припуск 0,5 на диаметр задан для исполнения размера диаметра "40" с соответствующими предельными отклонениями, но после выполнения других операций). </w:t>
      </w:r>
    </w:p>
    <w:p w14:paraId="0D2F9AEA"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Затем обточить вал на длине 50 мм с диаметра 40,5 мм до диаметра 30 мм.</w:t>
      </w:r>
    </w:p>
    <w:p w14:paraId="7656C790"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Выполнить проточку шириной 1,5 мм до диаметра 36 мм.</w:t>
      </w:r>
    </w:p>
    <w:p w14:paraId="7A32E73B"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Сверлить отверстие диаметром 5 мм на глубину 20 мм и т.д.</w:t>
      </w:r>
    </w:p>
    <w:p w14:paraId="0DDDAF75"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Сверление отверстия с левого конца вала выполняется со второй установки.</w:t>
      </w:r>
    </w:p>
    <w:p w14:paraId="0CA0DA13"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процессе изготовления и приемки детали все упомянутые линейные размеры легко контролировать от основной базы - торцовой плоскости. Эти же размеры служат для установки резцов при настройке револьверного станка. Очевидно, что при обработке вала одновременно несколькими резцами перерабатывать чертеж не требуется. На рис. 3б выполнен чертеж валика, входящего в сборочную единицу.</w:t>
      </w:r>
    </w:p>
    <w:p w14:paraId="11DAB1B8" w14:textId="77777777" w:rsidR="004C0971" w:rsidRPr="004C0971" w:rsidRDefault="004C0971" w:rsidP="004C0971">
      <w:pPr>
        <w:spacing w:after="0" w:line="240" w:lineRule="auto"/>
        <w:ind w:firstLine="709"/>
        <w:jc w:val="both"/>
        <w:rPr>
          <w:rFonts w:ascii="Times New Roman" w:eastAsia="Times New Roman" w:hAnsi="Times New Roman" w:cs="Times New Roman"/>
          <w:sz w:val="24"/>
          <w:szCs w:val="24"/>
          <w:lang w:eastAsia="ru-RU"/>
        </w:rPr>
      </w:pPr>
    </w:p>
    <w:p w14:paraId="0DE096C5" w14:textId="77777777" w:rsidR="004C0971" w:rsidRPr="004C0971" w:rsidRDefault="004C0971" w:rsidP="004C0971">
      <w:pPr>
        <w:spacing w:after="0" w:line="240" w:lineRule="auto"/>
        <w:ind w:firstLine="709"/>
        <w:jc w:val="both"/>
        <w:rPr>
          <w:rFonts w:ascii="Arial" w:eastAsia="Times New Roman" w:hAnsi="Arial" w:cs="Arial"/>
          <w:noProof/>
          <w:color w:val="666666"/>
          <w:sz w:val="24"/>
          <w:szCs w:val="24"/>
          <w:lang w:eastAsia="ru-RU"/>
        </w:rPr>
      </w:pPr>
      <w:r w:rsidRPr="004C0971">
        <w:rPr>
          <w:rFonts w:ascii="Arial" w:eastAsia="Times New Roman" w:hAnsi="Arial" w:cs="Arial"/>
          <w:noProof/>
          <w:color w:val="666666"/>
          <w:sz w:val="24"/>
          <w:szCs w:val="24"/>
          <w:lang w:eastAsia="ru-RU"/>
        </w:rPr>
        <w:lastRenderedPageBreak/>
        <w:drawing>
          <wp:inline distT="0" distB="0" distL="0" distR="0" wp14:anchorId="629F885F" wp14:editId="1D3F9AFA">
            <wp:extent cx="5248275" cy="3086100"/>
            <wp:effectExtent l="19050" t="0" r="9525" b="0"/>
            <wp:docPr id="983" name="Рисунок 66" descr="http://www.kornienko-ev.ru/files/pl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http://www.kornienko-ev.ru/files/pl_49.jpg"/>
                    <pic:cNvPicPr>
                      <a:picLocks noChangeAspect="1" noChangeArrowheads="1"/>
                    </pic:cNvPicPr>
                  </pic:nvPicPr>
                  <pic:blipFill>
                    <a:blip r:embed="rId399" cstate="print"/>
                    <a:srcRect/>
                    <a:stretch>
                      <a:fillRect/>
                    </a:stretch>
                  </pic:blipFill>
                  <pic:spPr bwMode="auto">
                    <a:xfrm>
                      <a:off x="0" y="0"/>
                      <a:ext cx="5248275" cy="3086100"/>
                    </a:xfrm>
                    <a:prstGeom prst="rect">
                      <a:avLst/>
                    </a:prstGeom>
                    <a:noFill/>
                    <a:ln w="9525">
                      <a:noFill/>
                      <a:miter lim="800000"/>
                      <a:headEnd/>
                      <a:tailEnd/>
                    </a:ln>
                  </pic:spPr>
                </pic:pic>
              </a:graphicData>
            </a:graphic>
          </wp:inline>
        </w:drawing>
      </w:r>
    </w:p>
    <w:p w14:paraId="7C04BC82" w14:textId="77777777" w:rsidR="004C0971" w:rsidRPr="004C0971" w:rsidRDefault="004C0971" w:rsidP="004C0971">
      <w:pPr>
        <w:spacing w:after="0" w:line="240" w:lineRule="auto"/>
        <w:ind w:firstLine="709"/>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3б. Чертеж вала в составе сборочной единицы.</w:t>
      </w:r>
    </w:p>
    <w:p w14:paraId="5CC0C93A"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Arial" w:eastAsia="Times New Roman" w:hAnsi="Arial" w:cs="Arial"/>
          <w:color w:val="666666"/>
          <w:sz w:val="23"/>
          <w:szCs w:val="23"/>
          <w:lang w:eastAsia="ru-RU"/>
        </w:rPr>
        <w:t xml:space="preserve"> </w:t>
      </w:r>
      <w:r w:rsidRPr="004C0971">
        <w:rPr>
          <w:rFonts w:ascii="Times New Roman" w:eastAsia="Times New Roman" w:hAnsi="Times New Roman" w:cs="Times New Roman"/>
          <w:b/>
          <w:sz w:val="24"/>
          <w:szCs w:val="24"/>
          <w:lang w:eastAsia="ru-RU"/>
        </w:rPr>
        <w:t>Алгоритм выполнения работы</w:t>
      </w:r>
    </w:p>
    <w:p w14:paraId="6AF4959A" w14:textId="77777777" w:rsidR="004C0971" w:rsidRPr="004C0971" w:rsidRDefault="004C0971" w:rsidP="004C0971">
      <w:pPr>
        <w:numPr>
          <w:ilvl w:val="0"/>
          <w:numId w:val="41"/>
        </w:numPr>
        <w:spacing w:after="200" w:line="276"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Выполните эскиз детали, ф.А4, А3(приложение 1</w:t>
      </w:r>
      <w:r w:rsidR="00451DAD">
        <w:rPr>
          <w:rFonts w:ascii="Times New Roman" w:eastAsia="Times New Roman" w:hAnsi="Times New Roman" w:cs="Times New Roman"/>
          <w:sz w:val="24"/>
          <w:szCs w:val="24"/>
          <w:lang w:eastAsia="ru-RU"/>
        </w:rPr>
        <w:t>3</w:t>
      </w:r>
      <w:r w:rsidRPr="004C0971">
        <w:rPr>
          <w:rFonts w:ascii="Times New Roman" w:eastAsia="Times New Roman" w:hAnsi="Times New Roman" w:cs="Times New Roman"/>
          <w:sz w:val="24"/>
          <w:szCs w:val="24"/>
          <w:lang w:eastAsia="ru-RU"/>
        </w:rPr>
        <w:t>)</w:t>
      </w:r>
    </w:p>
    <w:p w14:paraId="441C257D" w14:textId="77777777" w:rsidR="004C0971" w:rsidRPr="004C0971" w:rsidRDefault="004C0971" w:rsidP="004C0971">
      <w:pPr>
        <w:numPr>
          <w:ilvl w:val="0"/>
          <w:numId w:val="41"/>
        </w:numPr>
        <w:spacing w:after="200" w:line="276"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Ответьте на контрольные вопросы</w:t>
      </w:r>
    </w:p>
    <w:p w14:paraId="06D6FFA9"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Как называется деталь? (1 балл)</w:t>
      </w:r>
    </w:p>
    <w:p w14:paraId="011AA24F"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Из какого материала ее изготовляют? (1 балл)</w:t>
      </w:r>
    </w:p>
    <w:p w14:paraId="75D14EBE"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В каком масштабе выполнен чертеж? (1 балл)</w:t>
      </w:r>
    </w:p>
    <w:p w14:paraId="79C6C901"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Какие виды содержит чертеж? (4балла)</w:t>
      </w:r>
    </w:p>
    <w:p w14:paraId="5A1A2C04"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Сочетанием, каких геометрических тел определяется форма детали? (2балла)</w:t>
      </w:r>
    </w:p>
    <w:p w14:paraId="39176AA6"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Опишите общую форму детали. (2 балла)</w:t>
      </w:r>
    </w:p>
    <w:p w14:paraId="526329EF"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Чему равны габаритные размеры деталей и размеры отдельных частей? (3 балла)</w:t>
      </w:r>
    </w:p>
    <w:p w14:paraId="414CA88A" w14:textId="77777777" w:rsidR="004C0971" w:rsidRPr="004C0971" w:rsidRDefault="004C0971" w:rsidP="004C0971">
      <w:pPr>
        <w:numPr>
          <w:ilvl w:val="0"/>
          <w:numId w:val="42"/>
        </w:numPr>
        <w:shd w:val="clear" w:color="auto" w:fill="FFFFFF"/>
        <w:spacing w:before="100" w:beforeAutospacing="1" w:after="100" w:afterAutospacing="1" w:line="276" w:lineRule="auto"/>
        <w:contextualSpacing/>
        <w:jc w:val="both"/>
        <w:rPr>
          <w:rFonts w:ascii="Times New Roman" w:eastAsia="Times New Roman" w:hAnsi="Times New Roman" w:cs="Times New Roman"/>
          <w:color w:val="333333"/>
          <w:sz w:val="23"/>
          <w:szCs w:val="23"/>
          <w:lang w:eastAsia="ru-RU"/>
        </w:rPr>
      </w:pPr>
      <w:r w:rsidRPr="004C0971">
        <w:rPr>
          <w:rFonts w:ascii="Times New Roman" w:eastAsia="Times New Roman" w:hAnsi="Times New Roman" w:cs="Times New Roman"/>
          <w:color w:val="333333"/>
          <w:sz w:val="23"/>
          <w:szCs w:val="23"/>
          <w:lang w:eastAsia="ru-RU"/>
        </w:rPr>
        <w:t>Назовите  конструктивные элементы детали. (4балла)</w:t>
      </w:r>
    </w:p>
    <w:p w14:paraId="34EA937F" w14:textId="77777777" w:rsidR="004C0971" w:rsidRPr="004C0971" w:rsidRDefault="004C0971" w:rsidP="004C0971">
      <w:pPr>
        <w:spacing w:after="0" w:line="360" w:lineRule="auto"/>
        <w:ind w:left="717"/>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107A4CFF"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26292F0D"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14FEDD3E"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3CE1AED2"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3EE8925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7B426320"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10-7</w:t>
            </w:r>
          </w:p>
        </w:tc>
      </w:tr>
      <w:tr w:rsidR="004C0971" w:rsidRPr="004C0971" w14:paraId="7AF00399"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38FC933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4CA8988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15-11</w:t>
            </w:r>
          </w:p>
        </w:tc>
      </w:tr>
      <w:tr w:rsidR="004C0971" w:rsidRPr="004C0971" w14:paraId="55AAE5B5"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64C70A41"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42E13B40"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18-16</w:t>
            </w:r>
          </w:p>
        </w:tc>
      </w:tr>
    </w:tbl>
    <w:p w14:paraId="183B3A55" w14:textId="77777777" w:rsidR="004C0971" w:rsidRPr="004C0971" w:rsidRDefault="004C0971" w:rsidP="004C0971">
      <w:pPr>
        <w:spacing w:after="200" w:line="276" w:lineRule="auto"/>
        <w:ind w:left="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                                                         </w:t>
      </w:r>
    </w:p>
    <w:p w14:paraId="33397FBC" w14:textId="77777777" w:rsidR="004C0971" w:rsidRPr="004C0971" w:rsidRDefault="004C0971" w:rsidP="004C0971">
      <w:pPr>
        <w:spacing w:after="200" w:line="276" w:lineRule="auto"/>
        <w:ind w:left="360"/>
        <w:rPr>
          <w:rFonts w:ascii="Times New Roman" w:eastAsia="Times New Roman" w:hAnsi="Times New Roman" w:cs="Times New Roman"/>
          <w:sz w:val="24"/>
          <w:szCs w:val="24"/>
          <w:lang w:eastAsia="ru-RU"/>
        </w:rPr>
      </w:pPr>
    </w:p>
    <w:p w14:paraId="3FE61342" w14:textId="77777777" w:rsidR="004C0971" w:rsidRPr="004C0971" w:rsidRDefault="004C0971" w:rsidP="004C0971">
      <w:pPr>
        <w:spacing w:after="200" w:line="276" w:lineRule="auto"/>
        <w:ind w:left="360"/>
        <w:rPr>
          <w:rFonts w:ascii="Times New Roman" w:eastAsia="Times New Roman" w:hAnsi="Times New Roman" w:cs="Times New Roman"/>
          <w:sz w:val="24"/>
          <w:szCs w:val="24"/>
          <w:lang w:eastAsia="ru-RU"/>
        </w:rPr>
      </w:pPr>
    </w:p>
    <w:p w14:paraId="787D9B26" w14:textId="77777777" w:rsidR="004C0971" w:rsidRPr="004C0971" w:rsidRDefault="004C0971" w:rsidP="004C0971">
      <w:pPr>
        <w:spacing w:after="200" w:line="276" w:lineRule="auto"/>
        <w:ind w:left="360"/>
        <w:rPr>
          <w:rFonts w:ascii="Times New Roman" w:eastAsia="Times New Roman" w:hAnsi="Times New Roman" w:cs="Times New Roman"/>
          <w:sz w:val="24"/>
          <w:szCs w:val="24"/>
          <w:lang w:eastAsia="ru-RU"/>
        </w:rPr>
      </w:pPr>
    </w:p>
    <w:p w14:paraId="05B5E849" w14:textId="77777777" w:rsidR="004C0971" w:rsidRPr="004C0971" w:rsidRDefault="004C0971" w:rsidP="004C0971">
      <w:pPr>
        <w:spacing w:after="200" w:line="276" w:lineRule="auto"/>
        <w:ind w:left="360"/>
        <w:rPr>
          <w:rFonts w:ascii="Times New Roman" w:eastAsia="Times New Roman" w:hAnsi="Times New Roman" w:cs="Times New Roman"/>
          <w:sz w:val="24"/>
          <w:szCs w:val="24"/>
          <w:lang w:eastAsia="ru-RU"/>
        </w:rPr>
      </w:pPr>
    </w:p>
    <w:p w14:paraId="2E9CE627" w14:textId="77777777" w:rsidR="004C0971" w:rsidRPr="004C0971" w:rsidRDefault="004C0971" w:rsidP="004C0971">
      <w:pPr>
        <w:spacing w:after="200" w:line="276" w:lineRule="auto"/>
        <w:ind w:left="360"/>
        <w:rPr>
          <w:rFonts w:ascii="Times New Roman" w:eastAsia="Times New Roman" w:hAnsi="Times New Roman" w:cs="Times New Roman"/>
          <w:sz w:val="24"/>
          <w:szCs w:val="24"/>
          <w:lang w:eastAsia="ru-RU"/>
        </w:rPr>
      </w:pPr>
    </w:p>
    <w:p w14:paraId="54363165" w14:textId="77777777" w:rsidR="004C0971" w:rsidRPr="004C0971" w:rsidRDefault="004C0971" w:rsidP="004C0971">
      <w:pPr>
        <w:spacing w:after="200" w:line="276" w:lineRule="auto"/>
        <w:ind w:left="360"/>
        <w:rPr>
          <w:rFonts w:ascii="Times New Roman" w:eastAsia="Times New Roman" w:hAnsi="Times New Roman" w:cs="Times New Roman"/>
          <w:sz w:val="24"/>
          <w:szCs w:val="24"/>
          <w:lang w:eastAsia="ru-RU"/>
        </w:rPr>
      </w:pPr>
    </w:p>
    <w:p w14:paraId="3E11D79E" w14:textId="77777777" w:rsidR="004C0971" w:rsidRPr="004C0971" w:rsidRDefault="004C0971" w:rsidP="004C0971">
      <w:pPr>
        <w:spacing w:after="200" w:line="276" w:lineRule="auto"/>
        <w:ind w:left="360"/>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Приложение 1</w:t>
      </w:r>
      <w:r w:rsidR="00451DAD">
        <w:rPr>
          <w:rFonts w:ascii="Times New Roman" w:eastAsia="Times New Roman" w:hAnsi="Times New Roman" w:cs="Times New Roman"/>
          <w:b/>
          <w:sz w:val="24"/>
          <w:szCs w:val="24"/>
          <w:lang w:eastAsia="ru-RU"/>
        </w:rPr>
        <w:t>3</w:t>
      </w:r>
    </w:p>
    <w:p w14:paraId="4D899FC4" w14:textId="77777777" w:rsidR="004C0971" w:rsidRPr="004C0971" w:rsidRDefault="004C0971" w:rsidP="004C0971">
      <w:pPr>
        <w:spacing w:after="200" w:line="276" w:lineRule="auto"/>
        <w:ind w:left="360"/>
        <w:jc w:val="center"/>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i/>
          <w:sz w:val="24"/>
          <w:szCs w:val="24"/>
          <w:lang w:eastAsia="ru-RU"/>
        </w:rPr>
        <w:t>Выполнение эскизов и рабочих чертежей. Чтение рабочих чертежей</w:t>
      </w:r>
    </w:p>
    <w:p w14:paraId="33C2F41A"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C2922F7" wp14:editId="412F35C5">
            <wp:extent cx="5918254" cy="7033846"/>
            <wp:effectExtent l="19050" t="0" r="6296" b="0"/>
            <wp:docPr id="984" name="Рисунок 4" descr="http://ok-t.ru/studopedianame/baza1/581257304643.files/image09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ok-t.ru/studopedianame/baza1/581257304643.files/image097.gif"/>
                    <pic:cNvPicPr>
                      <a:picLocks noChangeAspect="1" noChangeArrowheads="1"/>
                    </pic:cNvPicPr>
                  </pic:nvPicPr>
                  <pic:blipFill>
                    <a:blip r:embed="rId400" cstate="print"/>
                    <a:srcRect/>
                    <a:stretch>
                      <a:fillRect/>
                    </a:stretch>
                  </pic:blipFill>
                  <pic:spPr bwMode="auto">
                    <a:xfrm>
                      <a:off x="0" y="0"/>
                      <a:ext cx="5918200" cy="7033781"/>
                    </a:xfrm>
                    <a:prstGeom prst="rect">
                      <a:avLst/>
                    </a:prstGeom>
                    <a:noFill/>
                    <a:ln w="9525">
                      <a:noFill/>
                      <a:miter lim="800000"/>
                      <a:headEnd/>
                      <a:tailEnd/>
                    </a:ln>
                  </pic:spPr>
                </pic:pic>
              </a:graphicData>
            </a:graphic>
          </wp:inline>
        </w:drawing>
      </w:r>
    </w:p>
    <w:p w14:paraId="591B5160" w14:textId="77777777" w:rsidR="004C0971" w:rsidRPr="004C0971" w:rsidRDefault="004C0971" w:rsidP="004C0971">
      <w:pPr>
        <w:spacing w:after="200" w:line="276" w:lineRule="auto"/>
        <w:rPr>
          <w:rFonts w:ascii="Times New Roman" w:eastAsia="Times New Roman" w:hAnsi="Times New Roman" w:cs="Times New Roman"/>
          <w:color w:val="666666"/>
          <w:sz w:val="24"/>
          <w:szCs w:val="24"/>
          <w:lang w:eastAsia="ru-RU"/>
        </w:rPr>
      </w:pPr>
      <w:r w:rsidRPr="004C0971">
        <w:rPr>
          <w:rFonts w:ascii="Times New Roman" w:eastAsia="Times New Roman" w:hAnsi="Times New Roman" w:cs="Times New Roman"/>
          <w:color w:val="666666"/>
          <w:sz w:val="24"/>
          <w:szCs w:val="24"/>
          <w:lang w:eastAsia="ru-RU"/>
        </w:rPr>
        <w:br w:type="page"/>
      </w:r>
      <w:r w:rsidRPr="004C0971">
        <w:rPr>
          <w:rFonts w:ascii="Times New Roman" w:eastAsia="Times New Roman" w:hAnsi="Times New Roman" w:cs="Times New Roman"/>
          <w:noProof/>
          <w:sz w:val="24"/>
          <w:szCs w:val="24"/>
          <w:lang w:eastAsia="ru-RU"/>
        </w:rPr>
        <w:lastRenderedPageBreak/>
        <w:drawing>
          <wp:inline distT="0" distB="0" distL="0" distR="0" wp14:anchorId="4B2EB0D0" wp14:editId="59420B21">
            <wp:extent cx="5939790" cy="4229344"/>
            <wp:effectExtent l="19050" t="0" r="3810" b="0"/>
            <wp:docPr id="985" name="Рисунок 7" descr="http://www.autocad-profi.ru/chertioj_detali_na_stank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utocad-profi.ru/chertioj_detali_na_stankah.jpg"/>
                    <pic:cNvPicPr>
                      <a:picLocks noChangeAspect="1" noChangeArrowheads="1"/>
                    </pic:cNvPicPr>
                  </pic:nvPicPr>
                  <pic:blipFill>
                    <a:blip r:embed="rId401" cstate="print"/>
                    <a:srcRect/>
                    <a:stretch>
                      <a:fillRect/>
                    </a:stretch>
                  </pic:blipFill>
                  <pic:spPr bwMode="auto">
                    <a:xfrm>
                      <a:off x="0" y="0"/>
                      <a:ext cx="5939790" cy="4229344"/>
                    </a:xfrm>
                    <a:prstGeom prst="rect">
                      <a:avLst/>
                    </a:prstGeom>
                    <a:noFill/>
                    <a:ln w="9525">
                      <a:noFill/>
                      <a:miter lim="800000"/>
                      <a:headEnd/>
                      <a:tailEnd/>
                    </a:ln>
                  </pic:spPr>
                </pic:pic>
              </a:graphicData>
            </a:graphic>
          </wp:inline>
        </w:drawing>
      </w:r>
    </w:p>
    <w:p w14:paraId="080DB81B" w14:textId="77777777" w:rsidR="004C0971" w:rsidRPr="004C0971" w:rsidRDefault="004C0971" w:rsidP="004C0971">
      <w:pPr>
        <w:spacing w:after="200" w:line="276" w:lineRule="auto"/>
        <w:rPr>
          <w:rFonts w:ascii="Times New Roman" w:eastAsia="Times New Roman" w:hAnsi="Times New Roman" w:cs="Times New Roman"/>
          <w:color w:val="666666"/>
          <w:sz w:val="24"/>
          <w:szCs w:val="24"/>
          <w:lang w:eastAsia="ru-RU"/>
        </w:rPr>
      </w:pPr>
    </w:p>
    <w:p w14:paraId="115C8A53"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26335391"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1A19AB1C"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65C604F2"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78B8A575"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2.Короев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5EB068C5"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3.ГОСТы «Единая система конструкторской документации»</w:t>
      </w:r>
    </w:p>
    <w:p w14:paraId="30B043BB"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4.ГОСТы «Система проектной документации для строительства»</w:t>
      </w:r>
    </w:p>
    <w:p w14:paraId="75232191"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5FCBA033"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6.Чекмарев А.А. Инженерная графика: Учеб. Для немаш.спец.вузов.-3-е изд.стер.-М.: Высшая.шк.,2000.-365 с.:ил.</w:t>
      </w:r>
    </w:p>
    <w:p w14:paraId="21CDAD5B"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6A8033F4"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535604CF" w14:textId="77777777" w:rsidR="004C0971" w:rsidRPr="004C0971" w:rsidRDefault="004C0971" w:rsidP="004C0971">
      <w:p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2.испр.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26036BFE"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6C52AD3D"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3ACCDF5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1.Российское образование. Федеральный портал//Режим доступа: </w:t>
      </w:r>
      <w:hyperlink r:id="rId402" w:history="1">
        <w:r w:rsidRPr="004C0971">
          <w:rPr>
            <w:rFonts w:ascii="Times New Roman" w:eastAsia="Times New Roman" w:hAnsi="Times New Roman" w:cs="Times New Roman"/>
            <w:color w:val="0000FF"/>
            <w:sz w:val="24"/>
            <w:szCs w:val="24"/>
            <w:u w:val="single"/>
            <w:lang w:eastAsia="ru-RU"/>
          </w:rPr>
          <w:t>http://www.edu.ru/</w:t>
        </w:r>
      </w:hyperlink>
    </w:p>
    <w:p w14:paraId="609FFE7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2.Единое окно доступа к образовательным ресурсам//Режим доступа: http://window.edu.ru/</w:t>
      </w:r>
    </w:p>
    <w:p w14:paraId="74F2057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3.Федеральный центр информационных образовательных ресурсов. Каталог //Режим доступа: </w:t>
      </w:r>
      <w:hyperlink r:id="rId403" w:history="1">
        <w:r w:rsidRPr="004C0971">
          <w:rPr>
            <w:rFonts w:ascii="Times New Roman" w:eastAsia="Times New Roman" w:hAnsi="Times New Roman" w:cs="Times New Roman"/>
            <w:color w:val="0000FF"/>
            <w:sz w:val="24"/>
            <w:szCs w:val="24"/>
            <w:u w:val="single"/>
            <w:lang w:eastAsia="ru-RU"/>
          </w:rPr>
          <w:t>http://fcior.edu.ru/</w:t>
        </w:r>
      </w:hyperlink>
    </w:p>
    <w:p w14:paraId="03C908E4"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4.Открытый класс. Сетевые образовательные сообщества // Режим доступа: </w:t>
      </w:r>
      <w:hyperlink r:id="rId404" w:history="1">
        <w:r w:rsidRPr="004C0971">
          <w:rPr>
            <w:rFonts w:ascii="Times New Roman" w:eastAsia="Times New Roman" w:hAnsi="Times New Roman" w:cs="Times New Roman"/>
            <w:color w:val="0000FF"/>
            <w:sz w:val="24"/>
            <w:szCs w:val="24"/>
            <w:u w:val="single"/>
            <w:lang w:eastAsia="ru-RU"/>
          </w:rPr>
          <w:t>http://www.openclass.ru/sub/</w:t>
        </w:r>
      </w:hyperlink>
    </w:p>
    <w:p w14:paraId="5266D82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5.Единая коллекция цифровых образовательных ресурсов// Режим доступа: </w:t>
      </w:r>
      <w:hyperlink r:id="rId405" w:history="1">
        <w:r w:rsidRPr="004C0971">
          <w:rPr>
            <w:rFonts w:ascii="Times New Roman" w:eastAsia="Times New Roman" w:hAnsi="Times New Roman" w:cs="Times New Roman"/>
            <w:color w:val="0000FF"/>
            <w:sz w:val="24"/>
            <w:szCs w:val="24"/>
            <w:u w:val="single"/>
            <w:lang w:eastAsia="ru-RU"/>
          </w:rPr>
          <w:t>http://school-collection.edu.ru/</w:t>
        </w:r>
      </w:hyperlink>
    </w:p>
    <w:p w14:paraId="4E7E913A"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68964817"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w:t>
      </w:r>
      <w:r w:rsidR="00451DAD">
        <w:rPr>
          <w:rFonts w:ascii="Times New Roman" w:eastAsia="Times New Roman" w:hAnsi="Times New Roman" w:cs="Times New Roman"/>
          <w:b/>
          <w:sz w:val="24"/>
          <w:szCs w:val="24"/>
          <w:lang w:eastAsia="ru-RU"/>
        </w:rPr>
        <w:t>28</w:t>
      </w:r>
    </w:p>
    <w:p w14:paraId="68589B61" w14:textId="77777777" w:rsidR="004C0971" w:rsidRPr="004C0971" w:rsidRDefault="004C0971" w:rsidP="004C0971">
      <w:pPr>
        <w:spacing w:after="0" w:line="360" w:lineRule="auto"/>
        <w:ind w:right="-2"/>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 xml:space="preserve">Тема: </w:t>
      </w:r>
      <w:r w:rsidR="00451DAD" w:rsidRPr="00451DAD">
        <w:rPr>
          <w:rFonts w:ascii="Times New Roman" w:eastAsia="Times New Roman" w:hAnsi="Times New Roman" w:cs="Times New Roman"/>
          <w:b/>
          <w:bCs/>
          <w:i/>
          <w:sz w:val="24"/>
          <w:szCs w:val="24"/>
          <w:lang w:eastAsia="ru-RU"/>
        </w:rPr>
        <w:t xml:space="preserve">ГР №6 </w:t>
      </w:r>
      <w:r w:rsidR="00451DAD" w:rsidRPr="00451DAD">
        <w:rPr>
          <w:rFonts w:ascii="Times New Roman" w:eastAsia="Times New Roman" w:hAnsi="Times New Roman" w:cs="Times New Roman"/>
          <w:b/>
          <w:i/>
          <w:sz w:val="24"/>
          <w:szCs w:val="24"/>
          <w:lang w:eastAsia="ru-RU"/>
        </w:rPr>
        <w:t>Выполнение в ручной графике технического рисунка по чертежу детали</w:t>
      </w:r>
    </w:p>
    <w:p w14:paraId="2A4DD033" w14:textId="77777777" w:rsidR="00451DAD" w:rsidRPr="00451DAD" w:rsidRDefault="00451DAD" w:rsidP="00451DAD">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sz w:val="24"/>
          <w:szCs w:val="24"/>
          <w:lang w:eastAsia="ru-RU"/>
        </w:rPr>
        <w:t>Цель работы</w:t>
      </w:r>
      <w:r w:rsidRPr="00451DAD">
        <w:rPr>
          <w:rFonts w:ascii="Times New Roman" w:eastAsia="Times New Roman" w:hAnsi="Times New Roman" w:cs="Times New Roman"/>
          <w:sz w:val="24"/>
          <w:szCs w:val="24"/>
          <w:lang w:eastAsia="ru-RU"/>
        </w:rPr>
        <w:t>: вычертить технический рисунок модели</w:t>
      </w:r>
    </w:p>
    <w:p w14:paraId="063906F4" w14:textId="77777777" w:rsidR="00451DAD" w:rsidRPr="00451DAD" w:rsidRDefault="00451DAD" w:rsidP="00451DAD">
      <w:pPr>
        <w:spacing w:after="0" w:line="360" w:lineRule="auto"/>
        <w:jc w:val="both"/>
        <w:rPr>
          <w:rFonts w:ascii="Times New Roman" w:eastAsia="Times New Roman" w:hAnsi="Times New Roman" w:cs="Times New Roman"/>
          <w:color w:val="000000"/>
          <w:spacing w:val="5"/>
          <w:sz w:val="24"/>
          <w:szCs w:val="24"/>
          <w:lang w:eastAsia="ru-RU"/>
        </w:rPr>
      </w:pPr>
      <w:r w:rsidRPr="00451DAD">
        <w:rPr>
          <w:rFonts w:ascii="Times New Roman" w:eastAsia="Times New Roman" w:hAnsi="Times New Roman" w:cs="Times New Roman"/>
          <w:b/>
          <w:bCs/>
          <w:sz w:val="24"/>
          <w:szCs w:val="24"/>
          <w:lang w:eastAsia="ru-RU"/>
        </w:rPr>
        <w:t xml:space="preserve">Оснащение занятия: </w:t>
      </w:r>
      <w:r w:rsidRPr="00451DAD">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А4, формат А3</w:t>
      </w:r>
    </w:p>
    <w:p w14:paraId="54CC6A9F" w14:textId="77777777" w:rsidR="00451DAD" w:rsidRPr="00451DAD" w:rsidRDefault="00451DAD" w:rsidP="00451DAD">
      <w:pPr>
        <w:spacing w:after="0" w:line="360" w:lineRule="auto"/>
        <w:rPr>
          <w:rFonts w:ascii="Times New Roman" w:eastAsia="Times New Roman" w:hAnsi="Times New Roman" w:cs="Times New Roman"/>
          <w:b/>
          <w:sz w:val="24"/>
          <w:szCs w:val="24"/>
          <w:lang w:eastAsia="ru-RU"/>
        </w:rPr>
      </w:pPr>
      <w:r w:rsidRPr="00451DAD">
        <w:rPr>
          <w:rFonts w:ascii="Times New Roman" w:eastAsia="Times New Roman" w:hAnsi="Times New Roman" w:cs="Times New Roman"/>
          <w:b/>
          <w:sz w:val="24"/>
          <w:szCs w:val="24"/>
          <w:lang w:eastAsia="ru-RU"/>
        </w:rPr>
        <w:t>Теоретическая часть</w:t>
      </w:r>
    </w:p>
    <w:p w14:paraId="41234781" w14:textId="77777777" w:rsidR="00451DAD" w:rsidRPr="00451DAD" w:rsidRDefault="00451DAD" w:rsidP="00451DAD">
      <w:pPr>
        <w:spacing w:after="0" w:line="360" w:lineRule="auto"/>
        <w:ind w:firstLine="426"/>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bCs/>
          <w:sz w:val="24"/>
          <w:szCs w:val="24"/>
          <w:lang w:eastAsia="ru-RU"/>
        </w:rPr>
        <w:t>Техническим рисунком</w:t>
      </w:r>
      <w:r w:rsidRPr="00451DAD">
        <w:rPr>
          <w:rFonts w:ascii="Times New Roman" w:eastAsia="Times New Roman" w:hAnsi="Times New Roman" w:cs="Times New Roman"/>
          <w:sz w:val="24"/>
          <w:szCs w:val="24"/>
          <w:lang w:eastAsia="ru-RU"/>
        </w:rPr>
        <w:t xml:space="preserve"> называют изображение, выполненное на глаз и от руки по правилам аксонометрии.</w:t>
      </w:r>
    </w:p>
    <w:p w14:paraId="017AEF5E" w14:textId="77777777" w:rsidR="00451DAD" w:rsidRPr="00451DAD" w:rsidRDefault="00451DAD" w:rsidP="00451DAD">
      <w:pPr>
        <w:spacing w:after="0" w:line="360" w:lineRule="auto"/>
        <w:ind w:firstLine="426"/>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При выполнении технических рисунков оси необходимо располагать под теми же углами, что и для аксонометрических проекций, а размеры предметов откладывать вдоль осей. </w:t>
      </w:r>
    </w:p>
    <w:p w14:paraId="643D91E8" w14:textId="77777777" w:rsidR="00451DAD" w:rsidRPr="00451DAD" w:rsidRDefault="00451DAD" w:rsidP="00451DAD">
      <w:pPr>
        <w:spacing w:after="0" w:line="360" w:lineRule="auto"/>
        <w:ind w:right="150" w:firstLine="426"/>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 Выбор аксонометрической проекции, на базе которой будет выполнен технический рисунок, зависит от формы детали. </w:t>
      </w:r>
    </w:p>
    <w:p w14:paraId="29136A4B" w14:textId="77777777" w:rsidR="00451DAD" w:rsidRPr="00451DAD" w:rsidRDefault="00451DAD" w:rsidP="00451DAD">
      <w:pPr>
        <w:spacing w:after="0" w:line="360" w:lineRule="auto"/>
        <w:ind w:right="15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Фронтальная диметрическая проекция удобна для изображения деталей, криволинейные очертания которых расположены в плоскости, параллельной плоскости xОz.  Изометрические проекции предпочтительнее при изображении деталей, криволинейные элементы которых расположены в разных плоскостях. </w:t>
      </w:r>
    </w:p>
    <w:p w14:paraId="68E18B99" w14:textId="77777777" w:rsidR="00451DAD" w:rsidRPr="00451DAD" w:rsidRDefault="00451DAD" w:rsidP="00451DAD">
      <w:pPr>
        <w:spacing w:after="0" w:line="360" w:lineRule="auto"/>
        <w:ind w:right="15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Технические рисунки удобно выполнять на бумаге, разлинованной в клетку. На рис. 1показаны способы, облегчающие работу карандашом от руки. </w:t>
      </w:r>
    </w:p>
    <w:p w14:paraId="2FB549F2" w14:textId="77777777" w:rsidR="00451DAD" w:rsidRPr="00451DAD" w:rsidRDefault="00451DAD" w:rsidP="00451DAD">
      <w:pPr>
        <w:spacing w:after="0" w:line="360" w:lineRule="auto"/>
        <w:ind w:right="15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Угол 45 легко построить разделив прямой угол пополам (рис. 1, а). Для построения угла 30 нужно разделить прямой угол на три равные части (рис. 1, б). </w:t>
      </w:r>
    </w:p>
    <w:p w14:paraId="58E288D4" w14:textId="77777777" w:rsidR="00451DAD" w:rsidRPr="00451DAD" w:rsidRDefault="00451DAD" w:rsidP="00451DAD">
      <w:pPr>
        <w:spacing w:after="0" w:line="360" w:lineRule="auto"/>
        <w:ind w:right="15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Правильный шестиугольник можно нарисовать в изометрии (рис. 1, в), если на оси, расположенной под углом 30°, отложить отрезок, равный 4я, а на вертикальной оси - 3,5а. Так получают точки, определяющие вершины шестиугольника, сторона которого равна 2а. </w:t>
      </w:r>
    </w:p>
    <w:p w14:paraId="05A80489" w14:textId="77777777" w:rsidR="00451DAD" w:rsidRPr="00451DAD" w:rsidRDefault="00451DAD" w:rsidP="00451DAD">
      <w:pPr>
        <w:spacing w:after="0" w:line="360" w:lineRule="auto"/>
        <w:ind w:right="150"/>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Чтобы описать окружность, сначала нужно на осевых линиях нанести четыре штриха, а затем между ними еще четыре (рис. 1, г).</w:t>
      </w:r>
    </w:p>
    <w:p w14:paraId="19C2B53E" w14:textId="77777777" w:rsidR="00451DAD" w:rsidRPr="00451DAD" w:rsidRDefault="00451DAD" w:rsidP="00451DAD">
      <w:pPr>
        <w:spacing w:before="100" w:beforeAutospacing="1" w:after="100" w:afterAutospacing="1" w:line="360" w:lineRule="auto"/>
        <w:ind w:right="150"/>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Овал нетрудно построить, вписав его в ромб. Для этого внутри ромба наносят штрихи, намечающие линию овала (рис. 1, д), а затем обводят овал.</w:t>
      </w:r>
    </w:p>
    <w:p w14:paraId="5DAFCB36" w14:textId="77777777" w:rsidR="00451DAD" w:rsidRPr="00451DAD" w:rsidRDefault="00451DAD" w:rsidP="00451DAD">
      <w:pPr>
        <w:spacing w:after="240" w:line="240" w:lineRule="auto"/>
        <w:jc w:val="center"/>
        <w:rPr>
          <w:rFonts w:ascii="Times New Roman" w:eastAsia="Times New Roman" w:hAnsi="Times New Roman" w:cs="Times New Roman"/>
          <w:i/>
          <w:noProof/>
          <w:sz w:val="24"/>
          <w:szCs w:val="24"/>
          <w:lang w:eastAsia="ru-RU"/>
        </w:rPr>
      </w:pPr>
      <w:r w:rsidRPr="00451DAD">
        <w:rPr>
          <w:rFonts w:ascii="Times New Roman" w:eastAsia="Times New Roman" w:hAnsi="Times New Roman" w:cs="Times New Roman"/>
          <w:i/>
          <w:noProof/>
          <w:sz w:val="24"/>
          <w:szCs w:val="24"/>
          <w:lang w:eastAsia="ru-RU"/>
        </w:rPr>
        <w:lastRenderedPageBreak/>
        <w:drawing>
          <wp:inline distT="0" distB="0" distL="0" distR="0" wp14:anchorId="55B1DC96" wp14:editId="23683A0A">
            <wp:extent cx="3676650" cy="2162175"/>
            <wp:effectExtent l="19050" t="0" r="0" b="0"/>
            <wp:docPr id="1262" name="Рисунок 13" descr="Рис. 103. Построение, облегчающее выполнение технических рисун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 103. Построение, облегчающее выполнение технических рисунков"/>
                    <pic:cNvPicPr>
                      <a:picLocks noChangeAspect="1" noChangeArrowheads="1"/>
                    </pic:cNvPicPr>
                  </pic:nvPicPr>
                  <pic:blipFill>
                    <a:blip r:embed="rId406" cstate="print"/>
                    <a:srcRect/>
                    <a:stretch>
                      <a:fillRect/>
                    </a:stretch>
                  </pic:blipFill>
                  <pic:spPr bwMode="auto">
                    <a:xfrm>
                      <a:off x="0" y="0"/>
                      <a:ext cx="3676650" cy="2162175"/>
                    </a:xfrm>
                    <a:prstGeom prst="rect">
                      <a:avLst/>
                    </a:prstGeom>
                    <a:noFill/>
                    <a:ln w="9525">
                      <a:noFill/>
                      <a:miter lim="800000"/>
                      <a:headEnd/>
                      <a:tailEnd/>
                    </a:ln>
                  </pic:spPr>
                </pic:pic>
              </a:graphicData>
            </a:graphic>
          </wp:inline>
        </w:drawing>
      </w:r>
    </w:p>
    <w:p w14:paraId="3C13BF98" w14:textId="77777777" w:rsidR="00451DAD" w:rsidRPr="00451DAD" w:rsidRDefault="00451DAD" w:rsidP="00451DAD">
      <w:pPr>
        <w:spacing w:after="240" w:line="240" w:lineRule="auto"/>
        <w:jc w:val="center"/>
        <w:rPr>
          <w:rFonts w:ascii="Times New Roman" w:eastAsia="Times New Roman" w:hAnsi="Times New Roman" w:cs="Times New Roman"/>
          <w:i/>
          <w:iCs/>
          <w:sz w:val="24"/>
          <w:szCs w:val="24"/>
          <w:lang w:eastAsia="ru-RU"/>
        </w:rPr>
      </w:pPr>
      <w:r w:rsidRPr="00451DAD">
        <w:rPr>
          <w:rFonts w:ascii="Times New Roman" w:eastAsia="Times New Roman" w:hAnsi="Times New Roman" w:cs="Times New Roman"/>
          <w:iCs/>
          <w:sz w:val="24"/>
          <w:szCs w:val="24"/>
          <w:lang w:eastAsia="ru-RU"/>
        </w:rPr>
        <w:t>Рис. 1. Построение, облегчающее выполнение технических рисунков</w:t>
      </w:r>
    </w:p>
    <w:p w14:paraId="5CA9F00D" w14:textId="77777777" w:rsidR="00451DAD" w:rsidRPr="00451DAD" w:rsidRDefault="00451DAD" w:rsidP="00451DAD">
      <w:pPr>
        <w:spacing w:before="100" w:beforeAutospacing="1" w:after="100" w:afterAutospacing="1" w:line="240" w:lineRule="auto"/>
        <w:ind w:left="150" w:right="150" w:firstLine="30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Чтобы придать техническим рисункам объемность, на них наносят штриховку (рис.2). При этом предполагают, что свет падает на предмет сверху слева. Освещенные поверхности не заштриховывают. На затененные поверхности наносят штриховку, которая тем чаще, чем темнее поверхность. </w:t>
      </w:r>
    </w:p>
    <w:p w14:paraId="7E6B07A6" w14:textId="77777777" w:rsidR="00451DAD" w:rsidRPr="00451DAD" w:rsidRDefault="00451DAD" w:rsidP="00451DAD">
      <w:pPr>
        <w:spacing w:after="240" w:line="240" w:lineRule="auto"/>
        <w:jc w:val="center"/>
        <w:rPr>
          <w:rFonts w:ascii="Times New Roman" w:eastAsia="Times New Roman" w:hAnsi="Times New Roman" w:cs="Times New Roman"/>
          <w:i/>
          <w:noProof/>
          <w:sz w:val="24"/>
          <w:szCs w:val="24"/>
          <w:lang w:eastAsia="ru-RU"/>
        </w:rPr>
      </w:pPr>
      <w:r w:rsidRPr="00451DAD">
        <w:rPr>
          <w:rFonts w:ascii="Times New Roman" w:eastAsia="Times New Roman" w:hAnsi="Times New Roman" w:cs="Times New Roman"/>
          <w:i/>
          <w:noProof/>
          <w:sz w:val="24"/>
          <w:szCs w:val="24"/>
          <w:lang w:eastAsia="ru-RU"/>
        </w:rPr>
        <w:drawing>
          <wp:inline distT="0" distB="0" distL="0" distR="0" wp14:anchorId="70875969" wp14:editId="137E11CD">
            <wp:extent cx="1409700" cy="1009650"/>
            <wp:effectExtent l="19050" t="0" r="0" b="0"/>
            <wp:docPr id="1263" name="Рисунок 14" descr="Рис. 104. технический рисунок со штрихо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 104. технический рисунок со штриховкой"/>
                    <pic:cNvPicPr>
                      <a:picLocks noChangeAspect="1" noChangeArrowheads="1"/>
                    </pic:cNvPicPr>
                  </pic:nvPicPr>
                  <pic:blipFill>
                    <a:blip r:embed="rId407" cstate="print"/>
                    <a:srcRect/>
                    <a:stretch>
                      <a:fillRect/>
                    </a:stretch>
                  </pic:blipFill>
                  <pic:spPr bwMode="auto">
                    <a:xfrm>
                      <a:off x="0" y="0"/>
                      <a:ext cx="1409700" cy="1009650"/>
                    </a:xfrm>
                    <a:prstGeom prst="rect">
                      <a:avLst/>
                    </a:prstGeom>
                    <a:noFill/>
                    <a:ln w="9525">
                      <a:noFill/>
                      <a:miter lim="800000"/>
                      <a:headEnd/>
                      <a:tailEnd/>
                    </a:ln>
                  </pic:spPr>
                </pic:pic>
              </a:graphicData>
            </a:graphic>
          </wp:inline>
        </w:drawing>
      </w:r>
    </w:p>
    <w:p w14:paraId="6B115ED8" w14:textId="77777777" w:rsidR="00451DAD" w:rsidRPr="00451DAD" w:rsidRDefault="00451DAD" w:rsidP="00451DAD">
      <w:pPr>
        <w:spacing w:after="240" w:line="240" w:lineRule="auto"/>
        <w:jc w:val="center"/>
        <w:rPr>
          <w:rFonts w:ascii="Times New Roman" w:eastAsia="Times New Roman" w:hAnsi="Times New Roman" w:cs="Times New Roman"/>
          <w:i/>
          <w:iCs/>
          <w:sz w:val="24"/>
          <w:szCs w:val="24"/>
          <w:lang w:eastAsia="ru-RU"/>
        </w:rPr>
      </w:pPr>
      <w:r w:rsidRPr="00451DAD">
        <w:rPr>
          <w:rFonts w:ascii="Times New Roman" w:eastAsia="Times New Roman" w:hAnsi="Times New Roman" w:cs="Times New Roman"/>
          <w:iCs/>
          <w:sz w:val="24"/>
          <w:szCs w:val="24"/>
          <w:lang w:eastAsia="ru-RU"/>
        </w:rPr>
        <w:t>Рис. 2. технический рисунок со штриховкой</w:t>
      </w:r>
    </w:p>
    <w:p w14:paraId="147061E8" w14:textId="77777777" w:rsidR="00451DAD" w:rsidRPr="00451DAD" w:rsidRDefault="00451DAD" w:rsidP="00451DAD">
      <w:pPr>
        <w:spacing w:before="100" w:beforeAutospacing="1" w:after="100" w:afterAutospacing="1" w:line="240" w:lineRule="auto"/>
        <w:ind w:left="150" w:right="150" w:firstLine="30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Можно наносить штриховку не на всю поверхность, а только в местах, подчеркивающих форму предмета (рис.3). </w:t>
      </w:r>
    </w:p>
    <w:p w14:paraId="3668C83D" w14:textId="77777777" w:rsidR="00451DAD" w:rsidRPr="00451DAD" w:rsidRDefault="00451DAD" w:rsidP="00451DAD">
      <w:pPr>
        <w:spacing w:after="240" w:line="240" w:lineRule="auto"/>
        <w:jc w:val="center"/>
        <w:rPr>
          <w:rFonts w:ascii="Times New Roman" w:eastAsia="Times New Roman" w:hAnsi="Times New Roman" w:cs="Times New Roman"/>
          <w:i/>
          <w:noProof/>
          <w:sz w:val="24"/>
          <w:szCs w:val="24"/>
          <w:lang w:eastAsia="ru-RU"/>
        </w:rPr>
      </w:pPr>
      <w:r w:rsidRPr="00451DAD">
        <w:rPr>
          <w:rFonts w:ascii="Times New Roman" w:eastAsia="Times New Roman" w:hAnsi="Times New Roman" w:cs="Times New Roman"/>
          <w:i/>
          <w:noProof/>
          <w:sz w:val="24"/>
          <w:szCs w:val="24"/>
          <w:lang w:eastAsia="ru-RU"/>
        </w:rPr>
        <w:drawing>
          <wp:inline distT="0" distB="0" distL="0" distR="0" wp14:anchorId="667D944D" wp14:editId="7AAF3BF7">
            <wp:extent cx="990600" cy="923925"/>
            <wp:effectExtent l="19050" t="0" r="0" b="0"/>
            <wp:docPr id="1264" name="Рисунок 15" descr="Рис. 105. Технический рисунок с упрощенной штрихо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Рис. 105. Технический рисунок с упрощенной штриховкой"/>
                    <pic:cNvPicPr>
                      <a:picLocks noChangeAspect="1" noChangeArrowheads="1"/>
                    </pic:cNvPicPr>
                  </pic:nvPicPr>
                  <pic:blipFill>
                    <a:blip r:embed="rId408" cstate="print"/>
                    <a:srcRect/>
                    <a:stretch>
                      <a:fillRect/>
                    </a:stretch>
                  </pic:blipFill>
                  <pic:spPr bwMode="auto">
                    <a:xfrm>
                      <a:off x="0" y="0"/>
                      <a:ext cx="990600" cy="923925"/>
                    </a:xfrm>
                    <a:prstGeom prst="rect">
                      <a:avLst/>
                    </a:prstGeom>
                    <a:noFill/>
                    <a:ln w="9525">
                      <a:noFill/>
                      <a:miter lim="800000"/>
                      <a:headEnd/>
                      <a:tailEnd/>
                    </a:ln>
                  </pic:spPr>
                </pic:pic>
              </a:graphicData>
            </a:graphic>
          </wp:inline>
        </w:drawing>
      </w:r>
    </w:p>
    <w:p w14:paraId="6CD6A685" w14:textId="77777777" w:rsidR="00451DAD" w:rsidRPr="00451DAD" w:rsidRDefault="00451DAD" w:rsidP="00451DAD">
      <w:pPr>
        <w:spacing w:after="240" w:line="240" w:lineRule="auto"/>
        <w:jc w:val="center"/>
        <w:rPr>
          <w:rFonts w:ascii="Times New Roman" w:eastAsia="Times New Roman" w:hAnsi="Times New Roman" w:cs="Times New Roman"/>
          <w:i/>
          <w:iCs/>
          <w:sz w:val="24"/>
          <w:szCs w:val="24"/>
          <w:lang w:eastAsia="ru-RU"/>
        </w:rPr>
      </w:pPr>
      <w:r w:rsidRPr="00451DAD">
        <w:rPr>
          <w:rFonts w:ascii="Times New Roman" w:eastAsia="Times New Roman" w:hAnsi="Times New Roman" w:cs="Times New Roman"/>
          <w:iCs/>
          <w:sz w:val="24"/>
          <w:szCs w:val="24"/>
          <w:lang w:eastAsia="ru-RU"/>
        </w:rPr>
        <w:t>Рис. 3. Технический рисунок с упрощенной штриховкой</w:t>
      </w:r>
    </w:p>
    <w:p w14:paraId="01BF3EC5" w14:textId="77777777" w:rsidR="00451DAD" w:rsidRPr="00451DAD" w:rsidRDefault="00451DAD" w:rsidP="00451DAD">
      <w:pPr>
        <w:spacing w:before="100" w:beforeAutospacing="1" w:after="100" w:afterAutospacing="1" w:line="240" w:lineRule="auto"/>
        <w:ind w:left="150" w:right="150" w:firstLine="30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Для выявления внутренних очертаний предметов на аксонометрических проекциях и технических рисунках применяют разрезы (рис. 4, а), которые выполняют плоскостями, параллельными плоскостям проекций. Линии штриховки сечений наносят, как показано на рис. 4, б, т. е. параллельно диагонали проекций квадратов, построенных на осях х и z, х и у, у и z </w:t>
      </w:r>
    </w:p>
    <w:p w14:paraId="20D7C830" w14:textId="77777777" w:rsidR="00451DAD" w:rsidRPr="00451DAD" w:rsidRDefault="00451DAD" w:rsidP="00451DAD">
      <w:pPr>
        <w:spacing w:before="100" w:beforeAutospacing="1" w:after="100" w:afterAutospacing="1" w:line="240" w:lineRule="auto"/>
        <w:ind w:left="150" w:right="150" w:firstLine="30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При нанесении размеров выносные линии проводят параллельно аксонометрическим осям, а размерные линии параллельно измеряемому отрезку (рис. 4). </w:t>
      </w:r>
    </w:p>
    <w:p w14:paraId="11278AE5" w14:textId="77777777" w:rsidR="00451DAD" w:rsidRPr="00451DAD" w:rsidRDefault="00451DAD" w:rsidP="00451DAD">
      <w:pPr>
        <w:spacing w:before="100" w:beforeAutospacing="1" w:after="100" w:afterAutospacing="1" w:line="240" w:lineRule="auto"/>
        <w:ind w:left="150" w:right="150" w:firstLine="300"/>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i/>
          <w:noProof/>
          <w:sz w:val="24"/>
          <w:szCs w:val="24"/>
          <w:lang w:eastAsia="ru-RU"/>
        </w:rPr>
        <w:lastRenderedPageBreak/>
        <w:drawing>
          <wp:inline distT="0" distB="0" distL="0" distR="0" wp14:anchorId="2F9C6572" wp14:editId="1DECA3DA">
            <wp:extent cx="3171825" cy="1209675"/>
            <wp:effectExtent l="19050" t="0" r="9525" b="0"/>
            <wp:docPr id="1265" name="Рисунок 33" descr="Рис. 106. Разрезы в аксонометрических проекци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Рис. 106. Разрезы в аксонометрических проекциях"/>
                    <pic:cNvPicPr>
                      <a:picLocks noChangeAspect="1" noChangeArrowheads="1"/>
                    </pic:cNvPicPr>
                  </pic:nvPicPr>
                  <pic:blipFill>
                    <a:blip r:embed="rId409" cstate="print"/>
                    <a:srcRect/>
                    <a:stretch>
                      <a:fillRect/>
                    </a:stretch>
                  </pic:blipFill>
                  <pic:spPr bwMode="auto">
                    <a:xfrm>
                      <a:off x="0" y="0"/>
                      <a:ext cx="3171825" cy="1209675"/>
                    </a:xfrm>
                    <a:prstGeom prst="rect">
                      <a:avLst/>
                    </a:prstGeom>
                    <a:noFill/>
                    <a:ln w="9525">
                      <a:noFill/>
                      <a:miter lim="800000"/>
                      <a:headEnd/>
                      <a:tailEnd/>
                    </a:ln>
                  </pic:spPr>
                </pic:pic>
              </a:graphicData>
            </a:graphic>
          </wp:inline>
        </w:drawing>
      </w:r>
    </w:p>
    <w:p w14:paraId="3508392D" w14:textId="77777777" w:rsidR="00451DAD" w:rsidRPr="00451DAD" w:rsidRDefault="00451DAD" w:rsidP="00451DAD">
      <w:pPr>
        <w:spacing w:after="240" w:line="240" w:lineRule="auto"/>
        <w:jc w:val="center"/>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Рис. 4. Разрезы в аксонометрических проекциях</w:t>
      </w:r>
    </w:p>
    <w:p w14:paraId="17863FDA" w14:textId="77777777" w:rsidR="00451DAD" w:rsidRPr="00451DAD" w:rsidRDefault="00451DAD" w:rsidP="00451DAD">
      <w:pPr>
        <w:spacing w:after="240" w:line="240" w:lineRule="auto"/>
        <w:rPr>
          <w:rFonts w:ascii="Times New Roman" w:eastAsia="Times New Roman" w:hAnsi="Times New Roman" w:cs="Times New Roman"/>
          <w:b/>
          <w:iCs/>
          <w:sz w:val="24"/>
          <w:szCs w:val="24"/>
          <w:lang w:eastAsia="ru-RU"/>
        </w:rPr>
      </w:pPr>
      <w:r w:rsidRPr="00451DAD">
        <w:rPr>
          <w:rFonts w:ascii="Times New Roman" w:eastAsia="Times New Roman" w:hAnsi="Times New Roman" w:cs="Times New Roman"/>
          <w:b/>
          <w:iCs/>
          <w:sz w:val="24"/>
          <w:szCs w:val="24"/>
          <w:lang w:eastAsia="ru-RU"/>
        </w:rPr>
        <w:t xml:space="preserve">Алгоритм выполнения работы </w:t>
      </w:r>
    </w:p>
    <w:p w14:paraId="144C5322" w14:textId="77777777" w:rsidR="00451DAD" w:rsidRPr="00451DAD" w:rsidRDefault="00451DAD" w:rsidP="00451DAD">
      <w:pPr>
        <w:numPr>
          <w:ilvl w:val="0"/>
          <w:numId w:val="24"/>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По 2-м проекциям выполнить технический рисунок (см. приложение №</w:t>
      </w:r>
      <w:r>
        <w:rPr>
          <w:rFonts w:ascii="Times New Roman" w:eastAsia="Times New Roman" w:hAnsi="Times New Roman" w:cs="Times New Roman"/>
          <w:iCs/>
          <w:sz w:val="24"/>
          <w:szCs w:val="24"/>
          <w:lang w:eastAsia="ru-RU"/>
        </w:rPr>
        <w:t>14</w:t>
      </w:r>
      <w:r w:rsidRPr="00451DAD">
        <w:rPr>
          <w:rFonts w:ascii="Times New Roman" w:eastAsia="Times New Roman" w:hAnsi="Times New Roman" w:cs="Times New Roman"/>
          <w:iCs/>
          <w:sz w:val="24"/>
          <w:szCs w:val="24"/>
          <w:lang w:eastAsia="ru-RU"/>
        </w:rPr>
        <w:t>)</w:t>
      </w:r>
    </w:p>
    <w:p w14:paraId="4F1DF706" w14:textId="77777777" w:rsidR="00451DAD" w:rsidRPr="00451DAD" w:rsidRDefault="00451DAD" w:rsidP="00451DAD">
      <w:pPr>
        <w:numPr>
          <w:ilvl w:val="0"/>
          <w:numId w:val="24"/>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Нанести светотень</w:t>
      </w:r>
    </w:p>
    <w:p w14:paraId="4B9A7972" w14:textId="77777777" w:rsidR="00451DAD" w:rsidRPr="00451DAD" w:rsidRDefault="00451DAD" w:rsidP="00451DAD">
      <w:pPr>
        <w:numPr>
          <w:ilvl w:val="0"/>
          <w:numId w:val="24"/>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Графическую работу оформить на формате А3</w:t>
      </w:r>
    </w:p>
    <w:p w14:paraId="0031E335" w14:textId="77777777" w:rsidR="00451DAD" w:rsidRPr="00451DAD" w:rsidRDefault="00451DAD" w:rsidP="00451DAD">
      <w:pPr>
        <w:numPr>
          <w:ilvl w:val="0"/>
          <w:numId w:val="24"/>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Ответить на контрольные вопросы</w:t>
      </w:r>
    </w:p>
    <w:p w14:paraId="14E62519" w14:textId="77777777" w:rsidR="00451DAD" w:rsidRPr="00451DAD" w:rsidRDefault="00451DAD" w:rsidP="00451DAD">
      <w:pPr>
        <w:numPr>
          <w:ilvl w:val="0"/>
          <w:numId w:val="25"/>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Чем отличается технический рисунок от аксонометрической проекции? (2 балл)</w:t>
      </w:r>
    </w:p>
    <w:p w14:paraId="5C29F671" w14:textId="77777777" w:rsidR="00451DAD" w:rsidRPr="00451DAD" w:rsidRDefault="00451DAD" w:rsidP="00451DAD">
      <w:pPr>
        <w:numPr>
          <w:ilvl w:val="0"/>
          <w:numId w:val="25"/>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Каково назначение технического рисунка? (1 балл)</w:t>
      </w:r>
    </w:p>
    <w:p w14:paraId="50E02466" w14:textId="77777777" w:rsidR="00451DAD" w:rsidRPr="00451DAD" w:rsidRDefault="00451DAD" w:rsidP="00451DAD">
      <w:pPr>
        <w:numPr>
          <w:ilvl w:val="0"/>
          <w:numId w:val="25"/>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sz w:val="24"/>
          <w:szCs w:val="24"/>
          <w:lang w:eastAsia="ru-RU"/>
        </w:rPr>
        <w:t>Какие виды аксонометрической проекции используются для наглядного изображения объекта?</w:t>
      </w:r>
      <w:r w:rsidRPr="00451DAD">
        <w:rPr>
          <w:rFonts w:ascii="Times New Roman" w:eastAsia="Times New Roman" w:hAnsi="Times New Roman" w:cs="Times New Roman"/>
          <w:iCs/>
          <w:sz w:val="24"/>
          <w:szCs w:val="24"/>
          <w:lang w:eastAsia="ru-RU"/>
        </w:rPr>
        <w:t xml:space="preserve"> (1балл)</w:t>
      </w:r>
    </w:p>
    <w:p w14:paraId="41E136D2" w14:textId="77777777" w:rsidR="00451DAD" w:rsidRPr="00451DAD" w:rsidRDefault="00451DAD" w:rsidP="00451DAD">
      <w:pPr>
        <w:numPr>
          <w:ilvl w:val="0"/>
          <w:numId w:val="25"/>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sz w:val="24"/>
          <w:szCs w:val="24"/>
          <w:lang w:eastAsia="ru-RU"/>
        </w:rPr>
        <w:t>Назовите основные способы проецирования. (1 балл)</w:t>
      </w:r>
    </w:p>
    <w:p w14:paraId="7800E0FD" w14:textId="77777777" w:rsidR="00451DAD" w:rsidRPr="00451DAD" w:rsidRDefault="00451DAD" w:rsidP="00451DAD">
      <w:pPr>
        <w:numPr>
          <w:ilvl w:val="0"/>
          <w:numId w:val="25"/>
        </w:numPr>
        <w:spacing w:after="240" w:line="240" w:lineRule="auto"/>
        <w:contextualSpacing/>
        <w:jc w:val="both"/>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sz w:val="24"/>
          <w:szCs w:val="24"/>
          <w:lang w:eastAsia="ru-RU"/>
        </w:rPr>
        <w:t>Что такое светотень? (1 балл)</w:t>
      </w:r>
    </w:p>
    <w:p w14:paraId="54C44DC8" w14:textId="77777777" w:rsidR="00451DAD" w:rsidRPr="00451DAD" w:rsidRDefault="00451DAD" w:rsidP="00451DAD">
      <w:pPr>
        <w:spacing w:after="0" w:line="360" w:lineRule="auto"/>
        <w:ind w:left="720"/>
        <w:contextualSpacing/>
        <w:jc w:val="center"/>
        <w:rPr>
          <w:rFonts w:ascii="Times New Roman" w:eastAsia="Calibri" w:hAnsi="Times New Roman" w:cs="Times New Roman"/>
          <w:sz w:val="24"/>
          <w:szCs w:val="24"/>
          <w:lang w:eastAsia="ru-RU"/>
        </w:rPr>
      </w:pPr>
      <w:r w:rsidRPr="00451DAD">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51DAD" w:rsidRPr="00451DAD" w14:paraId="6B6BB01A" w14:textId="77777777" w:rsidTr="0015070B">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09E8E5E0"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46C76B49"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Количество баллов</w:t>
            </w:r>
          </w:p>
        </w:tc>
      </w:tr>
      <w:tr w:rsidR="00451DAD" w:rsidRPr="00451DAD" w14:paraId="1B3F9CA6" w14:textId="77777777" w:rsidTr="0015070B">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1D4FB475"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15CAAC45"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w:t>
            </w:r>
          </w:p>
        </w:tc>
      </w:tr>
      <w:tr w:rsidR="00451DAD" w:rsidRPr="00451DAD" w14:paraId="3508E022" w14:textId="77777777" w:rsidTr="0015070B">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72694E04"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4CE2D4C1"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5-4</w:t>
            </w:r>
          </w:p>
        </w:tc>
      </w:tr>
      <w:tr w:rsidR="00451DAD" w:rsidRPr="00451DAD" w14:paraId="71788962" w14:textId="77777777" w:rsidTr="0015070B">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308B4109"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694AB116" w14:textId="77777777" w:rsidR="00451DAD" w:rsidRPr="00451DAD" w:rsidRDefault="00451DAD" w:rsidP="00451DAD">
            <w:pPr>
              <w:keepNext/>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6</w:t>
            </w:r>
          </w:p>
        </w:tc>
      </w:tr>
    </w:tbl>
    <w:p w14:paraId="383B6020" w14:textId="77777777" w:rsidR="00451DAD" w:rsidRPr="00451DAD" w:rsidRDefault="00451DAD" w:rsidP="00451DAD">
      <w:pPr>
        <w:spacing w:after="240" w:line="240" w:lineRule="auto"/>
        <w:ind w:left="360"/>
        <w:contextualSpacing/>
        <w:jc w:val="center"/>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sz w:val="24"/>
          <w:szCs w:val="24"/>
          <w:lang w:eastAsia="ru-RU"/>
        </w:rPr>
        <w:t>Критерии оценивания графической работы №</w:t>
      </w:r>
      <w:r>
        <w:rPr>
          <w:rFonts w:ascii="Times New Roman" w:eastAsia="Times New Roman" w:hAnsi="Times New Roman" w:cs="Times New Roman"/>
          <w:sz w:val="24"/>
          <w:szCs w:val="24"/>
          <w:lang w:eastAsia="ru-RU"/>
        </w:rPr>
        <w:t>6</w:t>
      </w:r>
    </w:p>
    <w:p w14:paraId="58E37847" w14:textId="77777777" w:rsidR="00451DAD" w:rsidRPr="00451DAD" w:rsidRDefault="00451DAD" w:rsidP="00451DAD">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51DAD">
        <w:rPr>
          <w:rFonts w:ascii="Times New Roman" w:eastAsia="Times New Roman" w:hAnsi="Times New Roman" w:cs="Times New Roman"/>
          <w:color w:val="000000"/>
          <w:sz w:val="24"/>
          <w:szCs w:val="24"/>
          <w:lang w:eastAsia="ru-RU"/>
        </w:rPr>
        <w:t>Максимальное количество баллов</w:t>
      </w:r>
    </w:p>
    <w:tbl>
      <w:tblPr>
        <w:tblW w:w="0" w:type="auto"/>
        <w:jc w:val="center"/>
        <w:tblCellMar>
          <w:top w:w="30" w:type="dxa"/>
          <w:left w:w="30" w:type="dxa"/>
          <w:bottom w:w="30" w:type="dxa"/>
          <w:right w:w="30" w:type="dxa"/>
        </w:tblCellMar>
        <w:tblLook w:val="04A0" w:firstRow="1" w:lastRow="0" w:firstColumn="1" w:lastColumn="0" w:noHBand="0" w:noVBand="1"/>
      </w:tblPr>
      <w:tblGrid>
        <w:gridCol w:w="2487"/>
        <w:gridCol w:w="2487"/>
        <w:gridCol w:w="2487"/>
      </w:tblGrid>
      <w:tr w:rsidR="00451DAD" w:rsidRPr="00451DAD" w14:paraId="409314E8" w14:textId="77777777" w:rsidTr="0015070B">
        <w:trPr>
          <w:jc w:val="center"/>
        </w:trPr>
        <w:tc>
          <w:tcPr>
            <w:tcW w:w="0" w:type="auto"/>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8A0EAA"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bCs/>
                <w:sz w:val="24"/>
                <w:szCs w:val="24"/>
                <w:lang w:eastAsia="ru-RU"/>
              </w:rPr>
              <w:t>1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061658D"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bCs/>
                <w:sz w:val="24"/>
                <w:szCs w:val="24"/>
                <w:lang w:eastAsia="ru-RU"/>
              </w:rPr>
              <w:t>2 уровень сложности</w:t>
            </w:r>
          </w:p>
        </w:tc>
        <w:tc>
          <w:tcPr>
            <w:tcW w:w="0" w:type="auto"/>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381AB3D"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bCs/>
                <w:sz w:val="24"/>
                <w:szCs w:val="24"/>
                <w:lang w:eastAsia="ru-RU"/>
              </w:rPr>
              <w:t>3 уровень сложности</w:t>
            </w:r>
          </w:p>
        </w:tc>
      </w:tr>
      <w:tr w:rsidR="00451DAD" w:rsidRPr="00451DAD" w14:paraId="5D3F1FD8" w14:textId="77777777" w:rsidTr="0015070B">
        <w:trPr>
          <w:jc w:val="center"/>
        </w:trPr>
        <w:tc>
          <w:tcPr>
            <w:tcW w:w="0" w:type="auto"/>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595E8A3"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bCs/>
                <w:sz w:val="24"/>
                <w:szCs w:val="24"/>
                <w:lang w:eastAsia="ru-RU"/>
              </w:rPr>
              <w:t>20</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0AA5AF"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bCs/>
                <w:sz w:val="24"/>
                <w:szCs w:val="24"/>
                <w:lang w:eastAsia="ru-RU"/>
              </w:rPr>
              <w:t>25</w:t>
            </w:r>
          </w:p>
        </w:tc>
        <w:tc>
          <w:tcPr>
            <w:tcW w:w="0" w:type="auto"/>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A82F6B4"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b/>
                <w:bCs/>
                <w:sz w:val="24"/>
                <w:szCs w:val="24"/>
                <w:lang w:eastAsia="ru-RU"/>
              </w:rPr>
              <w:t>30</w:t>
            </w:r>
          </w:p>
        </w:tc>
      </w:tr>
    </w:tbl>
    <w:p w14:paraId="59B5941C" w14:textId="77777777" w:rsidR="00451DAD" w:rsidRPr="00451DAD" w:rsidRDefault="00451DAD" w:rsidP="00451DAD">
      <w:pPr>
        <w:spacing w:before="100" w:beforeAutospacing="1" w:after="100" w:afterAutospacing="1" w:line="240" w:lineRule="auto"/>
        <w:contextualSpacing/>
        <w:rPr>
          <w:rFonts w:ascii="Times New Roman" w:eastAsia="Times New Roman" w:hAnsi="Times New Roman" w:cs="Times New Roman"/>
          <w:color w:val="000000"/>
          <w:sz w:val="24"/>
          <w:szCs w:val="24"/>
          <w:lang w:eastAsia="ru-RU"/>
        </w:rPr>
      </w:pPr>
      <w:r w:rsidRPr="00451DAD">
        <w:rPr>
          <w:rFonts w:ascii="Times New Roman" w:eastAsia="Times New Roman" w:hAnsi="Times New Roman" w:cs="Times New Roman"/>
          <w:color w:val="000000"/>
          <w:sz w:val="24"/>
          <w:szCs w:val="24"/>
          <w:lang w:eastAsia="ru-RU"/>
        </w:rPr>
        <w:t>Отметка определяется количеством набранных баллов.  </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51DAD" w:rsidRPr="00451DAD" w14:paraId="78D70F41" w14:textId="77777777" w:rsidTr="0015070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25FFCC91"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61579AB5"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Количество баллов</w:t>
            </w:r>
          </w:p>
        </w:tc>
      </w:tr>
      <w:tr w:rsidR="00451DAD" w:rsidRPr="00451DAD" w14:paraId="0AA175E8" w14:textId="77777777" w:rsidTr="0015070B">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6D713A54"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удовлетворительно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2BD7A353"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15-20</w:t>
            </w:r>
          </w:p>
        </w:tc>
      </w:tr>
      <w:tr w:rsidR="00451DAD" w:rsidRPr="00451DAD" w14:paraId="0956D2A1" w14:textId="77777777" w:rsidTr="0015070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6F34F515"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хорошо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5DAB227C"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21-25</w:t>
            </w:r>
          </w:p>
        </w:tc>
      </w:tr>
      <w:tr w:rsidR="00451DAD" w:rsidRPr="00451DAD" w14:paraId="35AA3A65" w14:textId="77777777" w:rsidTr="0015070B">
        <w:trPr>
          <w:jc w:val="center"/>
        </w:trPr>
        <w:tc>
          <w:tcPr>
            <w:tcW w:w="6015" w:type="dxa"/>
            <w:tcBorders>
              <w:top w:val="outset" w:sz="6" w:space="0" w:color="0000FF"/>
              <w:left w:val="outset" w:sz="6" w:space="0" w:color="0000FF"/>
              <w:bottom w:val="outset" w:sz="6" w:space="0" w:color="0000FF"/>
              <w:right w:val="outset" w:sz="6" w:space="0" w:color="0000FF"/>
            </w:tcBorders>
            <w:vAlign w:val="center"/>
            <w:hideMark/>
          </w:tcPr>
          <w:p w14:paraId="62DB2D53"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отлично</w:t>
            </w:r>
          </w:p>
        </w:tc>
        <w:tc>
          <w:tcPr>
            <w:tcW w:w="6825" w:type="dxa"/>
            <w:tcBorders>
              <w:top w:val="outset" w:sz="6" w:space="0" w:color="0000FF"/>
              <w:left w:val="outset" w:sz="6" w:space="0" w:color="0000FF"/>
              <w:bottom w:val="outset" w:sz="6" w:space="0" w:color="0000FF"/>
              <w:right w:val="outset" w:sz="6" w:space="0" w:color="0000FF"/>
            </w:tcBorders>
            <w:vAlign w:val="center"/>
            <w:hideMark/>
          </w:tcPr>
          <w:p w14:paraId="0D66A3E5" w14:textId="77777777" w:rsidR="00451DAD" w:rsidRPr="00451DAD" w:rsidRDefault="00451DAD" w:rsidP="00451DAD">
            <w:pPr>
              <w:spacing w:after="0"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26-30</w:t>
            </w:r>
          </w:p>
        </w:tc>
      </w:tr>
    </w:tbl>
    <w:p w14:paraId="5E8F02FD" w14:textId="77777777" w:rsidR="00451DAD" w:rsidRPr="00451DAD" w:rsidRDefault="00451DAD" w:rsidP="00451DAD">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451DAD">
        <w:rPr>
          <w:rFonts w:ascii="Times New Roman" w:eastAsia="Times New Roman" w:hAnsi="Times New Roman" w:cs="Times New Roman"/>
          <w:color w:val="000000"/>
          <w:sz w:val="24"/>
          <w:szCs w:val="24"/>
          <w:lang w:eastAsia="ru-RU"/>
        </w:rPr>
        <w:t> При оценивании максимальное количество баллов может быть уменьшено из-за допущенных погрешностей и несоблюдения календарного плана. Ниже приведены критерии оценки.</w:t>
      </w:r>
    </w:p>
    <w:p w14:paraId="2F729CFF" w14:textId="77777777" w:rsidR="00451DAD" w:rsidRPr="00451DAD" w:rsidRDefault="00451DAD" w:rsidP="00451DAD">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51DAD">
        <w:rPr>
          <w:rFonts w:ascii="Times New Roman" w:eastAsia="Times New Roman" w:hAnsi="Times New Roman" w:cs="Times New Roman"/>
          <w:b/>
          <w:bCs/>
          <w:color w:val="000000"/>
          <w:sz w:val="24"/>
          <w:szCs w:val="24"/>
          <w:lang w:eastAsia="ru-RU"/>
        </w:rPr>
        <w:t>Временной критерий</w:t>
      </w:r>
    </w:p>
    <w:tbl>
      <w:tblPr>
        <w:tblW w:w="0" w:type="auto"/>
        <w:jc w:val="center"/>
        <w:tblCellMar>
          <w:top w:w="15" w:type="dxa"/>
          <w:left w:w="15" w:type="dxa"/>
          <w:bottom w:w="15" w:type="dxa"/>
          <w:right w:w="15" w:type="dxa"/>
        </w:tblCellMar>
        <w:tblLook w:val="04A0" w:firstRow="1" w:lastRow="0" w:firstColumn="1" w:lastColumn="0" w:noHBand="0" w:noVBand="1"/>
      </w:tblPr>
      <w:tblGrid>
        <w:gridCol w:w="3156"/>
        <w:gridCol w:w="3151"/>
        <w:gridCol w:w="3037"/>
      </w:tblGrid>
      <w:tr w:rsidR="00451DAD" w:rsidRPr="00451DAD" w14:paraId="50828508" w14:textId="77777777" w:rsidTr="0015070B">
        <w:trPr>
          <w:jc w:val="center"/>
        </w:trPr>
        <w:tc>
          <w:tcPr>
            <w:tcW w:w="10137" w:type="dxa"/>
            <w:gridSpan w:val="3"/>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hideMark/>
          </w:tcPr>
          <w:p w14:paraId="5AFDAA7E" w14:textId="77777777" w:rsidR="00451DAD" w:rsidRPr="00451DAD" w:rsidRDefault="00451DAD" w:rsidP="00451DAD">
            <w:pPr>
              <w:spacing w:after="0" w:line="240" w:lineRule="auto"/>
              <w:jc w:val="center"/>
              <w:outlineLvl w:val="3"/>
              <w:rPr>
                <w:rFonts w:ascii="Times New Roman" w:eastAsia="Times New Roman" w:hAnsi="Times New Roman" w:cs="Times New Roman"/>
                <w:b/>
                <w:bCs/>
                <w:sz w:val="24"/>
                <w:szCs w:val="24"/>
                <w:lang w:eastAsia="ru-RU"/>
              </w:rPr>
            </w:pPr>
            <w:r w:rsidRPr="00451DAD">
              <w:rPr>
                <w:rFonts w:ascii="Times New Roman" w:eastAsia="Times New Roman" w:hAnsi="Times New Roman" w:cs="Times New Roman"/>
                <w:b/>
                <w:bCs/>
                <w:sz w:val="24"/>
                <w:szCs w:val="24"/>
                <w:lang w:eastAsia="ru-RU"/>
              </w:rPr>
              <w:t>Работа представлена на проверку:</w:t>
            </w:r>
          </w:p>
        </w:tc>
      </w:tr>
      <w:tr w:rsidR="00451DAD" w:rsidRPr="00451DAD" w14:paraId="25BA5068" w14:textId="77777777" w:rsidTr="0015070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A3654E8"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в установленный срок</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51640951"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до 16-ой недели</w:t>
            </w:r>
            <w:r w:rsidRPr="00451DAD">
              <w:rPr>
                <w:rFonts w:ascii="Times New Roman" w:eastAsia="Times New Roman" w:hAnsi="Times New Roman" w:cs="Times New Roman"/>
                <w:sz w:val="24"/>
                <w:szCs w:val="24"/>
                <w:lang w:eastAsia="ru-RU"/>
              </w:rPr>
              <w:br/>
              <w:t> включительно</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05C65BBF"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после 16-ой недели</w:t>
            </w:r>
          </w:p>
        </w:tc>
      </w:tr>
      <w:tr w:rsidR="00451DAD" w:rsidRPr="00451DAD" w14:paraId="06382BDF" w14:textId="77777777" w:rsidTr="0015070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7AB6B1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Работа принята с первого предъявления</w:t>
            </w:r>
          </w:p>
        </w:tc>
      </w:tr>
      <w:tr w:rsidR="00451DAD" w:rsidRPr="00451DAD" w14:paraId="387842D7" w14:textId="77777777" w:rsidTr="0015070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3F7CDAC"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0</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449A1A2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66E9F56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-6</w:t>
            </w:r>
          </w:p>
        </w:tc>
      </w:tr>
      <w:tr w:rsidR="00451DAD" w:rsidRPr="00451DAD" w14:paraId="071CA186" w14:textId="77777777" w:rsidTr="0015070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8A90473"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Работа принята со второго предъявления</w:t>
            </w:r>
          </w:p>
        </w:tc>
      </w:tr>
      <w:tr w:rsidR="00451DAD" w:rsidRPr="00451DAD" w14:paraId="05C9F98D" w14:textId="77777777" w:rsidTr="0015070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706D3AF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lastRenderedPageBreak/>
              <w:t>-1</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297BF2CB"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-4</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131E204E"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-7</w:t>
            </w:r>
          </w:p>
        </w:tc>
      </w:tr>
      <w:tr w:rsidR="00451DAD" w:rsidRPr="00451DAD" w14:paraId="6AC3702A" w14:textId="77777777" w:rsidTr="0015070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307745F4"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Работа принята с третьего предъявления</w:t>
            </w:r>
          </w:p>
        </w:tc>
      </w:tr>
      <w:tr w:rsidR="00451DAD" w:rsidRPr="00451DAD" w14:paraId="3C9B9279" w14:textId="77777777" w:rsidTr="0015070B">
        <w:trPr>
          <w:jc w:val="center"/>
        </w:trPr>
        <w:tc>
          <w:tcPr>
            <w:tcW w:w="3379" w:type="dxa"/>
            <w:tcBorders>
              <w:top w:val="nil"/>
              <w:left w:val="single" w:sz="4" w:space="0" w:color="0000FF"/>
              <w:bottom w:val="single" w:sz="4" w:space="0" w:color="0000FF"/>
              <w:right w:val="single" w:sz="4" w:space="0" w:color="0000FF"/>
            </w:tcBorders>
            <w:tcMar>
              <w:top w:w="0" w:type="dxa"/>
              <w:left w:w="108" w:type="dxa"/>
              <w:bottom w:w="0" w:type="dxa"/>
              <w:right w:w="108" w:type="dxa"/>
            </w:tcMar>
            <w:hideMark/>
          </w:tcPr>
          <w:p w14:paraId="66B2E2E2"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77B6D9F4"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w:t>
            </w:r>
          </w:p>
        </w:tc>
        <w:tc>
          <w:tcPr>
            <w:tcW w:w="3379" w:type="dxa"/>
            <w:tcBorders>
              <w:top w:val="nil"/>
              <w:left w:val="nil"/>
              <w:bottom w:val="single" w:sz="4" w:space="0" w:color="0000FF"/>
              <w:right w:val="single" w:sz="4" w:space="0" w:color="0000FF"/>
            </w:tcBorders>
            <w:tcMar>
              <w:top w:w="0" w:type="dxa"/>
              <w:left w:w="108" w:type="dxa"/>
              <w:bottom w:w="0" w:type="dxa"/>
              <w:right w:w="108" w:type="dxa"/>
            </w:tcMar>
            <w:hideMark/>
          </w:tcPr>
          <w:p w14:paraId="3CD46E63"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-8</w:t>
            </w:r>
          </w:p>
        </w:tc>
      </w:tr>
    </w:tbl>
    <w:p w14:paraId="374F02E0" w14:textId="77777777" w:rsidR="00451DAD" w:rsidRPr="00451DAD" w:rsidRDefault="00451DAD" w:rsidP="00451DAD">
      <w:pPr>
        <w:spacing w:before="100" w:beforeAutospacing="1" w:after="100" w:afterAutospacing="1" w:line="240" w:lineRule="auto"/>
        <w:contextualSpacing/>
        <w:jc w:val="center"/>
        <w:outlineLvl w:val="1"/>
        <w:rPr>
          <w:rFonts w:ascii="Times New Roman" w:eastAsia="Times New Roman" w:hAnsi="Times New Roman" w:cs="Times New Roman"/>
          <w:b/>
          <w:bCs/>
          <w:color w:val="000000"/>
          <w:sz w:val="24"/>
          <w:szCs w:val="24"/>
          <w:lang w:eastAsia="ru-RU"/>
        </w:rPr>
      </w:pPr>
      <w:r w:rsidRPr="00451DAD">
        <w:rPr>
          <w:rFonts w:ascii="Times New Roman" w:eastAsia="Times New Roman" w:hAnsi="Times New Roman" w:cs="Times New Roman"/>
          <w:b/>
          <w:bCs/>
          <w:color w:val="000000"/>
          <w:sz w:val="24"/>
          <w:szCs w:val="24"/>
          <w:lang w:eastAsia="ru-RU"/>
        </w:rPr>
        <w:t>Графические критерии</w:t>
      </w:r>
    </w:p>
    <w:p w14:paraId="6D2E19D3" w14:textId="77777777" w:rsidR="00451DAD" w:rsidRPr="00451DAD" w:rsidRDefault="00451DAD" w:rsidP="00451DAD">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51DAD">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51DAD" w:rsidRPr="00451DAD" w14:paraId="2B66C572" w14:textId="77777777" w:rsidTr="0015070B">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A19450"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DC380D3"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0320E98"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w:t>
            </w:r>
          </w:p>
        </w:tc>
      </w:tr>
      <w:tr w:rsidR="00451DAD" w:rsidRPr="00451DAD" w14:paraId="2CD851CB" w14:textId="77777777" w:rsidTr="0015070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B1734B"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A0C5A8"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CCBADD2"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-1…-5</w:t>
            </w:r>
          </w:p>
        </w:tc>
      </w:tr>
      <w:tr w:rsidR="00451DAD" w:rsidRPr="00451DAD" w14:paraId="22484D40" w14:textId="77777777" w:rsidTr="0015070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1C6A002"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F5163D"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462EDC4"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-1…-5</w:t>
            </w:r>
          </w:p>
        </w:tc>
      </w:tr>
    </w:tbl>
    <w:p w14:paraId="4AC849F2" w14:textId="77777777" w:rsidR="00451DAD" w:rsidRPr="00451DAD" w:rsidRDefault="00451DAD" w:rsidP="00451DAD">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51DAD">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51DAD" w:rsidRPr="00451DAD" w14:paraId="2B794EA4" w14:textId="77777777" w:rsidTr="0015070B">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0C99D83"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1AC60D6"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5D0BDF10"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w:t>
            </w:r>
          </w:p>
        </w:tc>
      </w:tr>
      <w:tr w:rsidR="00451DAD" w:rsidRPr="00451DAD" w14:paraId="5D0B8513" w14:textId="77777777" w:rsidTr="0015070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CABDA5"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DA5B80"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Погрешность нахождения натуральной величины </w:t>
            </w:r>
            <w:r w:rsidRPr="00451DAD">
              <w:rPr>
                <w:rFonts w:ascii="Symbol" w:eastAsia="Times New Roman" w:hAnsi="Symbol" w:cs="Times New Roman"/>
                <w:sz w:val="24"/>
                <w:szCs w:val="24"/>
                <w:lang w:eastAsia="ru-RU"/>
              </w:rPr>
              <w:t></w:t>
            </w:r>
            <w:r w:rsidRPr="00451DAD">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EF5214E"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w:t>
            </w:r>
          </w:p>
        </w:tc>
      </w:tr>
      <w:tr w:rsidR="00451DAD" w:rsidRPr="00451DAD" w14:paraId="34A9371B" w14:textId="77777777" w:rsidTr="0015070B">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DFD1EA5"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28D5345"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C041CD"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w:t>
            </w:r>
          </w:p>
        </w:tc>
      </w:tr>
    </w:tbl>
    <w:p w14:paraId="5AB3D448" w14:textId="77777777" w:rsidR="00451DAD" w:rsidRPr="00451DAD" w:rsidRDefault="00451DAD" w:rsidP="00451DAD">
      <w:p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51DAD">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1"/>
        <w:gridCol w:w="6858"/>
        <w:gridCol w:w="1725"/>
      </w:tblGrid>
      <w:tr w:rsidR="00451DAD" w:rsidRPr="00451DAD" w14:paraId="73D49D62" w14:textId="77777777" w:rsidTr="0015070B">
        <w:trPr>
          <w:jc w:val="center"/>
        </w:trPr>
        <w:tc>
          <w:tcPr>
            <w:tcW w:w="7796"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E3C751" w14:textId="77777777" w:rsidR="00451DAD" w:rsidRPr="00451DAD" w:rsidRDefault="00451DAD" w:rsidP="00451DAD">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     ГОСТ 2.301-68* Форматы</w:t>
            </w:r>
          </w:p>
        </w:tc>
        <w:tc>
          <w:tcPr>
            <w:tcW w:w="1774"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0623D41"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1BC7B746" w14:textId="77777777" w:rsidTr="0015070B">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A6B056" w14:textId="77777777" w:rsidR="00451DAD" w:rsidRPr="00451DAD" w:rsidRDefault="00451DAD" w:rsidP="00451DAD">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     ГОСТ 2.104-68** Основные надписи</w:t>
            </w:r>
          </w:p>
        </w:tc>
      </w:tr>
      <w:tr w:rsidR="00451DAD" w:rsidRPr="00451DAD" w14:paraId="4F8E7A06" w14:textId="77777777" w:rsidTr="0015070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7CEBEB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77347E"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Ошибка в форме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25A09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094F6B24" w14:textId="77777777" w:rsidTr="0015070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7EC28B9"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9E3144E"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Неправильный выбор формы основной надписи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8EB8AD"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20EADE85" w14:textId="77777777" w:rsidTr="0015070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6CDF09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2.3.</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5938048"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Неправильное расположение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6AD4988"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788B5C13" w14:textId="77777777" w:rsidTr="0015070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D674E4F"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2.4.</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341D2B"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 заполнена основная надпись</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4FC6D2"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54112750" w14:textId="77777777" w:rsidTr="0015070B">
        <w:trPr>
          <w:jc w:val="center"/>
        </w:trPr>
        <w:tc>
          <w:tcPr>
            <w:tcW w:w="776"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558336D"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2.5.</w:t>
            </w:r>
          </w:p>
        </w:tc>
        <w:tc>
          <w:tcPr>
            <w:tcW w:w="7467"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B98D13"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Нет основной надписи</w:t>
            </w:r>
          </w:p>
        </w:tc>
        <w:tc>
          <w:tcPr>
            <w:tcW w:w="189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065FFC0"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-4</w:t>
            </w:r>
          </w:p>
        </w:tc>
      </w:tr>
      <w:tr w:rsidR="00451DAD" w:rsidRPr="00451DAD" w14:paraId="6B15C03B" w14:textId="77777777" w:rsidTr="0015070B">
        <w:trPr>
          <w:jc w:val="center"/>
        </w:trPr>
        <w:tc>
          <w:tcPr>
            <w:tcW w:w="10137"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11E1B9A" w14:textId="77777777" w:rsidR="00451DAD" w:rsidRPr="00451DAD" w:rsidRDefault="00451DAD" w:rsidP="00451DAD">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     ГОСТ 2.303 – 68* Линии</w:t>
            </w:r>
          </w:p>
        </w:tc>
      </w:tr>
      <w:tr w:rsidR="00451DAD" w:rsidRPr="00451DAD" w14:paraId="528F00C5" w14:textId="77777777" w:rsidTr="0015070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C7C76BE"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3.1.</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E432AA"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Применение линии не по назначению</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785CDB"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77926188" w14:textId="77777777" w:rsidTr="0015070B">
        <w:trPr>
          <w:jc w:val="center"/>
        </w:trPr>
        <w:tc>
          <w:tcPr>
            <w:tcW w:w="769"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31D5CC8"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3.2.</w:t>
            </w:r>
          </w:p>
        </w:tc>
        <w:tc>
          <w:tcPr>
            <w:tcW w:w="702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87D4EFB"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Неправильное начертание линии</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4BC35B"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446793FF" w14:textId="77777777" w:rsidTr="0015070B">
        <w:trPr>
          <w:jc w:val="center"/>
        </w:trPr>
        <w:tc>
          <w:tcPr>
            <w:tcW w:w="7791"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5B498B0" w14:textId="77777777" w:rsidR="00451DAD" w:rsidRPr="00451DAD" w:rsidRDefault="00451DAD" w:rsidP="00451DAD">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4.     ГОСТ 2.304 –81* Шрифты чертежные</w:t>
            </w:r>
          </w:p>
        </w:tc>
        <w:tc>
          <w:tcPr>
            <w:tcW w:w="1779"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C528290"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r w:rsidR="00451DAD" w:rsidRPr="00451DAD" w14:paraId="6A7819E7" w14:textId="77777777" w:rsidTr="0015070B">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4A574A1" w14:textId="77777777" w:rsidR="00451DAD" w:rsidRPr="00451DAD" w:rsidRDefault="00451DAD" w:rsidP="00451DAD">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 ГОСТ 2.317 – 69* Аксонометрические проекции</w:t>
            </w:r>
          </w:p>
        </w:tc>
      </w:tr>
      <w:tr w:rsidR="00451DAD" w:rsidRPr="00451DAD" w14:paraId="2E073A95" w14:textId="77777777" w:rsidTr="0015070B">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86B5D2"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5.1.</w:t>
            </w:r>
          </w:p>
        </w:tc>
        <w:tc>
          <w:tcPr>
            <w:tcW w:w="7026"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6F9F946"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Ошибка в построении</w:t>
            </w:r>
          </w:p>
        </w:tc>
        <w:tc>
          <w:tcPr>
            <w:tcW w:w="177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DCF746"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-3</w:t>
            </w:r>
          </w:p>
        </w:tc>
      </w:tr>
      <w:tr w:rsidR="00451DAD" w:rsidRPr="00451DAD" w14:paraId="60E4E8D3" w14:textId="77777777" w:rsidTr="0015070B">
        <w:trPr>
          <w:jc w:val="center"/>
        </w:trPr>
        <w:tc>
          <w:tcPr>
            <w:tcW w:w="77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65F2D3C"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5.2.</w:t>
            </w:r>
          </w:p>
        </w:tc>
        <w:tc>
          <w:tcPr>
            <w:tcW w:w="7026"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C573F18" w14:textId="77777777" w:rsidR="00451DAD" w:rsidRPr="00451DAD" w:rsidRDefault="00451DAD" w:rsidP="00451DAD">
            <w:pPr>
              <w:spacing w:before="100" w:beforeAutospacing="1" w:after="100" w:afterAutospacing="1"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Ошибка в штриховке</w:t>
            </w:r>
          </w:p>
        </w:tc>
        <w:tc>
          <w:tcPr>
            <w:tcW w:w="177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1C75ED"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-2</w:t>
            </w:r>
          </w:p>
        </w:tc>
      </w:tr>
      <w:tr w:rsidR="00451DAD" w:rsidRPr="00451DAD" w14:paraId="3BFA710E" w14:textId="77777777" w:rsidTr="0015070B">
        <w:trPr>
          <w:jc w:val="center"/>
        </w:trPr>
        <w:tc>
          <w:tcPr>
            <w:tcW w:w="7796"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8C4DDCA" w14:textId="77777777" w:rsidR="00451DAD" w:rsidRPr="00451DAD" w:rsidRDefault="00451DAD" w:rsidP="00451DAD">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6. ГОСТ 2.321 – 84* Обозначения буквенные </w:t>
            </w:r>
          </w:p>
        </w:tc>
        <w:tc>
          <w:tcPr>
            <w:tcW w:w="177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7D60E1" w14:textId="77777777" w:rsidR="00451DAD" w:rsidRPr="00451DAD" w:rsidRDefault="00451DAD" w:rsidP="00451DA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-1</w:t>
            </w:r>
          </w:p>
        </w:tc>
      </w:tr>
    </w:tbl>
    <w:p w14:paraId="11CFED59" w14:textId="77777777" w:rsidR="00451DAD" w:rsidRPr="00451DAD" w:rsidRDefault="00451DAD" w:rsidP="00451DAD">
      <w:pPr>
        <w:spacing w:after="240" w:line="240" w:lineRule="auto"/>
        <w:rPr>
          <w:rFonts w:ascii="Times New Roman" w:eastAsia="Times New Roman" w:hAnsi="Times New Roman" w:cs="Times New Roman"/>
          <w:b/>
          <w:iCs/>
          <w:sz w:val="24"/>
          <w:szCs w:val="24"/>
          <w:lang w:eastAsia="ru-RU"/>
        </w:rPr>
      </w:pPr>
      <w:r w:rsidRPr="00451DAD">
        <w:rPr>
          <w:rFonts w:ascii="Times New Roman" w:eastAsia="Times New Roman" w:hAnsi="Times New Roman" w:cs="Times New Roman"/>
          <w:iCs/>
          <w:sz w:val="28"/>
          <w:szCs w:val="28"/>
          <w:lang w:eastAsia="ru-RU"/>
        </w:rPr>
        <w:br w:type="page"/>
      </w:r>
    </w:p>
    <w:p w14:paraId="70D118D7" w14:textId="77777777" w:rsidR="00451DAD" w:rsidRPr="00451DAD" w:rsidRDefault="00451DAD" w:rsidP="00451DAD">
      <w:pPr>
        <w:spacing w:after="200" w:line="276" w:lineRule="auto"/>
        <w:jc w:val="center"/>
        <w:rPr>
          <w:rFonts w:ascii="Times New Roman" w:eastAsia="Times New Roman" w:hAnsi="Times New Roman" w:cs="Times New Roman"/>
          <w:b/>
          <w:sz w:val="24"/>
          <w:szCs w:val="24"/>
          <w:lang w:eastAsia="ru-RU"/>
        </w:rPr>
      </w:pPr>
      <w:r w:rsidRPr="00451DAD">
        <w:rPr>
          <w:rFonts w:ascii="Times New Roman" w:eastAsia="Times New Roman" w:hAnsi="Times New Roman" w:cs="Times New Roman"/>
          <w:b/>
          <w:sz w:val="24"/>
          <w:szCs w:val="24"/>
          <w:lang w:eastAsia="ru-RU"/>
        </w:rPr>
        <w:lastRenderedPageBreak/>
        <w:t xml:space="preserve">Приложение </w:t>
      </w:r>
      <w:r>
        <w:rPr>
          <w:rFonts w:ascii="Times New Roman" w:eastAsia="Times New Roman" w:hAnsi="Times New Roman" w:cs="Times New Roman"/>
          <w:b/>
          <w:sz w:val="24"/>
          <w:szCs w:val="24"/>
          <w:lang w:eastAsia="ru-RU"/>
        </w:rPr>
        <w:t>14</w:t>
      </w:r>
    </w:p>
    <w:p w14:paraId="20B2E213" w14:textId="77777777" w:rsidR="00451DAD" w:rsidRPr="00451DAD" w:rsidRDefault="00451DAD" w:rsidP="00451DAD">
      <w:pPr>
        <w:spacing w:after="0" w:line="240" w:lineRule="auto"/>
        <w:ind w:left="150" w:right="150"/>
        <w:jc w:val="center"/>
        <w:outlineLvl w:val="2"/>
        <w:rPr>
          <w:rFonts w:ascii="Times New Roman" w:eastAsia="Times New Roman" w:hAnsi="Times New Roman" w:cs="Times New Roman"/>
          <w:b/>
          <w:bCs/>
          <w:sz w:val="24"/>
          <w:szCs w:val="24"/>
          <w:highlight w:val="yellow"/>
          <w:lang w:eastAsia="ru-RU"/>
        </w:rPr>
      </w:pPr>
    </w:p>
    <w:p w14:paraId="0997B106" w14:textId="77777777" w:rsidR="00451DAD" w:rsidRPr="00451DAD" w:rsidRDefault="00451DAD" w:rsidP="00451DAD">
      <w:pPr>
        <w:tabs>
          <w:tab w:val="left" w:pos="2235"/>
        </w:tabs>
        <w:spacing w:after="0" w:line="240" w:lineRule="auto"/>
        <w:jc w:val="center"/>
        <w:rPr>
          <w:rFonts w:ascii="Times New Roman" w:eastAsia="Times New Roman" w:hAnsi="Times New Roman" w:cs="Times New Roman"/>
          <w:b/>
          <w:iCs/>
          <w:sz w:val="28"/>
          <w:szCs w:val="28"/>
          <w:lang w:eastAsia="ru-RU"/>
        </w:rPr>
      </w:pPr>
      <w:r w:rsidRPr="00451DAD">
        <w:rPr>
          <w:rFonts w:ascii="Times New Roman" w:eastAsia="Times New Roman" w:hAnsi="Times New Roman" w:cs="Times New Roman"/>
          <w:b/>
          <w:sz w:val="24"/>
          <w:szCs w:val="24"/>
          <w:lang w:eastAsia="ru-RU"/>
        </w:rPr>
        <w:t>Выполнение технического рисунка модели</w:t>
      </w:r>
      <w:r w:rsidRPr="00451DAD">
        <w:rPr>
          <w:rFonts w:ascii="Times New Roman" w:eastAsia="Times New Roman" w:hAnsi="Times New Roman" w:cs="Times New Roman"/>
          <w:b/>
          <w:iCs/>
          <w:sz w:val="28"/>
          <w:szCs w:val="28"/>
          <w:lang w:eastAsia="ru-RU"/>
        </w:rPr>
        <w:t xml:space="preserve"> </w:t>
      </w:r>
    </w:p>
    <w:p w14:paraId="1B6ED68C" w14:textId="77777777" w:rsidR="00451DAD" w:rsidRPr="00451DAD" w:rsidRDefault="00451DAD" w:rsidP="00451DAD">
      <w:pPr>
        <w:framePr w:h="4469" w:hSpace="10080" w:wrap="notBeside" w:vAnchor="text" w:hAnchor="margin" w:x="1" w:y="1"/>
        <w:spacing w:after="0" w:line="240" w:lineRule="auto"/>
        <w:jc w:val="center"/>
        <w:rPr>
          <w:rFonts w:ascii="Times New Roman" w:eastAsia="Times New Roman" w:hAnsi="Times New Roman" w:cs="Times New Roman"/>
          <w:sz w:val="28"/>
          <w:szCs w:val="28"/>
          <w:lang w:eastAsia="ru-RU"/>
        </w:rPr>
      </w:pPr>
      <w:r w:rsidRPr="00451DAD">
        <w:rPr>
          <w:rFonts w:ascii="Times New Roman" w:eastAsia="Times New Roman" w:hAnsi="Times New Roman" w:cs="Times New Roman"/>
          <w:noProof/>
          <w:sz w:val="28"/>
          <w:szCs w:val="28"/>
          <w:lang w:eastAsia="ru-RU"/>
        </w:rPr>
        <w:drawing>
          <wp:inline distT="0" distB="0" distL="0" distR="0" wp14:anchorId="1A56A915" wp14:editId="09A137AA">
            <wp:extent cx="4752975" cy="2838450"/>
            <wp:effectExtent l="19050" t="0" r="9525" b="0"/>
            <wp:docPr id="1266" name="Рисунок 1266"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lip_image002"/>
                    <pic:cNvPicPr>
                      <a:picLocks noChangeAspect="1" noChangeArrowheads="1"/>
                    </pic:cNvPicPr>
                  </pic:nvPicPr>
                  <pic:blipFill>
                    <a:blip r:embed="rId410" cstate="print"/>
                    <a:srcRect/>
                    <a:stretch>
                      <a:fillRect/>
                    </a:stretch>
                  </pic:blipFill>
                  <pic:spPr bwMode="auto">
                    <a:xfrm>
                      <a:off x="0" y="0"/>
                      <a:ext cx="4752975" cy="2838450"/>
                    </a:xfrm>
                    <a:prstGeom prst="rect">
                      <a:avLst/>
                    </a:prstGeom>
                    <a:noFill/>
                    <a:ln w="9525">
                      <a:noFill/>
                      <a:miter lim="800000"/>
                      <a:headEnd/>
                      <a:tailEnd/>
                    </a:ln>
                  </pic:spPr>
                </pic:pic>
              </a:graphicData>
            </a:graphic>
          </wp:inline>
        </w:drawing>
      </w:r>
    </w:p>
    <w:p w14:paraId="06298883" w14:textId="77777777" w:rsidR="00451DAD" w:rsidRPr="00451DAD" w:rsidRDefault="00451DAD" w:rsidP="00451DAD">
      <w:pPr>
        <w:tabs>
          <w:tab w:val="left" w:pos="2235"/>
        </w:tabs>
        <w:spacing w:after="0" w:line="240" w:lineRule="auto"/>
        <w:jc w:val="center"/>
        <w:rPr>
          <w:rFonts w:ascii="Times New Roman" w:eastAsia="Times New Roman" w:hAnsi="Times New Roman" w:cs="Times New Roman"/>
          <w:b/>
          <w:iCs/>
          <w:sz w:val="28"/>
          <w:szCs w:val="28"/>
          <w:lang w:eastAsia="ru-RU"/>
        </w:rPr>
      </w:pPr>
    </w:p>
    <w:p w14:paraId="0266C04B" w14:textId="77777777" w:rsidR="00451DAD" w:rsidRPr="00451DAD" w:rsidRDefault="00451DAD" w:rsidP="00451DAD">
      <w:pPr>
        <w:spacing w:after="240" w:line="240" w:lineRule="auto"/>
        <w:ind w:left="360"/>
        <w:contextualSpacing/>
        <w:jc w:val="center"/>
        <w:rPr>
          <w:rFonts w:ascii="Times New Roman" w:eastAsia="Times New Roman" w:hAnsi="Times New Roman" w:cs="Times New Roman"/>
          <w:iCs/>
          <w:sz w:val="24"/>
          <w:szCs w:val="24"/>
          <w:lang w:eastAsia="ru-RU"/>
        </w:rPr>
      </w:pPr>
      <w:r w:rsidRPr="00451DAD">
        <w:rPr>
          <w:rFonts w:ascii="Times New Roman" w:eastAsia="Times New Roman" w:hAnsi="Times New Roman" w:cs="Times New Roman"/>
          <w:iCs/>
          <w:sz w:val="24"/>
          <w:szCs w:val="24"/>
          <w:lang w:eastAsia="ru-RU"/>
        </w:rPr>
        <w:t>Пример выполнения графической работы</w:t>
      </w:r>
    </w:p>
    <w:p w14:paraId="3AEBA14A" w14:textId="77777777" w:rsidR="00451DAD" w:rsidRPr="00451DAD" w:rsidRDefault="00451DAD" w:rsidP="00451DAD">
      <w:pPr>
        <w:tabs>
          <w:tab w:val="left" w:pos="2235"/>
        </w:tabs>
        <w:spacing w:after="0" w:line="240" w:lineRule="auto"/>
        <w:jc w:val="center"/>
        <w:rPr>
          <w:rFonts w:ascii="Times New Roman" w:eastAsia="Times New Roman" w:hAnsi="Times New Roman" w:cs="Times New Roman"/>
          <w:b/>
          <w:iCs/>
          <w:sz w:val="28"/>
          <w:szCs w:val="28"/>
          <w:lang w:eastAsia="ru-RU"/>
        </w:rPr>
      </w:pPr>
    </w:p>
    <w:p w14:paraId="7C975585" w14:textId="77777777" w:rsidR="00451DAD" w:rsidRPr="00451DAD" w:rsidRDefault="00451DAD" w:rsidP="00451DAD">
      <w:pPr>
        <w:framePr w:h="6749" w:hSpace="10080" w:wrap="notBeside" w:vAnchor="text" w:hAnchor="margin" w:x="1" w:y="1"/>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451DAD">
        <w:rPr>
          <w:rFonts w:ascii="Times New Roman" w:eastAsia="Times New Roman" w:hAnsi="Times New Roman" w:cs="Times New Roman"/>
          <w:noProof/>
          <w:sz w:val="28"/>
          <w:szCs w:val="28"/>
          <w:lang w:eastAsia="ru-RU"/>
        </w:rPr>
        <w:drawing>
          <wp:inline distT="0" distB="0" distL="0" distR="0" wp14:anchorId="08E12E9B" wp14:editId="41C5AC7A">
            <wp:extent cx="6305550" cy="4229100"/>
            <wp:effectExtent l="19050" t="0" r="0" b="0"/>
            <wp:docPr id="1267" name="Рисунок 1267" descr="clip_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lip_image001"/>
                    <pic:cNvPicPr>
                      <a:picLocks noChangeAspect="1" noChangeArrowheads="1"/>
                    </pic:cNvPicPr>
                  </pic:nvPicPr>
                  <pic:blipFill>
                    <a:blip r:embed="rId411" cstate="print"/>
                    <a:srcRect t="224"/>
                    <a:stretch>
                      <a:fillRect/>
                    </a:stretch>
                  </pic:blipFill>
                  <pic:spPr bwMode="auto">
                    <a:xfrm>
                      <a:off x="0" y="0"/>
                      <a:ext cx="6305550" cy="4229100"/>
                    </a:xfrm>
                    <a:prstGeom prst="rect">
                      <a:avLst/>
                    </a:prstGeom>
                    <a:noFill/>
                    <a:ln w="9525">
                      <a:noFill/>
                      <a:miter lim="800000"/>
                      <a:headEnd/>
                      <a:tailEnd/>
                    </a:ln>
                  </pic:spPr>
                </pic:pic>
              </a:graphicData>
            </a:graphic>
          </wp:inline>
        </w:drawing>
      </w:r>
    </w:p>
    <w:p w14:paraId="54B8C4A7" w14:textId="77777777" w:rsidR="00451DAD" w:rsidRPr="00451DAD" w:rsidRDefault="00451DAD" w:rsidP="00451D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51DAD">
        <w:rPr>
          <w:rFonts w:ascii="Times New Roman" w:eastAsia="Times New Roman" w:hAnsi="Times New Roman" w:cs="Times New Roman"/>
          <w:b/>
          <w:iCs/>
          <w:sz w:val="28"/>
          <w:szCs w:val="28"/>
          <w:lang w:eastAsia="ru-RU"/>
        </w:rPr>
        <w:br w:type="page"/>
      </w:r>
      <w:r w:rsidRPr="00451DAD">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4F5D25E4" w14:textId="77777777" w:rsidR="00451DAD" w:rsidRPr="00451DAD" w:rsidRDefault="00451DAD" w:rsidP="00451DAD">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438372E5" w14:textId="77777777" w:rsidR="00451DAD" w:rsidRPr="00451DAD" w:rsidRDefault="00451DAD" w:rsidP="00451DAD">
      <w:pPr>
        <w:shd w:val="clear" w:color="auto" w:fill="FFFFFF"/>
        <w:spacing w:after="0" w:line="240" w:lineRule="auto"/>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bCs/>
          <w:color w:val="000000"/>
          <w:spacing w:val="3"/>
          <w:sz w:val="24"/>
          <w:szCs w:val="24"/>
          <w:lang w:eastAsia="ru-RU"/>
        </w:rPr>
        <w:t>Основные источники</w:t>
      </w:r>
    </w:p>
    <w:p w14:paraId="24DB9794" w14:textId="77777777" w:rsidR="00451DAD" w:rsidRPr="00451DAD" w:rsidRDefault="00451DAD" w:rsidP="00451DAD">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51DAD">
        <w:rPr>
          <w:rFonts w:ascii="Times New Roman" w:eastAsia="Times New Roman" w:hAnsi="Times New Roman" w:cs="Times New Roman"/>
          <w:sz w:val="24"/>
          <w:szCs w:val="24"/>
          <w:lang w:val="en-US" w:eastAsia="ru-RU"/>
        </w:rPr>
        <w:t>ISBN</w:t>
      </w:r>
      <w:r w:rsidRPr="00451DAD">
        <w:rPr>
          <w:rFonts w:ascii="Times New Roman" w:eastAsia="Times New Roman" w:hAnsi="Times New Roman" w:cs="Times New Roman"/>
          <w:sz w:val="24"/>
          <w:szCs w:val="24"/>
          <w:lang w:eastAsia="ru-RU"/>
        </w:rPr>
        <w:t xml:space="preserve"> 5-06-004363-0.</w:t>
      </w:r>
    </w:p>
    <w:p w14:paraId="1752E12F" w14:textId="77777777" w:rsidR="00451DAD" w:rsidRPr="00451DAD" w:rsidRDefault="00451DAD" w:rsidP="00451DAD">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51DAD">
        <w:rPr>
          <w:rFonts w:ascii="Times New Roman" w:eastAsia="Times New Roman" w:hAnsi="Times New Roman" w:cs="Times New Roman"/>
          <w:sz w:val="24"/>
          <w:szCs w:val="24"/>
          <w:lang w:val="en-US" w:eastAsia="ru-RU"/>
        </w:rPr>
        <w:t>ISBN</w:t>
      </w:r>
      <w:r w:rsidRPr="00451DAD">
        <w:rPr>
          <w:rFonts w:ascii="Times New Roman" w:eastAsia="Times New Roman" w:hAnsi="Times New Roman" w:cs="Times New Roman"/>
          <w:sz w:val="24"/>
          <w:szCs w:val="24"/>
          <w:lang w:eastAsia="ru-RU"/>
        </w:rPr>
        <w:t xml:space="preserve"> 5-06-003739-8.</w:t>
      </w:r>
    </w:p>
    <w:p w14:paraId="61958870" w14:textId="77777777" w:rsidR="00451DAD" w:rsidRPr="00451DAD" w:rsidRDefault="00451DAD" w:rsidP="00451DAD">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.ГОСТы «Единая система конструкторской документации»</w:t>
      </w:r>
    </w:p>
    <w:p w14:paraId="40A00BA7" w14:textId="77777777" w:rsidR="00451DAD" w:rsidRPr="00451DAD" w:rsidRDefault="00451DAD" w:rsidP="00451DAD">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ГОСТы «Система проектной документации для строительства»</w:t>
      </w:r>
    </w:p>
    <w:p w14:paraId="56EBCCC6" w14:textId="77777777" w:rsidR="00451DAD" w:rsidRPr="00451DAD" w:rsidRDefault="00451DAD" w:rsidP="00451DAD">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2F1BB03B" w14:textId="77777777" w:rsidR="00451DAD" w:rsidRPr="00451DAD" w:rsidRDefault="00451DAD" w:rsidP="00451DAD">
      <w:pPr>
        <w:numPr>
          <w:ilvl w:val="0"/>
          <w:numId w:val="7"/>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54449B47" w14:textId="77777777" w:rsidR="00451DAD" w:rsidRPr="00451DAD" w:rsidRDefault="00451DAD" w:rsidP="00451DAD">
      <w:pPr>
        <w:shd w:val="clear" w:color="auto" w:fill="FFFFFF"/>
        <w:spacing w:after="0" w:line="240" w:lineRule="auto"/>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bCs/>
          <w:color w:val="000000"/>
          <w:spacing w:val="4"/>
          <w:sz w:val="24"/>
          <w:szCs w:val="24"/>
          <w:lang w:eastAsia="ru-RU"/>
        </w:rPr>
        <w:t>Дополнительные источники</w:t>
      </w:r>
    </w:p>
    <w:p w14:paraId="6705D672" w14:textId="77777777" w:rsidR="00451DAD" w:rsidRPr="00451DAD" w:rsidRDefault="00451DAD" w:rsidP="00451DAD">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51DAD">
        <w:rPr>
          <w:rFonts w:ascii="Times New Roman" w:eastAsia="Times New Roman" w:hAnsi="Times New Roman" w:cs="Times New Roman"/>
          <w:sz w:val="24"/>
          <w:szCs w:val="24"/>
          <w:lang w:val="en-US" w:eastAsia="ru-RU"/>
        </w:rPr>
        <w:t>ISBN</w:t>
      </w:r>
      <w:r w:rsidRPr="00451DAD">
        <w:rPr>
          <w:rFonts w:ascii="Times New Roman" w:eastAsia="Times New Roman" w:hAnsi="Times New Roman" w:cs="Times New Roman"/>
          <w:sz w:val="24"/>
          <w:szCs w:val="24"/>
          <w:lang w:eastAsia="ru-RU"/>
        </w:rPr>
        <w:t xml:space="preserve"> 5-06-00382-5 (Высшая школа) </w:t>
      </w:r>
      <w:r w:rsidRPr="00451DAD">
        <w:rPr>
          <w:rFonts w:ascii="Times New Roman" w:eastAsia="Times New Roman" w:hAnsi="Times New Roman" w:cs="Times New Roman"/>
          <w:sz w:val="24"/>
          <w:szCs w:val="24"/>
          <w:lang w:val="en-US" w:eastAsia="ru-RU"/>
        </w:rPr>
        <w:t>SIBN</w:t>
      </w:r>
      <w:r w:rsidRPr="00451DAD">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6600C394" w14:textId="77777777" w:rsidR="00451DAD" w:rsidRPr="00451DAD" w:rsidRDefault="00451DAD" w:rsidP="00451DAD">
      <w:pPr>
        <w:numPr>
          <w:ilvl w:val="0"/>
          <w:numId w:val="8"/>
        </w:numPr>
        <w:spacing w:after="200" w:line="240" w:lineRule="auto"/>
        <w:contextualSpacing/>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испр. – М.: Высш. Шк.; Изд. Центр «Академия», 2000. – 263 с.: ил. </w:t>
      </w:r>
      <w:r w:rsidRPr="00451DAD">
        <w:rPr>
          <w:rFonts w:ascii="Times New Roman" w:eastAsia="Times New Roman" w:hAnsi="Times New Roman" w:cs="Times New Roman"/>
          <w:sz w:val="24"/>
          <w:szCs w:val="24"/>
          <w:lang w:val="en-US" w:eastAsia="ru-RU"/>
        </w:rPr>
        <w:t>ISBN</w:t>
      </w:r>
      <w:r w:rsidRPr="00451DAD">
        <w:rPr>
          <w:rFonts w:ascii="Times New Roman" w:eastAsia="Times New Roman" w:hAnsi="Times New Roman" w:cs="Times New Roman"/>
          <w:sz w:val="24"/>
          <w:szCs w:val="24"/>
          <w:lang w:eastAsia="ru-RU"/>
        </w:rPr>
        <w:t xml:space="preserve"> 5-06-00382-5 (Высшая школа) </w:t>
      </w:r>
      <w:r w:rsidRPr="00451DAD">
        <w:rPr>
          <w:rFonts w:ascii="Times New Roman" w:eastAsia="Times New Roman" w:hAnsi="Times New Roman" w:cs="Times New Roman"/>
          <w:sz w:val="24"/>
          <w:szCs w:val="24"/>
          <w:lang w:val="en-US" w:eastAsia="ru-RU"/>
        </w:rPr>
        <w:t>SIBN</w:t>
      </w:r>
      <w:r w:rsidRPr="00451DAD">
        <w:rPr>
          <w:rFonts w:ascii="Times New Roman" w:eastAsia="Times New Roman" w:hAnsi="Times New Roman" w:cs="Times New Roman"/>
          <w:sz w:val="24"/>
          <w:szCs w:val="24"/>
          <w:lang w:eastAsia="ru-RU"/>
        </w:rPr>
        <w:t xml:space="preserve"> 5-7695-0615-6 (Изд. Центр «Академия»)</w:t>
      </w:r>
    </w:p>
    <w:p w14:paraId="465C01BF" w14:textId="77777777" w:rsidR="00451DAD" w:rsidRPr="00451DAD" w:rsidRDefault="00451DAD" w:rsidP="00451DAD">
      <w:pPr>
        <w:spacing w:after="0" w:line="240" w:lineRule="auto"/>
        <w:contextualSpacing/>
        <w:jc w:val="both"/>
        <w:rPr>
          <w:rFonts w:ascii="Times New Roman" w:eastAsia="Times New Roman" w:hAnsi="Times New Roman" w:cs="Times New Roman"/>
          <w:sz w:val="24"/>
          <w:szCs w:val="24"/>
          <w:lang w:eastAsia="ru-RU"/>
        </w:rPr>
      </w:pPr>
    </w:p>
    <w:p w14:paraId="52BBD553" w14:textId="77777777" w:rsidR="00451DAD" w:rsidRPr="00451DAD" w:rsidRDefault="00451DAD" w:rsidP="00451DAD">
      <w:pPr>
        <w:spacing w:after="0" w:line="240" w:lineRule="auto"/>
        <w:jc w:val="both"/>
        <w:rPr>
          <w:rFonts w:ascii="Times New Roman" w:eastAsia="Times New Roman" w:hAnsi="Times New Roman" w:cs="Times New Roman"/>
          <w:sz w:val="24"/>
          <w:szCs w:val="24"/>
          <w:lang w:eastAsia="ru-RU"/>
        </w:rPr>
      </w:pPr>
      <w:r w:rsidRPr="00451DAD">
        <w:rPr>
          <w:rFonts w:ascii="Times New Roman" w:eastAsia="Times New Roman" w:hAnsi="Times New Roman" w:cs="Times New Roman"/>
          <w:color w:val="000000"/>
          <w:spacing w:val="4"/>
          <w:sz w:val="24"/>
          <w:szCs w:val="24"/>
          <w:lang w:eastAsia="ru-RU"/>
        </w:rPr>
        <w:t>Интернет-ресурс</w:t>
      </w:r>
    </w:p>
    <w:p w14:paraId="0AF3C24C" w14:textId="77777777" w:rsidR="00451DAD" w:rsidRPr="00451DAD" w:rsidRDefault="00451DAD" w:rsidP="00451DAD">
      <w:pPr>
        <w:numPr>
          <w:ilvl w:val="0"/>
          <w:numId w:val="9"/>
        </w:numPr>
        <w:spacing w:after="0"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412" w:history="1">
        <w:r w:rsidRPr="00451DAD">
          <w:rPr>
            <w:rFonts w:ascii="Times New Roman" w:eastAsia="Times New Roman" w:hAnsi="Times New Roman" w:cs="Times New Roman"/>
            <w:color w:val="0000FF"/>
            <w:sz w:val="24"/>
            <w:szCs w:val="24"/>
            <w:u w:val="single"/>
            <w:lang w:eastAsia="ru-RU"/>
          </w:rPr>
          <w:t>http://www.edu.ru/</w:t>
        </w:r>
      </w:hyperlink>
    </w:p>
    <w:p w14:paraId="44719BBA" w14:textId="77777777" w:rsidR="00451DAD" w:rsidRPr="00451DAD" w:rsidRDefault="00451DAD" w:rsidP="00451DAD">
      <w:pPr>
        <w:numPr>
          <w:ilvl w:val="0"/>
          <w:numId w:val="9"/>
        </w:numPr>
        <w:spacing w:after="0"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556FF84C" w14:textId="77777777" w:rsidR="00451DAD" w:rsidRPr="00451DAD" w:rsidRDefault="00451DAD" w:rsidP="00451DAD">
      <w:pPr>
        <w:numPr>
          <w:ilvl w:val="0"/>
          <w:numId w:val="9"/>
        </w:numPr>
        <w:spacing w:after="0"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413" w:history="1">
        <w:r w:rsidRPr="00451DAD">
          <w:rPr>
            <w:rFonts w:ascii="Times New Roman" w:eastAsia="Times New Roman" w:hAnsi="Times New Roman" w:cs="Times New Roman"/>
            <w:color w:val="0000FF"/>
            <w:sz w:val="24"/>
            <w:szCs w:val="24"/>
            <w:u w:val="single"/>
            <w:lang w:eastAsia="ru-RU"/>
          </w:rPr>
          <w:t>http://fcior.edu.ru/</w:t>
        </w:r>
      </w:hyperlink>
    </w:p>
    <w:p w14:paraId="4395719F" w14:textId="77777777" w:rsidR="00451DAD" w:rsidRPr="00451DAD" w:rsidRDefault="00451DAD" w:rsidP="00451DAD">
      <w:pPr>
        <w:numPr>
          <w:ilvl w:val="0"/>
          <w:numId w:val="9"/>
        </w:numPr>
        <w:spacing w:after="0"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414" w:history="1">
        <w:r w:rsidRPr="00451DAD">
          <w:rPr>
            <w:rFonts w:ascii="Times New Roman" w:eastAsia="Times New Roman" w:hAnsi="Times New Roman" w:cs="Times New Roman"/>
            <w:color w:val="0000FF"/>
            <w:sz w:val="24"/>
            <w:szCs w:val="24"/>
            <w:u w:val="single"/>
            <w:lang w:eastAsia="ru-RU"/>
          </w:rPr>
          <w:t>http://www.openclass.ru/sub/</w:t>
        </w:r>
      </w:hyperlink>
    </w:p>
    <w:p w14:paraId="5734BDD2" w14:textId="77777777" w:rsidR="00451DAD" w:rsidRPr="00451DAD" w:rsidRDefault="00451DAD" w:rsidP="00451DAD">
      <w:pPr>
        <w:numPr>
          <w:ilvl w:val="0"/>
          <w:numId w:val="9"/>
        </w:numPr>
        <w:spacing w:after="0" w:line="240" w:lineRule="auto"/>
        <w:rPr>
          <w:rFonts w:ascii="Times New Roman" w:eastAsia="Times New Roman" w:hAnsi="Times New Roman" w:cs="Times New Roman"/>
          <w:sz w:val="24"/>
          <w:szCs w:val="24"/>
          <w:lang w:eastAsia="ru-RU"/>
        </w:rPr>
      </w:pPr>
      <w:r w:rsidRPr="00451DAD">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415" w:history="1">
        <w:r w:rsidRPr="00451DAD">
          <w:rPr>
            <w:rFonts w:ascii="Times New Roman" w:eastAsia="Times New Roman" w:hAnsi="Times New Roman" w:cs="Times New Roman"/>
            <w:color w:val="0000FF"/>
            <w:sz w:val="24"/>
            <w:szCs w:val="24"/>
            <w:u w:val="single"/>
            <w:lang w:eastAsia="ru-RU"/>
          </w:rPr>
          <w:t>http://school-collection.edu.ru/</w:t>
        </w:r>
      </w:hyperlink>
    </w:p>
    <w:p w14:paraId="1D63120F" w14:textId="77777777" w:rsidR="00451DAD" w:rsidRPr="00451DAD" w:rsidRDefault="00451DAD" w:rsidP="00451DAD">
      <w:pPr>
        <w:spacing w:after="200" w:line="276" w:lineRule="auto"/>
        <w:rPr>
          <w:rFonts w:ascii="Times New Roman" w:eastAsia="Times New Roman" w:hAnsi="Times New Roman" w:cs="Times New Roman"/>
          <w:b/>
          <w:sz w:val="24"/>
          <w:szCs w:val="24"/>
          <w:lang w:eastAsia="ru-RU"/>
        </w:rPr>
      </w:pPr>
      <w:r w:rsidRPr="00451DAD">
        <w:rPr>
          <w:rFonts w:ascii="Times New Roman" w:eastAsia="Times New Roman" w:hAnsi="Times New Roman" w:cs="Times New Roman"/>
          <w:b/>
          <w:sz w:val="24"/>
          <w:szCs w:val="24"/>
          <w:lang w:eastAsia="ru-RU"/>
        </w:rPr>
        <w:br w:type="page"/>
      </w:r>
    </w:p>
    <w:p w14:paraId="7CB88B15"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Практическая работа №</w:t>
      </w:r>
      <w:r w:rsidR="000A06CA">
        <w:rPr>
          <w:rFonts w:ascii="Times New Roman" w:eastAsia="Times New Roman" w:hAnsi="Times New Roman" w:cs="Times New Roman"/>
          <w:b/>
          <w:sz w:val="24"/>
          <w:szCs w:val="24"/>
          <w:lang w:eastAsia="ru-RU"/>
        </w:rPr>
        <w:t>29</w:t>
      </w:r>
    </w:p>
    <w:p w14:paraId="4EBCA954" w14:textId="77777777" w:rsidR="004C0971" w:rsidRPr="004C0971" w:rsidRDefault="004C0971" w:rsidP="000A06CA">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 xml:space="preserve">Тема: </w:t>
      </w:r>
      <w:r w:rsidR="000A06CA" w:rsidRPr="0017600E">
        <w:rPr>
          <w:rFonts w:ascii="Times New Roman" w:eastAsia="Times New Roman" w:hAnsi="Times New Roman" w:cs="Times New Roman"/>
          <w:b/>
          <w:i/>
          <w:sz w:val="24"/>
          <w:szCs w:val="24"/>
          <w:lang w:eastAsia="ru-RU"/>
        </w:rPr>
        <w:t>Вычерчивание с использованием САПР условных графических изображений элементов зданий и санитарно-технического оборудования (в соответствии с требованиями нормативно-технической документации на оформление строительных чертежей).</w:t>
      </w:r>
    </w:p>
    <w:p w14:paraId="36B8C95E" w14:textId="77777777" w:rsidR="004C0971" w:rsidRPr="004C0971" w:rsidRDefault="004C0971" w:rsidP="004C0971">
      <w:pPr>
        <w:tabs>
          <w:tab w:val="right" w:pos="10488"/>
        </w:tabs>
        <w:spacing w:after="0" w:line="360" w:lineRule="auto"/>
        <w:ind w:left="851" w:right="-2" w:hanging="851"/>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выполнить </w:t>
      </w:r>
      <w:r w:rsidR="0017600E">
        <w:rPr>
          <w:rFonts w:ascii="Times New Roman" w:eastAsia="Times New Roman" w:hAnsi="Times New Roman" w:cs="Times New Roman"/>
          <w:sz w:val="24"/>
          <w:szCs w:val="24"/>
          <w:lang w:eastAsia="ru-RU"/>
        </w:rPr>
        <w:t xml:space="preserve">условные графические изображения элементов зданий и санитарно-технического оборудования </w:t>
      </w:r>
    </w:p>
    <w:p w14:paraId="6A11EA6C" w14:textId="77777777" w:rsid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w:t>
      </w:r>
      <w:r w:rsidR="0017600E">
        <w:rPr>
          <w:rFonts w:ascii="Times New Roman" w:eastAsia="Times New Roman" w:hAnsi="Times New Roman" w:cs="Times New Roman"/>
          <w:color w:val="000000"/>
          <w:spacing w:val="5"/>
          <w:sz w:val="24"/>
          <w:szCs w:val="24"/>
          <w:lang w:eastAsia="ru-RU"/>
        </w:rPr>
        <w:t>4</w:t>
      </w:r>
      <w:r w:rsidRPr="004C0971">
        <w:rPr>
          <w:rFonts w:ascii="Times New Roman" w:eastAsia="Times New Roman" w:hAnsi="Times New Roman" w:cs="Times New Roman"/>
          <w:color w:val="000000"/>
          <w:spacing w:val="5"/>
          <w:sz w:val="24"/>
          <w:szCs w:val="24"/>
          <w:lang w:eastAsia="ru-RU"/>
        </w:rPr>
        <w:t>.</w:t>
      </w:r>
    </w:p>
    <w:p w14:paraId="4C5B11D1" w14:textId="77777777" w:rsidR="0017600E" w:rsidRPr="004C0971" w:rsidRDefault="0017600E" w:rsidP="004C0971">
      <w:pPr>
        <w:spacing w:after="0" w:line="360" w:lineRule="auto"/>
        <w:jc w:val="both"/>
        <w:rPr>
          <w:rFonts w:ascii="Times New Roman" w:eastAsia="Times New Roman" w:hAnsi="Times New Roman" w:cs="Times New Roman"/>
          <w:color w:val="000000"/>
          <w:spacing w:val="5"/>
          <w:sz w:val="24"/>
          <w:szCs w:val="24"/>
          <w:lang w:eastAsia="ru-RU"/>
        </w:rPr>
      </w:pPr>
    </w:p>
    <w:p w14:paraId="5CC75DEF" w14:textId="77777777" w:rsidR="004C0971" w:rsidRPr="004C0971" w:rsidRDefault="004C0971" w:rsidP="004C0971">
      <w:pPr>
        <w:spacing w:after="0" w:line="360" w:lineRule="auto"/>
        <w:contextualSpacing/>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676B7FF3" w14:textId="77777777" w:rsidR="004C0971" w:rsidRPr="004C0971" w:rsidRDefault="004C0971" w:rsidP="004C0971">
      <w:pPr>
        <w:spacing w:before="100" w:beforeAutospacing="1" w:after="100" w:afterAutospacing="1" w:line="240" w:lineRule="auto"/>
        <w:ind w:left="224"/>
        <w:jc w:val="center"/>
        <w:outlineLvl w:val="0"/>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4"/>
          <w:szCs w:val="24"/>
          <w:lang w:eastAsia="ru-RU"/>
        </w:rPr>
        <w:t>Стадии строительного проектирования</w:t>
      </w:r>
    </w:p>
    <w:p w14:paraId="22187D39"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Жилые, общественные и промышленные сооружения возводят по окончательно утвержденным проектам и соответствующим сметам.</w:t>
      </w:r>
    </w:p>
    <w:p w14:paraId="2088B56C"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 состав проекта, как правило, входят: рабочие чертежи, необходимые для организации общестроительных и специальных работ и для установки оборудования, пояснительная записка и смета, которая устанавливает финансовую стоимость строительных и иных видов деятельности.</w:t>
      </w:r>
    </w:p>
    <w:p w14:paraId="37A4AF2D"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Проекты и сметы разрабатывают специализированные проектные организации и институты на основании технических заданий соответствующих организаций.</w:t>
      </w:r>
    </w:p>
    <w:p w14:paraId="43E11B01"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Проектирование, каких бы то ни было объектов, может распределяться на две стадии:</w:t>
      </w:r>
    </w:p>
    <w:p w14:paraId="2DD5BE0C"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 Проект</w:t>
      </w:r>
    </w:p>
    <w:p w14:paraId="7BE88D2D"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2. Рабочая документация</w:t>
      </w:r>
    </w:p>
    <w:p w14:paraId="237CE7BE" w14:textId="77777777" w:rsidR="004C0971" w:rsidRPr="004C0971" w:rsidRDefault="004C0971" w:rsidP="004C0971">
      <w:pPr>
        <w:spacing w:after="0"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Несложные объекты с простыми конструктивными решениями и условиями места строительства, как правило, выполняют в одну стадию.</w:t>
      </w:r>
    </w:p>
    <w:p w14:paraId="09D32930"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Типовые проекты, разрабатываемые для жилых и общественных зданий, а также нестандартные проекты, выполняют обычно в две стадии.</w:t>
      </w:r>
    </w:p>
    <w:p w14:paraId="04DFBCA8"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color w:val="FF0000"/>
          <w:spacing w:val="19"/>
          <w:sz w:val="24"/>
          <w:szCs w:val="24"/>
          <w:lang w:eastAsia="ru-RU"/>
        </w:rPr>
        <w:t>Проект</w:t>
      </w:r>
      <w:r w:rsidRPr="004C0971">
        <w:rPr>
          <w:rFonts w:ascii="Times New Roman" w:eastAsia="Times New Roman" w:hAnsi="Times New Roman" w:cs="Times New Roman"/>
          <w:spacing w:val="19"/>
          <w:sz w:val="24"/>
          <w:szCs w:val="24"/>
          <w:lang w:eastAsia="ru-RU"/>
        </w:rPr>
        <w:t>, это первоначальная стадия проектирования, предназначенная для рассмотрения и оценки архитектурно-планировочных и иных решений, вопросов инженерного оборудования и проведения строительства, его общей сметной стоимости и основных технико-экономических обоснований с целью определения характера и целесообразности строительства закладываемого объекта и вынесения решения об его утверждении.</w:t>
      </w:r>
    </w:p>
    <w:p w14:paraId="16551E93"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Утвержденный проект, основа для начала разработки рабочей графической и текстовой документации с соответствующими сметами.</w:t>
      </w:r>
    </w:p>
    <w:p w14:paraId="5A82A0F4"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 состав проекта здания входят следующие документы: пояснительная записка, где указываются особенности и условия характерные для данного объекта, план подвала, план этажей, фасады, разрезы здания, монтажные чертежи, сметы, технико-экономические показатели и некоторые другие сопроводительные документы.</w:t>
      </w:r>
    </w:p>
    <w:p w14:paraId="60658947"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В комплект проектной документации входит также схема генерального плана места застройки с нанесением проектируемых и уже существующих зданий.</w:t>
      </w:r>
    </w:p>
    <w:p w14:paraId="3250646D"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 ходе второй стадии проектирования, рабочую строительную документацию со сметами формируют на основе утвержденного проекта.</w:t>
      </w:r>
    </w:p>
    <w:p w14:paraId="51297832"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При проектировании в одну стадию строительные чертежи считаются рабочими.</w:t>
      </w:r>
    </w:p>
    <w:p w14:paraId="3EF504C2"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 состав рабочей документации на возведение здания входят следующие документы:</w:t>
      </w:r>
    </w:p>
    <w:p w14:paraId="58C46436"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 архитектурно-строительные чертежи здания такие как, планы, фасады и разрезы, а так же, элементы планов, планы секций, фрагменты фасадов.</w:t>
      </w:r>
    </w:p>
    <w:p w14:paraId="01454E60"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2. чертежи и схемы расположения фундаментов, перекрытий, стен и крыши</w:t>
      </w:r>
    </w:p>
    <w:p w14:paraId="5ADC7BC9"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3. чертежи узлов и деталей</w:t>
      </w:r>
    </w:p>
    <w:p w14:paraId="5785AFBA"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4.чертежи санитарно-технического оборудования и благоустройства территории.</w:t>
      </w:r>
    </w:p>
    <w:p w14:paraId="3EB3527B"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Рабочий проект с расчётной стоимостью по сметам служит как для утверждения и рассмотрения технического решения проекта, так и для организации проведения строительно-монтажных работ.</w:t>
      </w:r>
    </w:p>
    <w:p w14:paraId="006FFF58"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Основная масса промышленных, жилых и общественных зданий, а также многих инженерных сооружений строят по стандартным типовым проектам, что способствует рациональной организации строительства, повышению его качества и значительно снижает текущие расходы на проектно-сметные работы.</w:t>
      </w:r>
    </w:p>
    <w:p w14:paraId="63A39175" w14:textId="77777777" w:rsidR="004C0971" w:rsidRPr="004C0971" w:rsidRDefault="004C0971" w:rsidP="004C0971">
      <w:pPr>
        <w:spacing w:before="100" w:beforeAutospacing="1" w:after="100" w:afterAutospacing="1" w:line="240" w:lineRule="auto"/>
        <w:ind w:left="224"/>
        <w:contextualSpacing/>
        <w:jc w:val="center"/>
        <w:outlineLvl w:val="0"/>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4"/>
          <w:szCs w:val="24"/>
          <w:lang w:eastAsia="ru-RU"/>
        </w:rPr>
        <w:t>Маркировка строительных чертежей</w:t>
      </w:r>
    </w:p>
    <w:p w14:paraId="15102214"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Cs/>
          <w:i/>
          <w:spacing w:val="19"/>
          <w:sz w:val="24"/>
          <w:szCs w:val="24"/>
          <w:lang w:eastAsia="ru-RU"/>
        </w:rPr>
        <w:t>Строительные работы</w:t>
      </w:r>
      <w:r w:rsidRPr="004C0971">
        <w:rPr>
          <w:rFonts w:ascii="Times New Roman" w:eastAsia="Times New Roman" w:hAnsi="Times New Roman" w:cs="Times New Roman"/>
          <w:spacing w:val="19"/>
          <w:sz w:val="24"/>
          <w:szCs w:val="24"/>
          <w:lang w:eastAsia="ru-RU"/>
        </w:rPr>
        <w:t>, связанные с возведением зданий подразделяются на общестроительные и специальные виды.</w:t>
      </w:r>
    </w:p>
    <w:p w14:paraId="26F81FC6"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Cs/>
          <w:i/>
          <w:spacing w:val="19"/>
          <w:sz w:val="24"/>
          <w:szCs w:val="24"/>
          <w:lang w:eastAsia="ru-RU"/>
        </w:rPr>
        <w:t>Общестроительные работ</w:t>
      </w:r>
      <w:r w:rsidRPr="004C0971">
        <w:rPr>
          <w:rFonts w:ascii="Times New Roman" w:eastAsia="Times New Roman" w:hAnsi="Times New Roman" w:cs="Times New Roman"/>
          <w:i/>
          <w:spacing w:val="19"/>
          <w:sz w:val="24"/>
          <w:szCs w:val="24"/>
          <w:lang w:eastAsia="ru-RU"/>
        </w:rPr>
        <w:t>ы</w:t>
      </w:r>
      <w:r w:rsidRPr="004C0971">
        <w:rPr>
          <w:rFonts w:ascii="Times New Roman" w:eastAsia="Times New Roman" w:hAnsi="Times New Roman" w:cs="Times New Roman"/>
          <w:spacing w:val="19"/>
          <w:sz w:val="24"/>
          <w:szCs w:val="24"/>
          <w:lang w:eastAsia="ru-RU"/>
        </w:rPr>
        <w:t xml:space="preserve"> это действия направленные на строительство самого здания, включая и отделочные работы.</w:t>
      </w:r>
    </w:p>
    <w:p w14:paraId="17E7C5D9" w14:textId="77777777" w:rsidR="004C0971" w:rsidRPr="004C0971" w:rsidRDefault="004C0971" w:rsidP="004C0971">
      <w:pPr>
        <w:spacing w:after="0"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i/>
          <w:iCs/>
          <w:spacing w:val="19"/>
          <w:sz w:val="24"/>
          <w:szCs w:val="24"/>
          <w:lang w:eastAsia="ru-RU"/>
        </w:rPr>
        <w:t>Специальные работы</w:t>
      </w:r>
      <w:r w:rsidRPr="004C0971">
        <w:rPr>
          <w:rFonts w:ascii="Times New Roman" w:eastAsia="Times New Roman" w:hAnsi="Times New Roman" w:cs="Times New Roman"/>
          <w:spacing w:val="19"/>
          <w:sz w:val="24"/>
          <w:szCs w:val="24"/>
          <w:lang w:eastAsia="ru-RU"/>
        </w:rPr>
        <w:t>, это монтаж инженерных коммуникаций и иные действия, направленные на обеспечение функциональных возможностей строений таких как: вентиляция, водоснабжение, канализация, газоснабжение, электроосвещение, телефонизация и благоустройство прилегающей территории.</w:t>
      </w:r>
    </w:p>
    <w:p w14:paraId="319DE448" w14:textId="77777777" w:rsidR="004C0971" w:rsidRPr="004C0971" w:rsidRDefault="004C0971" w:rsidP="004C0971">
      <w:pPr>
        <w:spacing w:after="100"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 xml:space="preserve">Каждому подобному комплекту документов присваивают наименование и характерную </w:t>
      </w:r>
      <w:r w:rsidRPr="004C0971">
        <w:rPr>
          <w:rFonts w:ascii="Times New Roman" w:eastAsia="Times New Roman" w:hAnsi="Times New Roman" w:cs="Times New Roman"/>
          <w:i/>
          <w:iCs/>
          <w:spacing w:val="19"/>
          <w:sz w:val="24"/>
          <w:szCs w:val="24"/>
          <w:lang w:eastAsia="ru-RU"/>
        </w:rPr>
        <w:t>марку</w:t>
      </w:r>
      <w:r w:rsidRPr="004C0971">
        <w:rPr>
          <w:rFonts w:ascii="Times New Roman" w:eastAsia="Times New Roman" w:hAnsi="Times New Roman" w:cs="Times New Roman"/>
          <w:spacing w:val="19"/>
          <w:sz w:val="24"/>
          <w:szCs w:val="24"/>
          <w:lang w:eastAsia="ru-RU"/>
        </w:rPr>
        <w:t>, которую наносят на чертеже в основной надписи. Марка составлена из начальных заглавных букв названия исходной части проекта.</w:t>
      </w:r>
    </w:p>
    <w:tbl>
      <w:tblPr>
        <w:tblW w:w="0" w:type="auto"/>
        <w:tblCellMar>
          <w:top w:w="15" w:type="dxa"/>
          <w:left w:w="15" w:type="dxa"/>
          <w:bottom w:w="15" w:type="dxa"/>
          <w:right w:w="15" w:type="dxa"/>
        </w:tblCellMar>
        <w:tblLook w:val="04A0" w:firstRow="1" w:lastRow="0" w:firstColumn="1" w:lastColumn="0" w:noHBand="0" w:noVBand="1"/>
      </w:tblPr>
      <w:tblGrid>
        <w:gridCol w:w="8074"/>
        <w:gridCol w:w="1260"/>
      </w:tblGrid>
      <w:tr w:rsidR="004C0971" w:rsidRPr="004C0971" w14:paraId="56F5AB23" w14:textId="77777777" w:rsidTr="004C0971">
        <w:trPr>
          <w:trHeight w:val="561"/>
        </w:trPr>
        <w:tc>
          <w:tcPr>
            <w:tcW w:w="9351" w:type="dxa"/>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14B7ED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Наименование основного комплекта рабочих чертежей</w:t>
            </w:r>
          </w:p>
        </w:tc>
        <w:tc>
          <w:tcPr>
            <w:tcW w:w="1309" w:type="dxa"/>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84CD78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Марка</w:t>
            </w:r>
          </w:p>
        </w:tc>
      </w:tr>
      <w:tr w:rsidR="004C0971" w:rsidRPr="004C0971" w14:paraId="57051890"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9B34E09"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Технология производства</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EC56D7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ТХ</w:t>
            </w:r>
          </w:p>
        </w:tc>
      </w:tr>
      <w:tr w:rsidR="004C0971" w:rsidRPr="004C0971" w14:paraId="3D6D1379"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98C3E3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Технологические коммуникации</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43B2E54"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ТК</w:t>
            </w:r>
          </w:p>
        </w:tc>
      </w:tr>
      <w:tr w:rsidR="004C0971" w:rsidRPr="004C0971" w14:paraId="71282047"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C90E35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Генеральный план и сооружения транспорта</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D6D9CDF"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ГТ</w:t>
            </w:r>
          </w:p>
        </w:tc>
      </w:tr>
      <w:tr w:rsidR="004C0971" w:rsidRPr="004C0971" w14:paraId="23827015"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B6B3B0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Генеральный план</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BC36EE7"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ГП</w:t>
            </w:r>
          </w:p>
        </w:tc>
      </w:tr>
      <w:tr w:rsidR="004C0971" w:rsidRPr="004C0971" w14:paraId="629CA6AC"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E12992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Архитектурные решения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A89C6CF"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АР</w:t>
            </w:r>
          </w:p>
        </w:tc>
      </w:tr>
      <w:tr w:rsidR="004C0971" w:rsidRPr="004C0971" w14:paraId="220AA4FB"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EB30C8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Интерьеры</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5F423B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АИ</w:t>
            </w:r>
          </w:p>
        </w:tc>
      </w:tr>
      <w:tr w:rsidR="004C0971" w:rsidRPr="004C0971" w14:paraId="086CDF25"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D67FCF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Конструкции железобетонные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695F4F2A"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КЖ</w:t>
            </w:r>
          </w:p>
        </w:tc>
      </w:tr>
      <w:tr w:rsidR="004C0971" w:rsidRPr="004C0971" w14:paraId="07C16F27"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3B93C99"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Конструкции деревянные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4568F3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КД</w:t>
            </w:r>
          </w:p>
        </w:tc>
      </w:tr>
      <w:tr w:rsidR="004C0971" w:rsidRPr="004C0971" w14:paraId="50A40135"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2D1DECC"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Архитектурно-строительные решения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685CF15A"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АС</w:t>
            </w:r>
          </w:p>
        </w:tc>
      </w:tr>
      <w:tr w:rsidR="004C0971" w:rsidRPr="004C0971" w14:paraId="031AC593"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ECF1D3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Конструкции металлические деталировочные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AA1252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КМД</w:t>
            </w:r>
          </w:p>
        </w:tc>
      </w:tr>
      <w:tr w:rsidR="004C0971" w:rsidRPr="004C0971" w14:paraId="7AF9E4CA"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51A56A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Водопровод и канализация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E7BB5CA"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ВК</w:t>
            </w:r>
          </w:p>
        </w:tc>
      </w:tr>
      <w:tr w:rsidR="004C0971" w:rsidRPr="004C0971" w14:paraId="386820F4"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FCB147D"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Отопление, вентиляция и кондиционирование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CDDEA09"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ОВ</w:t>
            </w:r>
          </w:p>
        </w:tc>
      </w:tr>
      <w:tr w:rsidR="004C0971" w:rsidRPr="004C0971" w14:paraId="7897DE9A"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DC507A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Тепломеханические решения котельных</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AC2A74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ТМ</w:t>
            </w:r>
          </w:p>
        </w:tc>
      </w:tr>
      <w:tr w:rsidR="004C0971" w:rsidRPr="004C0971" w14:paraId="6BEACE3F"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543A04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Воздухоснабжение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E69623F"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ВС</w:t>
            </w:r>
          </w:p>
        </w:tc>
      </w:tr>
      <w:tr w:rsidR="004C0971" w:rsidRPr="004C0971" w14:paraId="545AC625"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9F72C0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Пылеудаление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A615DDE"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ПУ</w:t>
            </w:r>
          </w:p>
        </w:tc>
      </w:tr>
      <w:tr w:rsidR="004C0971" w:rsidRPr="004C0971" w14:paraId="6D2CFECF"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97051A2"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Холодоснабжение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4F885AD"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ХС</w:t>
            </w:r>
          </w:p>
        </w:tc>
      </w:tr>
      <w:tr w:rsidR="004C0971" w:rsidRPr="004C0971" w14:paraId="31ADEE89"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238378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Газоснабжение (внутренние устройства)</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1B7C282"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ГСВ</w:t>
            </w:r>
          </w:p>
        </w:tc>
      </w:tr>
      <w:tr w:rsidR="004C0971" w:rsidRPr="004C0971" w14:paraId="66D48E22"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8A4DA9A"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Силовое электрооборудование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6763482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ЭМ</w:t>
            </w:r>
          </w:p>
        </w:tc>
      </w:tr>
      <w:tr w:rsidR="004C0971" w:rsidRPr="004C0971" w14:paraId="1AE93518"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35D998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Электрическое освещение (внутреннее)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8D69399"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ЭО</w:t>
            </w:r>
          </w:p>
        </w:tc>
      </w:tr>
      <w:tr w:rsidR="004C0971" w:rsidRPr="004C0971" w14:paraId="018B65E9"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FA68B6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Системы связи</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33E8BF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СС</w:t>
            </w:r>
          </w:p>
        </w:tc>
      </w:tr>
      <w:tr w:rsidR="004C0971" w:rsidRPr="004C0971" w14:paraId="413BCA69"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BD1487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Радиосвязь, радиовещание и телевидение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6D5557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РТ</w:t>
            </w:r>
          </w:p>
        </w:tc>
      </w:tr>
      <w:tr w:rsidR="004C0971" w:rsidRPr="004C0971" w14:paraId="075DA50F"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DD0E960"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Пожаротушение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295C970"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ПТ</w:t>
            </w:r>
          </w:p>
        </w:tc>
      </w:tr>
      <w:tr w:rsidR="004C0971" w:rsidRPr="004C0971" w14:paraId="2151A28C"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E91DBFC"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Пожарная сигнализация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CB11A7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ПС</w:t>
            </w:r>
          </w:p>
        </w:tc>
      </w:tr>
      <w:tr w:rsidR="004C0971" w:rsidRPr="004C0971" w14:paraId="3B8C4F55"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3D5A1BC"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Охранная и охранно-пожарная сигнализация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5AA911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ОС</w:t>
            </w:r>
          </w:p>
        </w:tc>
      </w:tr>
      <w:tr w:rsidR="004C0971" w:rsidRPr="004C0971" w14:paraId="2A08EDE8"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0CC4A0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Гидротехнические решения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840690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ГР</w:t>
            </w:r>
          </w:p>
        </w:tc>
      </w:tr>
      <w:tr w:rsidR="004C0971" w:rsidRPr="004C0971" w14:paraId="65485FF9"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39BAD02"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 xml:space="preserve">Автоматизация ... </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648E364"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w:t>
            </w:r>
          </w:p>
        </w:tc>
      </w:tr>
      <w:tr w:rsidR="004C0971" w:rsidRPr="004C0971" w14:paraId="03B0CC1F"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496BBFC"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Автоматизация комплексная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5B674EF"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АК</w:t>
            </w:r>
          </w:p>
        </w:tc>
      </w:tr>
      <w:tr w:rsidR="004C0971" w:rsidRPr="004C0971" w14:paraId="68116E06"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09365D4"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Антикоррозионная защита конструкций зданий, сооружений</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1B64212"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АЗ</w:t>
            </w:r>
          </w:p>
        </w:tc>
      </w:tr>
      <w:tr w:rsidR="004C0971" w:rsidRPr="004C0971" w14:paraId="2D91D199"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FB6D2F0"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Антикоррозионная защита технологических аппаратов,газоходов и трубопроводов</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3C73D92"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АЗО</w:t>
            </w:r>
          </w:p>
        </w:tc>
      </w:tr>
      <w:tr w:rsidR="004C0971" w:rsidRPr="004C0971" w14:paraId="6DC50584"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E229FF7"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Тепловая изоляция оборудования и трубопроводов</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215FA837"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ТИ</w:t>
            </w:r>
          </w:p>
        </w:tc>
      </w:tr>
      <w:tr w:rsidR="004C0971" w:rsidRPr="004C0971" w14:paraId="0859D368"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A719A5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Автомобильные дороги</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33B6336"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АД</w:t>
            </w:r>
          </w:p>
        </w:tc>
      </w:tr>
      <w:tr w:rsidR="004C0971" w:rsidRPr="004C0971" w14:paraId="333524E9"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90FE683"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Железнодорожные пути</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20B367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ПЖ</w:t>
            </w:r>
          </w:p>
        </w:tc>
      </w:tr>
      <w:tr w:rsidR="004C0971" w:rsidRPr="004C0971" w14:paraId="5EC24A28"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8D5C29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Сооружения транспорта</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B97847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ТР</w:t>
            </w:r>
          </w:p>
        </w:tc>
      </w:tr>
      <w:tr w:rsidR="004C0971" w:rsidRPr="004C0971" w14:paraId="71F41F1E"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EA3DAD0"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Наружные сети водоснабжения</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F0E482F"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НВ</w:t>
            </w:r>
          </w:p>
        </w:tc>
      </w:tr>
      <w:tr w:rsidR="004C0971" w:rsidRPr="004C0971" w14:paraId="78594D4F"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D5ABF4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Наружные сети канализации</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5D67F61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НК</w:t>
            </w:r>
          </w:p>
        </w:tc>
      </w:tr>
      <w:tr w:rsidR="004C0971" w:rsidRPr="004C0971" w14:paraId="200E87DF"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4F7D84C"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Наружные сети водоснабжения и канализации</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331942F"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НВК</w:t>
            </w:r>
          </w:p>
        </w:tc>
      </w:tr>
      <w:tr w:rsidR="004C0971" w:rsidRPr="004C0971" w14:paraId="7047A70B"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687F43B6"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Тепломеханические решения тепловых сетей</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75559BD1"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ТС</w:t>
            </w:r>
          </w:p>
        </w:tc>
      </w:tr>
      <w:tr w:rsidR="004C0971" w:rsidRPr="004C0971" w14:paraId="38C49CEA"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07E05699"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 xml:space="preserve">Наружные газопроводы </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4466D9F6"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ГСН</w:t>
            </w:r>
          </w:p>
        </w:tc>
      </w:tr>
      <w:tr w:rsidR="004C0971" w:rsidRPr="004C0971" w14:paraId="6AB63DDA"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69C4A215"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Наружное электроосвещение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378B011B"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ЭН</w:t>
            </w:r>
          </w:p>
        </w:tc>
      </w:tr>
      <w:tr w:rsidR="004C0971" w:rsidRPr="004C0971" w14:paraId="338C2BF1" w14:textId="77777777" w:rsidTr="004C0971">
        <w:trPr>
          <w:trHeight w:val="561"/>
        </w:trPr>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6C6FB440"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Электроснабжение</w:t>
            </w:r>
          </w:p>
        </w:tc>
        <w:tc>
          <w:tcPr>
            <w:tcW w:w="0" w:type="auto"/>
            <w:tcBorders>
              <w:top w:val="single" w:sz="8" w:space="0" w:color="000000"/>
              <w:left w:val="single" w:sz="8" w:space="0" w:color="000000"/>
              <w:bottom w:val="single" w:sz="8" w:space="0" w:color="000000"/>
              <w:right w:val="single" w:sz="8" w:space="0" w:color="000000"/>
            </w:tcBorders>
            <w:tcMar>
              <w:top w:w="15" w:type="dxa"/>
              <w:left w:w="374" w:type="dxa"/>
              <w:bottom w:w="15" w:type="dxa"/>
              <w:right w:w="15" w:type="dxa"/>
            </w:tcMar>
            <w:vAlign w:val="center"/>
            <w:hideMark/>
          </w:tcPr>
          <w:p w14:paraId="1462F636" w14:textId="77777777" w:rsidR="004C0971" w:rsidRPr="004C0971" w:rsidRDefault="004C0971" w:rsidP="004C0971">
            <w:pPr>
              <w:spacing w:before="187" w:after="187"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ЭС</w:t>
            </w:r>
          </w:p>
        </w:tc>
      </w:tr>
    </w:tbl>
    <w:p w14:paraId="237E8A7A" w14:textId="77777777" w:rsidR="004C0971" w:rsidRPr="004C0971" w:rsidRDefault="004C0971" w:rsidP="004C0971">
      <w:pPr>
        <w:shd w:val="clear" w:color="auto" w:fill="F3F0E9"/>
        <w:spacing w:after="0" w:line="240" w:lineRule="auto"/>
        <w:contextualSpacing/>
        <w:jc w:val="both"/>
        <w:rPr>
          <w:rFonts w:ascii="Times New Roman" w:eastAsia="Times New Roman" w:hAnsi="Times New Roman" w:cs="Times New Roman"/>
          <w:b/>
          <w:bCs/>
          <w:spacing w:val="56"/>
          <w:sz w:val="24"/>
          <w:szCs w:val="24"/>
          <w:lang w:eastAsia="ru-RU"/>
        </w:rPr>
      </w:pPr>
      <w:r w:rsidRPr="004C0971">
        <w:rPr>
          <w:rFonts w:ascii="Times New Roman" w:eastAsia="Times New Roman" w:hAnsi="Times New Roman" w:cs="Times New Roman"/>
          <w:b/>
          <w:bCs/>
          <w:spacing w:val="56"/>
          <w:sz w:val="24"/>
          <w:szCs w:val="24"/>
          <w:lang w:eastAsia="ru-RU"/>
        </w:rPr>
        <w:t>Примечание:</w:t>
      </w:r>
    </w:p>
    <w:p w14:paraId="48934090" w14:textId="77777777" w:rsidR="004C0971" w:rsidRPr="004C0971" w:rsidRDefault="004C0971" w:rsidP="004C0971">
      <w:pPr>
        <w:shd w:val="clear" w:color="auto" w:fill="F3F0E9"/>
        <w:spacing w:after="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случае необходимости могут быть назначены дополнительные марки рабочих чертежей. При этом для марок используют не более трех прописные букв русского алфавита, выбираемые, как правило, из начальных букв наименований комплекта чертежей</w:t>
      </w:r>
    </w:p>
    <w:p w14:paraId="5420B0C6" w14:textId="77777777" w:rsidR="004C0971" w:rsidRPr="004C0971" w:rsidRDefault="004C0971" w:rsidP="004C0971">
      <w:pPr>
        <w:shd w:val="clear" w:color="auto" w:fill="F3F0E9"/>
        <w:spacing w:after="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 – многоточие заменяется маркой выбранного комплекта рабочих чертежей.</w:t>
      </w:r>
    </w:p>
    <w:p w14:paraId="052A7B51"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Марка, наносимая на чертеже, состоит из буквенной аббревиатуры, указывающей, к какому комплекту рабочих чертежей проекта относится данный документ и цифры обозначающей его порядковый номер.</w:t>
      </w:r>
    </w:p>
    <w:p w14:paraId="49C98EAB"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АС4 - Архитектурно-строительные решение с порядковым номером 4</w:t>
      </w:r>
    </w:p>
    <w:p w14:paraId="54731175"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КЖ12 - Конструкции железобетонные с порядковым номером 12</w:t>
      </w:r>
    </w:p>
    <w:p w14:paraId="5D719F73"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b/>
          <w:i/>
          <w:spacing w:val="19"/>
          <w:sz w:val="24"/>
          <w:szCs w:val="24"/>
          <w:lang w:eastAsia="ru-RU"/>
        </w:rPr>
      </w:pPr>
      <w:r w:rsidRPr="004C0971">
        <w:rPr>
          <w:rFonts w:ascii="Times New Roman" w:eastAsia="Times New Roman" w:hAnsi="Times New Roman" w:cs="Times New Roman"/>
          <w:spacing w:val="19"/>
          <w:sz w:val="24"/>
          <w:szCs w:val="24"/>
          <w:lang w:eastAsia="ru-RU"/>
        </w:rPr>
        <w:t xml:space="preserve">Чертежи, по которым на производствах изготовляют строительные конструкции, именуются </w:t>
      </w:r>
      <w:r w:rsidRPr="004C0971">
        <w:rPr>
          <w:rFonts w:ascii="Times New Roman" w:eastAsia="Times New Roman" w:hAnsi="Times New Roman" w:cs="Times New Roman"/>
          <w:b/>
          <w:i/>
          <w:spacing w:val="19"/>
          <w:sz w:val="24"/>
          <w:szCs w:val="24"/>
          <w:lang w:eastAsia="ru-RU"/>
        </w:rPr>
        <w:t>заготовительными чертежами.</w:t>
      </w:r>
    </w:p>
    <w:p w14:paraId="6AFEF8D5"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В процессе возведения зданий и сооружений зачастую делают некоторые изменения в планировке помещений или полностью заменяют одни конструкции другими. В таких случаях в данные чертежи вносят соответствующие изменения или чертежи переделывают заново.</w:t>
      </w:r>
    </w:p>
    <w:p w14:paraId="529CFF76"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b/>
          <w:i/>
          <w:spacing w:val="19"/>
          <w:sz w:val="24"/>
          <w:szCs w:val="24"/>
          <w:lang w:eastAsia="ru-RU"/>
        </w:rPr>
      </w:pPr>
      <w:r w:rsidRPr="004C0971">
        <w:rPr>
          <w:rFonts w:ascii="Times New Roman" w:eastAsia="Times New Roman" w:hAnsi="Times New Roman" w:cs="Times New Roman"/>
          <w:spacing w:val="19"/>
          <w:sz w:val="24"/>
          <w:szCs w:val="24"/>
          <w:lang w:eastAsia="ru-RU"/>
        </w:rPr>
        <w:t xml:space="preserve">Чертежи, которые полностью отображают планировку помещений возводимого здания, его размеры и характерные конструкции, называют </w:t>
      </w:r>
      <w:r w:rsidRPr="004C0971">
        <w:rPr>
          <w:rFonts w:ascii="Times New Roman" w:eastAsia="Times New Roman" w:hAnsi="Times New Roman" w:cs="Times New Roman"/>
          <w:b/>
          <w:i/>
          <w:spacing w:val="19"/>
          <w:sz w:val="24"/>
          <w:szCs w:val="24"/>
          <w:lang w:eastAsia="ru-RU"/>
        </w:rPr>
        <w:t>исполнительными.</w:t>
      </w:r>
    </w:p>
    <w:p w14:paraId="6C0123E9"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b/>
          <w:i/>
          <w:spacing w:val="19"/>
          <w:sz w:val="24"/>
          <w:szCs w:val="24"/>
          <w:lang w:eastAsia="ru-RU"/>
        </w:rPr>
      </w:pPr>
      <w:r w:rsidRPr="004C0971">
        <w:rPr>
          <w:rFonts w:ascii="Times New Roman" w:eastAsia="Times New Roman" w:hAnsi="Times New Roman" w:cs="Times New Roman"/>
          <w:spacing w:val="19"/>
          <w:sz w:val="24"/>
          <w:szCs w:val="24"/>
          <w:lang w:eastAsia="ru-RU"/>
        </w:rPr>
        <w:t xml:space="preserve">Чертежи зданий, разработанные на основании обмеров, называют </w:t>
      </w:r>
      <w:r w:rsidRPr="004C0971">
        <w:rPr>
          <w:rFonts w:ascii="Times New Roman" w:eastAsia="Times New Roman" w:hAnsi="Times New Roman" w:cs="Times New Roman"/>
          <w:b/>
          <w:i/>
          <w:spacing w:val="19"/>
          <w:sz w:val="24"/>
          <w:szCs w:val="24"/>
          <w:lang w:eastAsia="ru-RU"/>
        </w:rPr>
        <w:t>обмерочными.</w:t>
      </w:r>
    </w:p>
    <w:p w14:paraId="02CB9DE1" w14:textId="77777777" w:rsidR="004C0971" w:rsidRPr="004C0971" w:rsidRDefault="004C0971" w:rsidP="004C0971">
      <w:pPr>
        <w:spacing w:after="0" w:line="240" w:lineRule="auto"/>
        <w:rPr>
          <w:rFonts w:ascii="Times New Roman" w:eastAsia="Times New Roman" w:hAnsi="Times New Roman" w:cs="Times New Roman"/>
          <w:b/>
          <w:i/>
          <w:spacing w:val="19"/>
          <w:sz w:val="24"/>
          <w:szCs w:val="24"/>
          <w:lang w:eastAsia="ru-RU"/>
        </w:rPr>
      </w:pPr>
      <w:r w:rsidRPr="004C0971">
        <w:rPr>
          <w:rFonts w:ascii="Times New Roman" w:eastAsia="Times New Roman" w:hAnsi="Times New Roman" w:cs="Times New Roman"/>
          <w:b/>
          <w:i/>
          <w:spacing w:val="19"/>
          <w:sz w:val="24"/>
          <w:szCs w:val="24"/>
          <w:lang w:eastAsia="ru-RU"/>
        </w:rPr>
        <w:br w:type="page"/>
      </w:r>
    </w:p>
    <w:p w14:paraId="58747A82" w14:textId="77777777" w:rsidR="004C0971" w:rsidRPr="004C0971" w:rsidRDefault="004C0971" w:rsidP="004C0971">
      <w:pPr>
        <w:spacing w:before="318" w:after="0" w:line="240" w:lineRule="auto"/>
        <w:ind w:firstLine="411"/>
        <w:contextualSpacing/>
        <w:jc w:val="center"/>
        <w:rPr>
          <w:rFonts w:ascii="Times New Roman" w:eastAsia="Times New Roman" w:hAnsi="Times New Roman" w:cs="Times New Roman"/>
          <w:b/>
          <w:i/>
          <w:spacing w:val="19"/>
          <w:sz w:val="24"/>
          <w:szCs w:val="24"/>
          <w:lang w:eastAsia="ru-RU"/>
        </w:rPr>
      </w:pPr>
      <w:r w:rsidRPr="004C0971">
        <w:rPr>
          <w:rFonts w:ascii="Times New Roman" w:eastAsia="Times New Roman" w:hAnsi="Times New Roman" w:cs="Times New Roman"/>
          <w:b/>
          <w:spacing w:val="19"/>
          <w:sz w:val="24"/>
          <w:szCs w:val="24"/>
          <w:lang w:eastAsia="ru-RU"/>
        </w:rPr>
        <w:lastRenderedPageBreak/>
        <w:t xml:space="preserve">Основная надпись </w:t>
      </w:r>
      <w:r w:rsidRPr="004C0971">
        <w:rPr>
          <w:rFonts w:ascii="Times New Roman" w:eastAsia="Times New Roman" w:hAnsi="Times New Roman" w:cs="Times New Roman"/>
          <w:sz w:val="24"/>
          <w:szCs w:val="24"/>
          <w:lang w:eastAsia="ru-RU"/>
        </w:rPr>
        <w:t>д</w:t>
      </w:r>
      <w:r w:rsidRPr="004C0971">
        <w:rPr>
          <w:rFonts w:ascii="Times New Roman" w:eastAsia="Times New Roman" w:hAnsi="Times New Roman" w:cs="Times New Roman"/>
          <w:b/>
          <w:sz w:val="24"/>
          <w:szCs w:val="24"/>
          <w:lang w:eastAsia="ru-RU"/>
        </w:rPr>
        <w:t>ля чертежей строительных изделий (первый лист)</w:t>
      </w:r>
    </w:p>
    <w:p w14:paraId="078CA8CC" w14:textId="77777777" w:rsidR="004C0971" w:rsidRPr="004C0971" w:rsidRDefault="004C0971" w:rsidP="004C0971">
      <w:pPr>
        <w:spacing w:before="318" w:after="0" w:line="240" w:lineRule="auto"/>
        <w:ind w:firstLine="411"/>
        <w:contextualSpacing/>
        <w:jc w:val="both"/>
        <w:rPr>
          <w:rFonts w:ascii="Times New Roman" w:eastAsia="Times New Roman" w:hAnsi="Times New Roman" w:cs="Times New Roman"/>
          <w:b/>
          <w:i/>
          <w:spacing w:val="19"/>
          <w:sz w:val="24"/>
          <w:szCs w:val="24"/>
          <w:lang w:eastAsia="ru-RU"/>
        </w:rPr>
      </w:pPr>
    </w:p>
    <w:p w14:paraId="3A343CE0"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577698B0" wp14:editId="7BCC8601">
            <wp:extent cx="5153025" cy="3362325"/>
            <wp:effectExtent l="19050" t="0" r="9525" b="0"/>
            <wp:docPr id="101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6" cstate="print"/>
                    <a:srcRect/>
                    <a:stretch>
                      <a:fillRect/>
                    </a:stretch>
                  </pic:blipFill>
                  <pic:spPr bwMode="auto">
                    <a:xfrm>
                      <a:off x="0" y="0"/>
                      <a:ext cx="5153856" cy="3362867"/>
                    </a:xfrm>
                    <a:prstGeom prst="rect">
                      <a:avLst/>
                    </a:prstGeom>
                    <a:noFill/>
                    <a:ln w="9525">
                      <a:noFill/>
                      <a:miter lim="800000"/>
                      <a:headEnd/>
                      <a:tailEnd/>
                    </a:ln>
                  </pic:spPr>
                </pic:pic>
              </a:graphicData>
            </a:graphic>
          </wp:inline>
        </w:drawing>
      </w:r>
    </w:p>
    <w:p w14:paraId="01104202"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pacing w:val="19"/>
          <w:sz w:val="24"/>
          <w:szCs w:val="24"/>
          <w:lang w:eastAsia="ru-RU"/>
        </w:rPr>
        <w:t>Основная надпись</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sz w:val="24"/>
          <w:szCs w:val="24"/>
          <w:lang w:eastAsia="ru-RU"/>
        </w:rPr>
        <w:t>для всех видов текстовых документов (первые листы)</w:t>
      </w:r>
    </w:p>
    <w:p w14:paraId="67C0F807"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p>
    <w:p w14:paraId="70F81250"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703DCE0B" wp14:editId="0E167B9A">
            <wp:extent cx="5314950" cy="2514600"/>
            <wp:effectExtent l="19050" t="0" r="0" b="0"/>
            <wp:docPr id="10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7" cstate="print"/>
                    <a:srcRect/>
                    <a:stretch>
                      <a:fillRect/>
                    </a:stretch>
                  </pic:blipFill>
                  <pic:spPr bwMode="auto">
                    <a:xfrm>
                      <a:off x="0" y="0"/>
                      <a:ext cx="5320109" cy="2517041"/>
                    </a:xfrm>
                    <a:prstGeom prst="rect">
                      <a:avLst/>
                    </a:prstGeom>
                    <a:noFill/>
                    <a:ln w="9525">
                      <a:noFill/>
                      <a:miter lim="800000"/>
                      <a:headEnd/>
                      <a:tailEnd/>
                    </a:ln>
                  </pic:spPr>
                </pic:pic>
              </a:graphicData>
            </a:graphic>
          </wp:inline>
        </w:drawing>
      </w:r>
    </w:p>
    <w:p w14:paraId="77E37055"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Примечание – Основную надпись по форме 5 допускается использовать для графических документов по инженерным изысканиям, не используемых в качестве подосновы</w:t>
      </w:r>
    </w:p>
    <w:p w14:paraId="6B597505"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p>
    <w:p w14:paraId="61EB42AA" w14:textId="77777777" w:rsidR="004C0971" w:rsidRPr="004C0971" w:rsidRDefault="004C0971" w:rsidP="004C0971">
      <w:pPr>
        <w:spacing w:after="0" w:line="240" w:lineRule="auto"/>
        <w:jc w:val="center"/>
        <w:rPr>
          <w:rFonts w:ascii="Times New Roman" w:eastAsia="Times New Roman" w:hAnsi="Times New Roman" w:cs="Times New Roman"/>
          <w:b/>
          <w:spacing w:val="19"/>
          <w:sz w:val="24"/>
          <w:szCs w:val="24"/>
          <w:lang w:eastAsia="ru-RU"/>
        </w:rPr>
      </w:pPr>
    </w:p>
    <w:p w14:paraId="19696BB8" w14:textId="77777777" w:rsidR="004C0971" w:rsidRPr="004C0971" w:rsidRDefault="004C0971" w:rsidP="004C0971">
      <w:pPr>
        <w:spacing w:after="0" w:line="240" w:lineRule="auto"/>
        <w:jc w:val="center"/>
        <w:rPr>
          <w:rFonts w:ascii="Times New Roman" w:eastAsia="Times New Roman" w:hAnsi="Times New Roman" w:cs="Times New Roman"/>
          <w:b/>
          <w:spacing w:val="19"/>
          <w:sz w:val="24"/>
          <w:szCs w:val="24"/>
          <w:lang w:eastAsia="ru-RU"/>
        </w:rPr>
      </w:pPr>
    </w:p>
    <w:p w14:paraId="7C564443" w14:textId="77777777" w:rsidR="004C0971" w:rsidRPr="004C0971" w:rsidRDefault="004C0971" w:rsidP="004C0971">
      <w:pPr>
        <w:spacing w:after="0" w:line="240" w:lineRule="auto"/>
        <w:jc w:val="center"/>
        <w:rPr>
          <w:rFonts w:ascii="Times New Roman" w:eastAsia="Times New Roman" w:hAnsi="Times New Roman" w:cs="Times New Roman"/>
          <w:b/>
          <w:spacing w:val="19"/>
          <w:sz w:val="24"/>
          <w:szCs w:val="24"/>
          <w:lang w:eastAsia="ru-RU"/>
        </w:rPr>
      </w:pPr>
    </w:p>
    <w:p w14:paraId="1485B70D" w14:textId="77777777" w:rsidR="004C0971" w:rsidRPr="004C0971" w:rsidRDefault="004C0971" w:rsidP="004C0971">
      <w:pPr>
        <w:spacing w:after="0" w:line="240" w:lineRule="auto"/>
        <w:jc w:val="center"/>
        <w:rPr>
          <w:rFonts w:ascii="Times New Roman" w:eastAsia="Times New Roman" w:hAnsi="Times New Roman" w:cs="Times New Roman"/>
          <w:b/>
          <w:spacing w:val="19"/>
          <w:sz w:val="24"/>
          <w:szCs w:val="24"/>
          <w:lang w:eastAsia="ru-RU"/>
        </w:rPr>
      </w:pPr>
    </w:p>
    <w:p w14:paraId="68CC392C" w14:textId="77777777" w:rsidR="004C0971" w:rsidRPr="004C0971" w:rsidRDefault="004C0971" w:rsidP="004C0971">
      <w:pPr>
        <w:spacing w:after="0" w:line="240" w:lineRule="auto"/>
        <w:jc w:val="center"/>
        <w:rPr>
          <w:rFonts w:ascii="Times New Roman" w:eastAsia="Times New Roman" w:hAnsi="Times New Roman" w:cs="Times New Roman"/>
          <w:b/>
          <w:spacing w:val="19"/>
          <w:sz w:val="24"/>
          <w:szCs w:val="24"/>
          <w:lang w:eastAsia="ru-RU"/>
        </w:rPr>
      </w:pPr>
    </w:p>
    <w:p w14:paraId="7DBA49D0" w14:textId="77777777" w:rsidR="004C0971" w:rsidRPr="004C0971" w:rsidRDefault="004C0971" w:rsidP="004C0971">
      <w:pPr>
        <w:spacing w:after="0" w:line="240" w:lineRule="auto"/>
        <w:jc w:val="center"/>
        <w:rPr>
          <w:rFonts w:ascii="Times New Roman" w:eastAsia="Times New Roman" w:hAnsi="Times New Roman" w:cs="Times New Roman"/>
          <w:b/>
          <w:spacing w:val="19"/>
          <w:sz w:val="24"/>
          <w:szCs w:val="24"/>
          <w:lang w:eastAsia="ru-RU"/>
        </w:rPr>
      </w:pPr>
    </w:p>
    <w:p w14:paraId="6EAEA1ED" w14:textId="77777777" w:rsidR="004C0971" w:rsidRPr="004C0971" w:rsidRDefault="004C0971" w:rsidP="004C0971">
      <w:pPr>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pacing w:val="19"/>
          <w:sz w:val="24"/>
          <w:szCs w:val="24"/>
          <w:lang w:eastAsia="ru-RU"/>
        </w:rPr>
        <w:lastRenderedPageBreak/>
        <w:t>Основная надпись</w:t>
      </w:r>
      <w:r w:rsidRPr="004C0971">
        <w:rPr>
          <w:rFonts w:ascii="Times New Roman" w:eastAsia="Times New Roman" w:hAnsi="Times New Roman" w:cs="Times New Roman"/>
          <w:b/>
          <w:sz w:val="24"/>
          <w:szCs w:val="24"/>
          <w:lang w:eastAsia="ru-RU"/>
        </w:rPr>
        <w:t xml:space="preserve"> для чертежей строительных изделий и всех видов текстовых</w:t>
      </w:r>
    </w:p>
    <w:p w14:paraId="3C86FA8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документов (последующие листы)</w:t>
      </w:r>
    </w:p>
    <w:p w14:paraId="2147045C"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p>
    <w:p w14:paraId="3C7F110B"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0F908350" wp14:editId="360A48AA">
            <wp:extent cx="5410200" cy="3267075"/>
            <wp:effectExtent l="19050" t="0" r="0" b="0"/>
            <wp:docPr id="10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8" cstate="print"/>
                    <a:srcRect/>
                    <a:stretch>
                      <a:fillRect/>
                    </a:stretch>
                  </pic:blipFill>
                  <pic:spPr bwMode="auto">
                    <a:xfrm>
                      <a:off x="0" y="0"/>
                      <a:ext cx="5410200" cy="3267075"/>
                    </a:xfrm>
                    <a:prstGeom prst="rect">
                      <a:avLst/>
                    </a:prstGeom>
                    <a:noFill/>
                    <a:ln w="9525">
                      <a:noFill/>
                      <a:miter lim="800000"/>
                      <a:headEnd/>
                      <a:tailEnd/>
                    </a:ln>
                  </pic:spPr>
                </pic:pic>
              </a:graphicData>
            </a:graphic>
          </wp:inline>
        </w:drawing>
      </w:r>
    </w:p>
    <w:p w14:paraId="71BDA1BE" w14:textId="77777777" w:rsidR="004C0971" w:rsidRPr="004C0971" w:rsidRDefault="004C0971" w:rsidP="004C0971">
      <w:pPr>
        <w:spacing w:after="0" w:line="240" w:lineRule="auto"/>
        <w:ind w:firstLine="284"/>
        <w:jc w:val="both"/>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Ука</w:t>
      </w:r>
      <w:bookmarkStart w:id="116" w:name="OCRUncertain1100"/>
      <w:r w:rsidRPr="004C0971">
        <w:rPr>
          <w:rFonts w:ascii="Times New Roman" w:eastAsia="Times New Roman" w:hAnsi="Times New Roman" w:cs="Times New Roman"/>
          <w:b/>
          <w:sz w:val="24"/>
          <w:szCs w:val="24"/>
          <w:lang w:eastAsia="ru-RU"/>
        </w:rPr>
        <w:t>з</w:t>
      </w:r>
      <w:bookmarkEnd w:id="116"/>
      <w:r w:rsidRPr="004C0971">
        <w:rPr>
          <w:rFonts w:ascii="Times New Roman" w:eastAsia="Times New Roman" w:hAnsi="Times New Roman" w:cs="Times New Roman"/>
          <w:b/>
          <w:sz w:val="24"/>
          <w:szCs w:val="24"/>
          <w:lang w:eastAsia="ru-RU"/>
        </w:rPr>
        <w:t>ан</w:t>
      </w:r>
      <w:bookmarkStart w:id="117" w:name="OCRUncertain1101"/>
      <w:r w:rsidRPr="004C0971">
        <w:rPr>
          <w:rFonts w:ascii="Times New Roman" w:eastAsia="Times New Roman" w:hAnsi="Times New Roman" w:cs="Times New Roman"/>
          <w:b/>
          <w:sz w:val="24"/>
          <w:szCs w:val="24"/>
          <w:lang w:eastAsia="ru-RU"/>
        </w:rPr>
        <w:t>и</w:t>
      </w:r>
      <w:bookmarkEnd w:id="117"/>
      <w:r w:rsidRPr="004C0971">
        <w:rPr>
          <w:rFonts w:ascii="Times New Roman" w:eastAsia="Times New Roman" w:hAnsi="Times New Roman" w:cs="Times New Roman"/>
          <w:b/>
          <w:sz w:val="24"/>
          <w:szCs w:val="24"/>
          <w:lang w:eastAsia="ru-RU"/>
        </w:rPr>
        <w:t>я по запол</w:t>
      </w:r>
      <w:bookmarkStart w:id="118" w:name="OCRUncertain1102"/>
      <w:r w:rsidRPr="004C0971">
        <w:rPr>
          <w:rFonts w:ascii="Times New Roman" w:eastAsia="Times New Roman" w:hAnsi="Times New Roman" w:cs="Times New Roman"/>
          <w:b/>
          <w:sz w:val="24"/>
          <w:szCs w:val="24"/>
          <w:lang w:eastAsia="ru-RU"/>
        </w:rPr>
        <w:t>не</w:t>
      </w:r>
      <w:bookmarkEnd w:id="118"/>
      <w:r w:rsidRPr="004C0971">
        <w:rPr>
          <w:rFonts w:ascii="Times New Roman" w:eastAsia="Times New Roman" w:hAnsi="Times New Roman" w:cs="Times New Roman"/>
          <w:b/>
          <w:sz w:val="24"/>
          <w:szCs w:val="24"/>
          <w:lang w:eastAsia="ru-RU"/>
        </w:rPr>
        <w:t>нию основной на</w:t>
      </w:r>
      <w:bookmarkStart w:id="119" w:name="OCRUncertain1104"/>
      <w:r w:rsidRPr="004C0971">
        <w:rPr>
          <w:rFonts w:ascii="Times New Roman" w:eastAsia="Times New Roman" w:hAnsi="Times New Roman" w:cs="Times New Roman"/>
          <w:b/>
          <w:sz w:val="24"/>
          <w:szCs w:val="24"/>
          <w:lang w:eastAsia="ru-RU"/>
        </w:rPr>
        <w:t>д</w:t>
      </w:r>
      <w:bookmarkEnd w:id="119"/>
      <w:r w:rsidRPr="004C0971">
        <w:rPr>
          <w:rFonts w:ascii="Times New Roman" w:eastAsia="Times New Roman" w:hAnsi="Times New Roman" w:cs="Times New Roman"/>
          <w:b/>
          <w:sz w:val="24"/>
          <w:szCs w:val="24"/>
          <w:lang w:eastAsia="ru-RU"/>
        </w:rPr>
        <w:t>п</w:t>
      </w:r>
      <w:bookmarkStart w:id="120" w:name="OCRUncertain1105"/>
      <w:r w:rsidRPr="004C0971">
        <w:rPr>
          <w:rFonts w:ascii="Times New Roman" w:eastAsia="Times New Roman" w:hAnsi="Times New Roman" w:cs="Times New Roman"/>
          <w:b/>
          <w:sz w:val="24"/>
          <w:szCs w:val="24"/>
          <w:lang w:eastAsia="ru-RU"/>
        </w:rPr>
        <w:t>и</w:t>
      </w:r>
      <w:bookmarkEnd w:id="120"/>
      <w:r w:rsidRPr="004C0971">
        <w:rPr>
          <w:rFonts w:ascii="Times New Roman" w:eastAsia="Times New Roman" w:hAnsi="Times New Roman" w:cs="Times New Roman"/>
          <w:b/>
          <w:sz w:val="24"/>
          <w:szCs w:val="24"/>
          <w:lang w:eastAsia="ru-RU"/>
        </w:rPr>
        <w:t xml:space="preserve">си и </w:t>
      </w:r>
      <w:bookmarkStart w:id="121" w:name="OCRUncertain1106"/>
      <w:r w:rsidRPr="004C0971">
        <w:rPr>
          <w:rFonts w:ascii="Times New Roman" w:eastAsia="Times New Roman" w:hAnsi="Times New Roman" w:cs="Times New Roman"/>
          <w:b/>
          <w:sz w:val="24"/>
          <w:szCs w:val="24"/>
          <w:lang w:eastAsia="ru-RU"/>
        </w:rPr>
        <w:t>дополнительных</w:t>
      </w:r>
      <w:bookmarkEnd w:id="121"/>
      <w:r w:rsidRPr="004C0971">
        <w:rPr>
          <w:rFonts w:ascii="Times New Roman" w:eastAsia="Times New Roman" w:hAnsi="Times New Roman" w:cs="Times New Roman"/>
          <w:b/>
          <w:sz w:val="24"/>
          <w:szCs w:val="24"/>
          <w:lang w:eastAsia="ru-RU"/>
        </w:rPr>
        <w:t xml:space="preserve"> граф к ней </w:t>
      </w:r>
    </w:p>
    <w:p w14:paraId="12F2F28F"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графах ос</w:t>
      </w:r>
      <w:bookmarkStart w:id="122" w:name="OCRUncertain1107"/>
      <w:r w:rsidRPr="004C0971">
        <w:rPr>
          <w:rFonts w:ascii="Times New Roman" w:eastAsia="Times New Roman" w:hAnsi="Times New Roman" w:cs="Times New Roman"/>
          <w:sz w:val="24"/>
          <w:szCs w:val="24"/>
          <w:lang w:eastAsia="ru-RU"/>
        </w:rPr>
        <w:t>н</w:t>
      </w:r>
      <w:bookmarkEnd w:id="122"/>
      <w:r w:rsidRPr="004C0971">
        <w:rPr>
          <w:rFonts w:ascii="Times New Roman" w:eastAsia="Times New Roman" w:hAnsi="Times New Roman" w:cs="Times New Roman"/>
          <w:sz w:val="24"/>
          <w:szCs w:val="24"/>
          <w:lang w:eastAsia="ru-RU"/>
        </w:rPr>
        <w:t xml:space="preserve">овной надписи и </w:t>
      </w:r>
      <w:bookmarkStart w:id="123" w:name="OCRUncertain1108"/>
      <w:r w:rsidRPr="004C0971">
        <w:rPr>
          <w:rFonts w:ascii="Times New Roman" w:eastAsia="Times New Roman" w:hAnsi="Times New Roman" w:cs="Times New Roman"/>
          <w:sz w:val="24"/>
          <w:szCs w:val="24"/>
          <w:lang w:eastAsia="ru-RU"/>
        </w:rPr>
        <w:t>дополнител</w:t>
      </w:r>
      <w:bookmarkEnd w:id="123"/>
      <w:r w:rsidRPr="004C0971">
        <w:rPr>
          <w:rFonts w:ascii="Times New Roman" w:eastAsia="Times New Roman" w:hAnsi="Times New Roman" w:cs="Times New Roman"/>
          <w:sz w:val="24"/>
          <w:szCs w:val="24"/>
          <w:lang w:eastAsia="ru-RU"/>
        </w:rPr>
        <w:t>ьных графах к ней (номера граф указа</w:t>
      </w:r>
      <w:bookmarkStart w:id="124" w:name="OCRUncertain1109"/>
      <w:r w:rsidRPr="004C0971">
        <w:rPr>
          <w:rFonts w:ascii="Times New Roman" w:eastAsia="Times New Roman" w:hAnsi="Times New Roman" w:cs="Times New Roman"/>
          <w:sz w:val="24"/>
          <w:szCs w:val="24"/>
          <w:lang w:eastAsia="ru-RU"/>
        </w:rPr>
        <w:t>н</w:t>
      </w:r>
      <w:bookmarkEnd w:id="124"/>
      <w:r w:rsidRPr="004C0971">
        <w:rPr>
          <w:rFonts w:ascii="Times New Roman" w:eastAsia="Times New Roman" w:hAnsi="Times New Roman" w:cs="Times New Roman"/>
          <w:sz w:val="24"/>
          <w:szCs w:val="24"/>
          <w:lang w:eastAsia="ru-RU"/>
        </w:rPr>
        <w:t xml:space="preserve">ы в скобках)  приводят: </w:t>
      </w:r>
    </w:p>
    <w:p w14:paraId="0D50073B"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а)</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1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w:t>
      </w:r>
      <w:bookmarkStart w:id="125" w:name="OCRUncertain1111"/>
      <w:r w:rsidRPr="004C0971">
        <w:rPr>
          <w:rFonts w:ascii="Times New Roman" w:eastAsia="Times New Roman" w:hAnsi="Times New Roman" w:cs="Times New Roman"/>
          <w:sz w:val="24"/>
          <w:szCs w:val="24"/>
          <w:lang w:eastAsia="ru-RU"/>
        </w:rPr>
        <w:t>обозначение</w:t>
      </w:r>
      <w:bookmarkEnd w:id="125"/>
      <w:r w:rsidRPr="004C0971">
        <w:rPr>
          <w:rFonts w:ascii="Times New Roman" w:eastAsia="Times New Roman" w:hAnsi="Times New Roman" w:cs="Times New Roman"/>
          <w:sz w:val="24"/>
          <w:szCs w:val="24"/>
          <w:lang w:eastAsia="ru-RU"/>
        </w:rPr>
        <w:t xml:space="preserve"> </w:t>
      </w:r>
      <w:bookmarkStart w:id="126" w:name="OCRUncertain1112"/>
      <w:r w:rsidRPr="004C0971">
        <w:rPr>
          <w:rFonts w:ascii="Times New Roman" w:eastAsia="Times New Roman" w:hAnsi="Times New Roman" w:cs="Times New Roman"/>
          <w:sz w:val="24"/>
          <w:szCs w:val="24"/>
          <w:lang w:eastAsia="ru-RU"/>
        </w:rPr>
        <w:t>документа</w:t>
      </w:r>
      <w:bookmarkEnd w:id="126"/>
      <w:r w:rsidRPr="004C0971">
        <w:rPr>
          <w:rFonts w:ascii="Times New Roman" w:eastAsia="Times New Roman" w:hAnsi="Times New Roman" w:cs="Times New Roman"/>
          <w:sz w:val="24"/>
          <w:szCs w:val="24"/>
          <w:lang w:eastAsia="ru-RU"/>
        </w:rPr>
        <w:t>, в том числе раздела проекта, основного компл</w:t>
      </w:r>
      <w:bookmarkStart w:id="127" w:name="OCRUncertain1113"/>
      <w:r w:rsidRPr="004C0971">
        <w:rPr>
          <w:rFonts w:ascii="Times New Roman" w:eastAsia="Times New Roman" w:hAnsi="Times New Roman" w:cs="Times New Roman"/>
          <w:sz w:val="24"/>
          <w:szCs w:val="24"/>
          <w:lang w:eastAsia="ru-RU"/>
        </w:rPr>
        <w:t>е</w:t>
      </w:r>
      <w:bookmarkEnd w:id="127"/>
      <w:r w:rsidRPr="004C0971">
        <w:rPr>
          <w:rFonts w:ascii="Times New Roman" w:eastAsia="Times New Roman" w:hAnsi="Times New Roman" w:cs="Times New Roman"/>
          <w:sz w:val="24"/>
          <w:szCs w:val="24"/>
          <w:lang w:eastAsia="ru-RU"/>
        </w:rPr>
        <w:t>кта рабоч</w:t>
      </w:r>
      <w:bookmarkStart w:id="128" w:name="OCRUncertain1114"/>
      <w:r w:rsidRPr="004C0971">
        <w:rPr>
          <w:rFonts w:ascii="Times New Roman" w:eastAsia="Times New Roman" w:hAnsi="Times New Roman" w:cs="Times New Roman"/>
          <w:sz w:val="24"/>
          <w:szCs w:val="24"/>
          <w:lang w:eastAsia="ru-RU"/>
        </w:rPr>
        <w:t>и</w:t>
      </w:r>
      <w:bookmarkEnd w:id="128"/>
      <w:r w:rsidRPr="004C0971">
        <w:rPr>
          <w:rFonts w:ascii="Times New Roman" w:eastAsia="Times New Roman" w:hAnsi="Times New Roman" w:cs="Times New Roman"/>
          <w:sz w:val="24"/>
          <w:szCs w:val="24"/>
          <w:lang w:eastAsia="ru-RU"/>
        </w:rPr>
        <w:t>х чер</w:t>
      </w:r>
      <w:bookmarkStart w:id="129" w:name="OCRUncertain1115"/>
      <w:r w:rsidRPr="004C0971">
        <w:rPr>
          <w:rFonts w:ascii="Times New Roman" w:eastAsia="Times New Roman" w:hAnsi="Times New Roman" w:cs="Times New Roman"/>
          <w:sz w:val="24"/>
          <w:szCs w:val="24"/>
          <w:lang w:eastAsia="ru-RU"/>
        </w:rPr>
        <w:t>т</w:t>
      </w:r>
      <w:bookmarkEnd w:id="129"/>
      <w:r w:rsidRPr="004C0971">
        <w:rPr>
          <w:rFonts w:ascii="Times New Roman" w:eastAsia="Times New Roman" w:hAnsi="Times New Roman" w:cs="Times New Roman"/>
          <w:sz w:val="24"/>
          <w:szCs w:val="24"/>
          <w:lang w:eastAsia="ru-RU"/>
        </w:rPr>
        <w:t xml:space="preserve">ежей, чертежа </w:t>
      </w:r>
      <w:bookmarkStart w:id="130" w:name="OCRUncertain1116"/>
      <w:r w:rsidRPr="004C0971">
        <w:rPr>
          <w:rFonts w:ascii="Times New Roman" w:eastAsia="Times New Roman" w:hAnsi="Times New Roman" w:cs="Times New Roman"/>
          <w:sz w:val="24"/>
          <w:szCs w:val="24"/>
          <w:lang w:eastAsia="ru-RU"/>
        </w:rPr>
        <w:t>изделия,</w:t>
      </w:r>
      <w:bookmarkEnd w:id="130"/>
      <w:r w:rsidRPr="004C0971">
        <w:rPr>
          <w:rFonts w:ascii="Times New Roman" w:eastAsia="Times New Roman" w:hAnsi="Times New Roman" w:cs="Times New Roman"/>
          <w:sz w:val="24"/>
          <w:szCs w:val="24"/>
          <w:lang w:eastAsia="ru-RU"/>
        </w:rPr>
        <w:t xml:space="preserve"> текс</w:t>
      </w:r>
      <w:bookmarkStart w:id="131" w:name="OCRUncertain1117"/>
      <w:r w:rsidRPr="004C0971">
        <w:rPr>
          <w:rFonts w:ascii="Times New Roman" w:eastAsia="Times New Roman" w:hAnsi="Times New Roman" w:cs="Times New Roman"/>
          <w:sz w:val="24"/>
          <w:szCs w:val="24"/>
          <w:lang w:eastAsia="ru-RU"/>
        </w:rPr>
        <w:t>тов</w:t>
      </w:r>
      <w:bookmarkEnd w:id="131"/>
      <w:r w:rsidRPr="004C0971">
        <w:rPr>
          <w:rFonts w:ascii="Times New Roman" w:eastAsia="Times New Roman" w:hAnsi="Times New Roman" w:cs="Times New Roman"/>
          <w:sz w:val="24"/>
          <w:szCs w:val="24"/>
          <w:lang w:eastAsia="ru-RU"/>
        </w:rPr>
        <w:t>ого документа и др.</w:t>
      </w:r>
      <w:bookmarkStart w:id="132" w:name="OCRUncertain1120"/>
      <w:r w:rsidRPr="004C0971">
        <w:rPr>
          <w:rFonts w:ascii="Times New Roman" w:eastAsia="Times New Roman" w:hAnsi="Times New Roman" w:cs="Times New Roman"/>
          <w:noProof/>
          <w:sz w:val="24"/>
          <w:szCs w:val="24"/>
          <w:lang w:eastAsia="ru-RU"/>
        </w:rPr>
        <w:t xml:space="preserve">; </w:t>
      </w:r>
      <w:bookmarkEnd w:id="132"/>
    </w:p>
    <w:p w14:paraId="52322D83"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б)</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2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w:t>
      </w:r>
      <w:bookmarkStart w:id="133" w:name="OCRUncertain1121"/>
      <w:r w:rsidRPr="004C0971">
        <w:rPr>
          <w:rFonts w:ascii="Times New Roman" w:eastAsia="Times New Roman" w:hAnsi="Times New Roman" w:cs="Times New Roman"/>
          <w:sz w:val="24"/>
          <w:szCs w:val="24"/>
          <w:lang w:eastAsia="ru-RU"/>
        </w:rPr>
        <w:t>наименование</w:t>
      </w:r>
      <w:bookmarkEnd w:id="133"/>
      <w:r w:rsidRPr="004C0971">
        <w:rPr>
          <w:rFonts w:ascii="Times New Roman" w:eastAsia="Times New Roman" w:hAnsi="Times New Roman" w:cs="Times New Roman"/>
          <w:sz w:val="24"/>
          <w:szCs w:val="24"/>
          <w:lang w:eastAsia="ru-RU"/>
        </w:rPr>
        <w:t xml:space="preserve"> </w:t>
      </w:r>
      <w:bookmarkStart w:id="134" w:name="OCRUncertain1122"/>
      <w:r w:rsidRPr="004C0971">
        <w:rPr>
          <w:rFonts w:ascii="Times New Roman" w:eastAsia="Times New Roman" w:hAnsi="Times New Roman" w:cs="Times New Roman"/>
          <w:sz w:val="24"/>
          <w:szCs w:val="24"/>
          <w:lang w:eastAsia="ru-RU"/>
        </w:rPr>
        <w:t>предприятия</w:t>
      </w:r>
      <w:bookmarkEnd w:id="134"/>
      <w:r w:rsidRPr="004C0971">
        <w:rPr>
          <w:rFonts w:ascii="Times New Roman" w:eastAsia="Times New Roman" w:hAnsi="Times New Roman" w:cs="Times New Roman"/>
          <w:sz w:val="24"/>
          <w:szCs w:val="24"/>
          <w:lang w:eastAsia="ru-RU"/>
        </w:rPr>
        <w:t>, жилищно-гражданского комплекса или другого объекта строительства</w:t>
      </w:r>
      <w:bookmarkStart w:id="135" w:name="OCRUncertain1126"/>
      <w:r w:rsidRPr="004C0971">
        <w:rPr>
          <w:rFonts w:ascii="Times New Roman" w:eastAsia="Times New Roman" w:hAnsi="Times New Roman" w:cs="Times New Roman"/>
          <w:noProof/>
          <w:sz w:val="24"/>
          <w:szCs w:val="24"/>
          <w:lang w:eastAsia="ru-RU"/>
        </w:rPr>
        <w:t>,</w:t>
      </w:r>
      <w:bookmarkEnd w:id="135"/>
      <w:r w:rsidRPr="004C0971">
        <w:rPr>
          <w:rFonts w:ascii="Times New Roman" w:eastAsia="Times New Roman" w:hAnsi="Times New Roman" w:cs="Times New Roman"/>
          <w:sz w:val="24"/>
          <w:szCs w:val="24"/>
          <w:lang w:eastAsia="ru-RU"/>
        </w:rPr>
        <w:t xml:space="preserve"> в состав которого входи</w:t>
      </w:r>
      <w:bookmarkStart w:id="136" w:name="OCRUncertain1127"/>
      <w:r w:rsidRPr="004C0971">
        <w:rPr>
          <w:rFonts w:ascii="Times New Roman" w:eastAsia="Times New Roman" w:hAnsi="Times New Roman" w:cs="Times New Roman"/>
          <w:sz w:val="24"/>
          <w:szCs w:val="24"/>
          <w:lang w:eastAsia="ru-RU"/>
        </w:rPr>
        <w:t>т</w:t>
      </w:r>
      <w:bookmarkEnd w:id="136"/>
      <w:r w:rsidRPr="004C0971">
        <w:rPr>
          <w:rFonts w:ascii="Times New Roman" w:eastAsia="Times New Roman" w:hAnsi="Times New Roman" w:cs="Times New Roman"/>
          <w:sz w:val="24"/>
          <w:szCs w:val="24"/>
          <w:lang w:eastAsia="ru-RU"/>
        </w:rPr>
        <w:t xml:space="preserve"> </w:t>
      </w:r>
      <w:bookmarkStart w:id="137" w:name="OCRUncertain1128"/>
      <w:r w:rsidRPr="004C0971">
        <w:rPr>
          <w:rFonts w:ascii="Times New Roman" w:eastAsia="Times New Roman" w:hAnsi="Times New Roman" w:cs="Times New Roman"/>
          <w:sz w:val="24"/>
          <w:szCs w:val="24"/>
          <w:lang w:eastAsia="ru-RU"/>
        </w:rPr>
        <w:t>здание</w:t>
      </w:r>
      <w:bookmarkEnd w:id="137"/>
      <w:r w:rsidRPr="004C0971">
        <w:rPr>
          <w:rFonts w:ascii="Times New Roman" w:eastAsia="Times New Roman" w:hAnsi="Times New Roman" w:cs="Times New Roman"/>
          <w:sz w:val="24"/>
          <w:szCs w:val="24"/>
          <w:lang w:eastAsia="ru-RU"/>
        </w:rPr>
        <w:t xml:space="preserve"> </w:t>
      </w:r>
      <w:bookmarkStart w:id="138" w:name="OCRUncertain1129"/>
      <w:r w:rsidRPr="004C0971">
        <w:rPr>
          <w:rFonts w:ascii="Times New Roman" w:eastAsia="Times New Roman" w:hAnsi="Times New Roman" w:cs="Times New Roman"/>
          <w:sz w:val="24"/>
          <w:szCs w:val="24"/>
          <w:lang w:eastAsia="ru-RU"/>
        </w:rPr>
        <w:t>(сооружение)</w:t>
      </w:r>
      <w:r w:rsidRPr="004C0971">
        <w:rPr>
          <w:rFonts w:ascii="Times New Roman" w:eastAsia="Times New Roman" w:hAnsi="Times New Roman" w:cs="Times New Roman"/>
          <w:noProof/>
          <w:sz w:val="24"/>
          <w:szCs w:val="24"/>
          <w:lang w:eastAsia="ru-RU"/>
        </w:rPr>
        <w:t>,</w:t>
      </w:r>
      <w:bookmarkEnd w:id="138"/>
      <w:r w:rsidRPr="004C0971">
        <w:rPr>
          <w:rFonts w:ascii="Times New Roman" w:eastAsia="Times New Roman" w:hAnsi="Times New Roman" w:cs="Times New Roman"/>
          <w:sz w:val="24"/>
          <w:szCs w:val="24"/>
          <w:lang w:eastAsia="ru-RU"/>
        </w:rPr>
        <w:t xml:space="preserve"> или </w:t>
      </w:r>
      <w:bookmarkStart w:id="139" w:name="OCRUncertain1130"/>
      <w:r w:rsidRPr="004C0971">
        <w:rPr>
          <w:rFonts w:ascii="Times New Roman" w:eastAsia="Times New Roman" w:hAnsi="Times New Roman" w:cs="Times New Roman"/>
          <w:sz w:val="24"/>
          <w:szCs w:val="24"/>
          <w:lang w:eastAsia="ru-RU"/>
        </w:rPr>
        <w:t>наименова</w:t>
      </w:r>
      <w:bookmarkEnd w:id="139"/>
      <w:r w:rsidRPr="004C0971">
        <w:rPr>
          <w:rFonts w:ascii="Times New Roman" w:eastAsia="Times New Roman" w:hAnsi="Times New Roman" w:cs="Times New Roman"/>
          <w:sz w:val="24"/>
          <w:szCs w:val="24"/>
          <w:lang w:eastAsia="ru-RU"/>
        </w:rPr>
        <w:t>ние микрорайона;</w:t>
      </w:r>
    </w:p>
    <w:p w14:paraId="6A08D494"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noProof/>
          <w:sz w:val="24"/>
          <w:szCs w:val="24"/>
          <w:lang w:eastAsia="ru-RU"/>
        </w:rPr>
        <w:t>в)</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3</w:t>
      </w:r>
      <w:r w:rsidRPr="004C0971">
        <w:rPr>
          <w:rFonts w:ascii="Times New Roman" w:eastAsia="Times New Roman" w:hAnsi="Times New Roman" w:cs="Times New Roman"/>
          <w:b/>
          <w:noProof/>
          <w:sz w:val="24"/>
          <w:szCs w:val="24"/>
          <w:lang w:eastAsia="ru-RU"/>
        </w:rPr>
        <w:t xml:space="preserve"> </w:t>
      </w:r>
      <w:r w:rsidRPr="004C0971">
        <w:rPr>
          <w:rFonts w:ascii="Times New Roman" w:eastAsia="Times New Roman" w:hAnsi="Times New Roman" w:cs="Times New Roman"/>
          <w:b/>
          <w:noProof/>
          <w:sz w:val="24"/>
          <w:szCs w:val="24"/>
          <w:lang w:eastAsia="ru-RU"/>
        </w:rPr>
        <w:sym w:font="Arial" w:char="2014"/>
      </w:r>
      <w:r w:rsidRPr="004C0971">
        <w:rPr>
          <w:rFonts w:ascii="Times New Roman" w:eastAsia="Times New Roman" w:hAnsi="Times New Roman" w:cs="Times New Roman"/>
          <w:sz w:val="24"/>
          <w:szCs w:val="24"/>
          <w:lang w:eastAsia="ru-RU"/>
        </w:rPr>
        <w:t xml:space="preserve"> </w:t>
      </w:r>
      <w:bookmarkStart w:id="140" w:name="OCRUncertain1131"/>
      <w:r w:rsidRPr="004C0971">
        <w:rPr>
          <w:rFonts w:ascii="Times New Roman" w:eastAsia="Times New Roman" w:hAnsi="Times New Roman" w:cs="Times New Roman"/>
          <w:sz w:val="24"/>
          <w:szCs w:val="24"/>
          <w:lang w:eastAsia="ru-RU"/>
        </w:rPr>
        <w:t>наименование</w:t>
      </w:r>
      <w:bookmarkEnd w:id="140"/>
      <w:r w:rsidRPr="004C0971">
        <w:rPr>
          <w:rFonts w:ascii="Times New Roman" w:eastAsia="Times New Roman" w:hAnsi="Times New Roman" w:cs="Times New Roman"/>
          <w:sz w:val="24"/>
          <w:szCs w:val="24"/>
          <w:lang w:eastAsia="ru-RU"/>
        </w:rPr>
        <w:t xml:space="preserve"> зда</w:t>
      </w:r>
      <w:bookmarkStart w:id="141" w:name="OCRUncertain1132"/>
      <w:r w:rsidRPr="004C0971">
        <w:rPr>
          <w:rFonts w:ascii="Times New Roman" w:eastAsia="Times New Roman" w:hAnsi="Times New Roman" w:cs="Times New Roman"/>
          <w:sz w:val="24"/>
          <w:szCs w:val="24"/>
          <w:lang w:eastAsia="ru-RU"/>
        </w:rPr>
        <w:t>ни</w:t>
      </w:r>
      <w:bookmarkEnd w:id="141"/>
      <w:r w:rsidRPr="004C0971">
        <w:rPr>
          <w:rFonts w:ascii="Times New Roman" w:eastAsia="Times New Roman" w:hAnsi="Times New Roman" w:cs="Times New Roman"/>
          <w:sz w:val="24"/>
          <w:szCs w:val="24"/>
          <w:lang w:eastAsia="ru-RU"/>
        </w:rPr>
        <w:t>я (сооруже</w:t>
      </w:r>
      <w:bookmarkStart w:id="142" w:name="OCRUncertain1133"/>
      <w:r w:rsidRPr="004C0971">
        <w:rPr>
          <w:rFonts w:ascii="Times New Roman" w:eastAsia="Times New Roman" w:hAnsi="Times New Roman" w:cs="Times New Roman"/>
          <w:sz w:val="24"/>
          <w:szCs w:val="24"/>
          <w:lang w:eastAsia="ru-RU"/>
        </w:rPr>
        <w:t>н</w:t>
      </w:r>
      <w:bookmarkEnd w:id="142"/>
      <w:r w:rsidRPr="004C0971">
        <w:rPr>
          <w:rFonts w:ascii="Times New Roman" w:eastAsia="Times New Roman" w:hAnsi="Times New Roman" w:cs="Times New Roman"/>
          <w:sz w:val="24"/>
          <w:szCs w:val="24"/>
          <w:lang w:eastAsia="ru-RU"/>
        </w:rPr>
        <w:t>ия)</w:t>
      </w:r>
      <w:bookmarkStart w:id="143" w:name="OCRUncertain1134"/>
      <w:r w:rsidRPr="004C0971">
        <w:rPr>
          <w:rFonts w:ascii="Times New Roman" w:eastAsia="Times New Roman" w:hAnsi="Times New Roman" w:cs="Times New Roman"/>
          <w:sz w:val="24"/>
          <w:szCs w:val="24"/>
          <w:lang w:eastAsia="ru-RU"/>
        </w:rPr>
        <w:t xml:space="preserve"> и при необходимости, вид строительства (реконструкция, расширение, техническое перевооружение, капитальный ремонт)</w:t>
      </w:r>
      <w:r w:rsidRPr="004C0971">
        <w:rPr>
          <w:rFonts w:ascii="Times New Roman" w:eastAsia="Times New Roman" w:hAnsi="Times New Roman" w:cs="Times New Roman"/>
          <w:noProof/>
          <w:sz w:val="24"/>
          <w:szCs w:val="24"/>
          <w:lang w:eastAsia="ru-RU"/>
        </w:rPr>
        <w:t>;</w:t>
      </w:r>
      <w:bookmarkEnd w:id="143"/>
    </w:p>
    <w:p w14:paraId="6FD0115F"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г)</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4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w:t>
      </w:r>
      <w:bookmarkStart w:id="144" w:name="OCRUncertain1135"/>
      <w:r w:rsidRPr="004C0971">
        <w:rPr>
          <w:rFonts w:ascii="Times New Roman" w:eastAsia="Times New Roman" w:hAnsi="Times New Roman" w:cs="Times New Roman"/>
          <w:sz w:val="24"/>
          <w:szCs w:val="24"/>
          <w:lang w:eastAsia="ru-RU"/>
        </w:rPr>
        <w:t>наименование</w:t>
      </w:r>
      <w:bookmarkEnd w:id="144"/>
      <w:r w:rsidRPr="004C0971">
        <w:rPr>
          <w:rFonts w:ascii="Times New Roman" w:eastAsia="Times New Roman" w:hAnsi="Times New Roman" w:cs="Times New Roman"/>
          <w:sz w:val="24"/>
          <w:szCs w:val="24"/>
          <w:lang w:eastAsia="ru-RU"/>
        </w:rPr>
        <w:t xml:space="preserve"> изобр</w:t>
      </w:r>
      <w:bookmarkStart w:id="145" w:name="OCRUncertain1136"/>
      <w:r w:rsidRPr="004C0971">
        <w:rPr>
          <w:rFonts w:ascii="Times New Roman" w:eastAsia="Times New Roman" w:hAnsi="Times New Roman" w:cs="Times New Roman"/>
          <w:sz w:val="24"/>
          <w:szCs w:val="24"/>
          <w:lang w:eastAsia="ru-RU"/>
        </w:rPr>
        <w:t>а</w:t>
      </w:r>
      <w:bookmarkEnd w:id="145"/>
      <w:r w:rsidRPr="004C0971">
        <w:rPr>
          <w:rFonts w:ascii="Times New Roman" w:eastAsia="Times New Roman" w:hAnsi="Times New Roman" w:cs="Times New Roman"/>
          <w:sz w:val="24"/>
          <w:szCs w:val="24"/>
          <w:lang w:eastAsia="ru-RU"/>
        </w:rPr>
        <w:t>же</w:t>
      </w:r>
      <w:bookmarkStart w:id="146" w:name="OCRUncertain1137"/>
      <w:r w:rsidRPr="004C0971">
        <w:rPr>
          <w:rFonts w:ascii="Times New Roman" w:eastAsia="Times New Roman" w:hAnsi="Times New Roman" w:cs="Times New Roman"/>
          <w:sz w:val="24"/>
          <w:szCs w:val="24"/>
          <w:lang w:eastAsia="ru-RU"/>
        </w:rPr>
        <w:t>н</w:t>
      </w:r>
      <w:bookmarkEnd w:id="146"/>
      <w:r w:rsidRPr="004C0971">
        <w:rPr>
          <w:rFonts w:ascii="Times New Roman" w:eastAsia="Times New Roman" w:hAnsi="Times New Roman" w:cs="Times New Roman"/>
          <w:sz w:val="24"/>
          <w:szCs w:val="24"/>
          <w:lang w:eastAsia="ru-RU"/>
        </w:rPr>
        <w:t>ий, поме</w:t>
      </w:r>
      <w:bookmarkStart w:id="147" w:name="OCRUncertain1138"/>
      <w:r w:rsidRPr="004C0971">
        <w:rPr>
          <w:rFonts w:ascii="Times New Roman" w:eastAsia="Times New Roman" w:hAnsi="Times New Roman" w:cs="Times New Roman"/>
          <w:sz w:val="24"/>
          <w:szCs w:val="24"/>
          <w:lang w:eastAsia="ru-RU"/>
        </w:rPr>
        <w:t>щ</w:t>
      </w:r>
      <w:bookmarkEnd w:id="147"/>
      <w:r w:rsidRPr="004C0971">
        <w:rPr>
          <w:rFonts w:ascii="Times New Roman" w:eastAsia="Times New Roman" w:hAnsi="Times New Roman" w:cs="Times New Roman"/>
          <w:sz w:val="24"/>
          <w:szCs w:val="24"/>
          <w:lang w:eastAsia="ru-RU"/>
        </w:rPr>
        <w:t>е</w:t>
      </w:r>
      <w:bookmarkStart w:id="148" w:name="OCRUncertain1139"/>
      <w:r w:rsidRPr="004C0971">
        <w:rPr>
          <w:rFonts w:ascii="Times New Roman" w:eastAsia="Times New Roman" w:hAnsi="Times New Roman" w:cs="Times New Roman"/>
          <w:sz w:val="24"/>
          <w:szCs w:val="24"/>
          <w:lang w:eastAsia="ru-RU"/>
        </w:rPr>
        <w:t>н</w:t>
      </w:r>
      <w:bookmarkEnd w:id="148"/>
      <w:r w:rsidRPr="004C0971">
        <w:rPr>
          <w:rFonts w:ascii="Times New Roman" w:eastAsia="Times New Roman" w:hAnsi="Times New Roman" w:cs="Times New Roman"/>
          <w:sz w:val="24"/>
          <w:szCs w:val="24"/>
          <w:lang w:eastAsia="ru-RU"/>
        </w:rPr>
        <w:t>ных на да</w:t>
      </w:r>
      <w:bookmarkStart w:id="149" w:name="OCRUncertain1140"/>
      <w:r w:rsidRPr="004C0971">
        <w:rPr>
          <w:rFonts w:ascii="Times New Roman" w:eastAsia="Times New Roman" w:hAnsi="Times New Roman" w:cs="Times New Roman"/>
          <w:sz w:val="24"/>
          <w:szCs w:val="24"/>
          <w:lang w:eastAsia="ru-RU"/>
        </w:rPr>
        <w:t>н</w:t>
      </w:r>
      <w:bookmarkEnd w:id="149"/>
      <w:r w:rsidRPr="004C0971">
        <w:rPr>
          <w:rFonts w:ascii="Times New Roman" w:eastAsia="Times New Roman" w:hAnsi="Times New Roman" w:cs="Times New Roman"/>
          <w:sz w:val="24"/>
          <w:szCs w:val="24"/>
          <w:lang w:eastAsia="ru-RU"/>
        </w:rPr>
        <w:t>ном листе, в точ</w:t>
      </w:r>
      <w:bookmarkStart w:id="150" w:name="OCRUncertain1141"/>
      <w:r w:rsidRPr="004C0971">
        <w:rPr>
          <w:rFonts w:ascii="Times New Roman" w:eastAsia="Times New Roman" w:hAnsi="Times New Roman" w:cs="Times New Roman"/>
          <w:sz w:val="24"/>
          <w:szCs w:val="24"/>
          <w:lang w:eastAsia="ru-RU"/>
        </w:rPr>
        <w:t>н</w:t>
      </w:r>
      <w:bookmarkEnd w:id="150"/>
      <w:r w:rsidRPr="004C0971">
        <w:rPr>
          <w:rFonts w:ascii="Times New Roman" w:eastAsia="Times New Roman" w:hAnsi="Times New Roman" w:cs="Times New Roman"/>
          <w:sz w:val="24"/>
          <w:szCs w:val="24"/>
          <w:lang w:eastAsia="ru-RU"/>
        </w:rPr>
        <w:t xml:space="preserve">ом соответствии с </w:t>
      </w:r>
      <w:bookmarkStart w:id="151" w:name="OCRUncertain1142"/>
      <w:r w:rsidRPr="004C0971">
        <w:rPr>
          <w:rFonts w:ascii="Times New Roman" w:eastAsia="Times New Roman" w:hAnsi="Times New Roman" w:cs="Times New Roman"/>
          <w:sz w:val="24"/>
          <w:szCs w:val="24"/>
          <w:lang w:eastAsia="ru-RU"/>
        </w:rPr>
        <w:t>наименованием</w:t>
      </w:r>
      <w:bookmarkEnd w:id="151"/>
      <w:r w:rsidRPr="004C0971">
        <w:rPr>
          <w:rFonts w:ascii="Times New Roman" w:eastAsia="Times New Roman" w:hAnsi="Times New Roman" w:cs="Times New Roman"/>
          <w:sz w:val="24"/>
          <w:szCs w:val="24"/>
          <w:lang w:eastAsia="ru-RU"/>
        </w:rPr>
        <w:t xml:space="preserve">  н</w:t>
      </w:r>
      <w:bookmarkStart w:id="152" w:name="OCRUncertain1144"/>
      <w:r w:rsidRPr="004C0971">
        <w:rPr>
          <w:rFonts w:ascii="Times New Roman" w:eastAsia="Times New Roman" w:hAnsi="Times New Roman" w:cs="Times New Roman"/>
          <w:sz w:val="24"/>
          <w:szCs w:val="24"/>
          <w:lang w:eastAsia="ru-RU"/>
        </w:rPr>
        <w:t>а</w:t>
      </w:r>
      <w:bookmarkEnd w:id="152"/>
      <w:r w:rsidRPr="004C0971">
        <w:rPr>
          <w:rFonts w:ascii="Times New Roman" w:eastAsia="Times New Roman" w:hAnsi="Times New Roman" w:cs="Times New Roman"/>
          <w:sz w:val="24"/>
          <w:szCs w:val="24"/>
          <w:lang w:eastAsia="ru-RU"/>
        </w:rPr>
        <w:t xml:space="preserve"> чертеже. </w:t>
      </w:r>
      <w:bookmarkStart w:id="153" w:name="OCRUncertain1145"/>
    </w:p>
    <w:p w14:paraId="1C376106"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Наименования</w:t>
      </w:r>
      <w:bookmarkEnd w:id="153"/>
      <w:r w:rsidRPr="004C0971">
        <w:rPr>
          <w:rFonts w:ascii="Times New Roman" w:eastAsia="Times New Roman" w:hAnsi="Times New Roman" w:cs="Times New Roman"/>
          <w:sz w:val="24"/>
          <w:szCs w:val="24"/>
          <w:lang w:eastAsia="ru-RU"/>
        </w:rPr>
        <w:t xml:space="preserve"> с</w:t>
      </w:r>
      <w:bookmarkStart w:id="154" w:name="OCRUncertain1146"/>
      <w:r w:rsidRPr="004C0971">
        <w:rPr>
          <w:rFonts w:ascii="Times New Roman" w:eastAsia="Times New Roman" w:hAnsi="Times New Roman" w:cs="Times New Roman"/>
          <w:sz w:val="24"/>
          <w:szCs w:val="24"/>
          <w:lang w:eastAsia="ru-RU"/>
        </w:rPr>
        <w:t>п</w:t>
      </w:r>
      <w:bookmarkEnd w:id="154"/>
      <w:r w:rsidRPr="004C0971">
        <w:rPr>
          <w:rFonts w:ascii="Times New Roman" w:eastAsia="Times New Roman" w:hAnsi="Times New Roman" w:cs="Times New Roman"/>
          <w:sz w:val="24"/>
          <w:szCs w:val="24"/>
          <w:lang w:eastAsia="ru-RU"/>
        </w:rPr>
        <w:t>е</w:t>
      </w:r>
      <w:bookmarkStart w:id="155" w:name="OCRUncertain1147"/>
      <w:r w:rsidRPr="004C0971">
        <w:rPr>
          <w:rFonts w:ascii="Times New Roman" w:eastAsia="Times New Roman" w:hAnsi="Times New Roman" w:cs="Times New Roman"/>
          <w:sz w:val="24"/>
          <w:szCs w:val="24"/>
          <w:lang w:eastAsia="ru-RU"/>
        </w:rPr>
        <w:t>ц</w:t>
      </w:r>
      <w:bookmarkEnd w:id="155"/>
      <w:r w:rsidRPr="004C0971">
        <w:rPr>
          <w:rFonts w:ascii="Times New Roman" w:eastAsia="Times New Roman" w:hAnsi="Times New Roman" w:cs="Times New Roman"/>
          <w:sz w:val="24"/>
          <w:szCs w:val="24"/>
          <w:lang w:eastAsia="ru-RU"/>
        </w:rPr>
        <w:t>ификаций и дру</w:t>
      </w:r>
      <w:bookmarkStart w:id="156" w:name="OCRUncertain1148"/>
      <w:r w:rsidRPr="004C0971">
        <w:rPr>
          <w:rFonts w:ascii="Times New Roman" w:eastAsia="Times New Roman" w:hAnsi="Times New Roman" w:cs="Times New Roman"/>
          <w:sz w:val="24"/>
          <w:szCs w:val="24"/>
          <w:lang w:eastAsia="ru-RU"/>
        </w:rPr>
        <w:t>г</w:t>
      </w:r>
      <w:bookmarkEnd w:id="156"/>
      <w:r w:rsidRPr="004C0971">
        <w:rPr>
          <w:rFonts w:ascii="Times New Roman" w:eastAsia="Times New Roman" w:hAnsi="Times New Roman" w:cs="Times New Roman"/>
          <w:sz w:val="24"/>
          <w:szCs w:val="24"/>
          <w:lang w:eastAsia="ru-RU"/>
        </w:rPr>
        <w:t>их т</w:t>
      </w:r>
      <w:bookmarkStart w:id="157" w:name="OCRUncertain1149"/>
      <w:r w:rsidRPr="004C0971">
        <w:rPr>
          <w:rFonts w:ascii="Times New Roman" w:eastAsia="Times New Roman" w:hAnsi="Times New Roman" w:cs="Times New Roman"/>
          <w:sz w:val="24"/>
          <w:szCs w:val="24"/>
          <w:lang w:eastAsia="ru-RU"/>
        </w:rPr>
        <w:t>а</w:t>
      </w:r>
      <w:bookmarkEnd w:id="157"/>
      <w:r w:rsidRPr="004C0971">
        <w:rPr>
          <w:rFonts w:ascii="Times New Roman" w:eastAsia="Times New Roman" w:hAnsi="Times New Roman" w:cs="Times New Roman"/>
          <w:sz w:val="24"/>
          <w:szCs w:val="24"/>
          <w:lang w:eastAsia="ru-RU"/>
        </w:rPr>
        <w:t>блиц, а также текстовых ука</w:t>
      </w:r>
      <w:bookmarkStart w:id="158" w:name="OCRUncertain1150"/>
      <w:r w:rsidRPr="004C0971">
        <w:rPr>
          <w:rFonts w:ascii="Times New Roman" w:eastAsia="Times New Roman" w:hAnsi="Times New Roman" w:cs="Times New Roman"/>
          <w:sz w:val="24"/>
          <w:szCs w:val="24"/>
          <w:lang w:eastAsia="ru-RU"/>
        </w:rPr>
        <w:t>з</w:t>
      </w:r>
      <w:bookmarkEnd w:id="158"/>
      <w:r w:rsidRPr="004C0971">
        <w:rPr>
          <w:rFonts w:ascii="Times New Roman" w:eastAsia="Times New Roman" w:hAnsi="Times New Roman" w:cs="Times New Roman"/>
          <w:sz w:val="24"/>
          <w:szCs w:val="24"/>
          <w:lang w:eastAsia="ru-RU"/>
        </w:rPr>
        <w:t>аний, относящихся к и</w:t>
      </w:r>
      <w:bookmarkStart w:id="159" w:name="OCRUncertain1151"/>
      <w:r w:rsidRPr="004C0971">
        <w:rPr>
          <w:rFonts w:ascii="Times New Roman" w:eastAsia="Times New Roman" w:hAnsi="Times New Roman" w:cs="Times New Roman"/>
          <w:sz w:val="24"/>
          <w:szCs w:val="24"/>
          <w:lang w:eastAsia="ru-RU"/>
        </w:rPr>
        <w:t>з</w:t>
      </w:r>
      <w:bookmarkEnd w:id="159"/>
      <w:r w:rsidRPr="004C0971">
        <w:rPr>
          <w:rFonts w:ascii="Times New Roman" w:eastAsia="Times New Roman" w:hAnsi="Times New Roman" w:cs="Times New Roman"/>
          <w:sz w:val="24"/>
          <w:szCs w:val="24"/>
          <w:lang w:eastAsia="ru-RU"/>
        </w:rPr>
        <w:t xml:space="preserve">ображениям, в графе </w:t>
      </w:r>
      <w:bookmarkStart w:id="160" w:name="OCRUncertain1152"/>
      <w:r w:rsidRPr="004C0971">
        <w:rPr>
          <w:rFonts w:ascii="Times New Roman" w:eastAsia="Times New Roman" w:hAnsi="Times New Roman" w:cs="Times New Roman"/>
          <w:sz w:val="24"/>
          <w:szCs w:val="24"/>
          <w:lang w:eastAsia="ru-RU"/>
        </w:rPr>
        <w:t>н</w:t>
      </w:r>
      <w:bookmarkEnd w:id="160"/>
      <w:r w:rsidRPr="004C0971">
        <w:rPr>
          <w:rFonts w:ascii="Times New Roman" w:eastAsia="Times New Roman" w:hAnsi="Times New Roman" w:cs="Times New Roman"/>
          <w:sz w:val="24"/>
          <w:szCs w:val="24"/>
          <w:lang w:eastAsia="ru-RU"/>
        </w:rPr>
        <w:t>е указывают;</w:t>
      </w:r>
    </w:p>
    <w:p w14:paraId="1391F23B" w14:textId="77777777" w:rsidR="004C0971" w:rsidRPr="004C0971" w:rsidRDefault="004C0971" w:rsidP="004C0971">
      <w:pPr>
        <w:spacing w:after="0" w:line="240" w:lineRule="auto"/>
        <w:ind w:firstLine="284"/>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д)</w:t>
      </w:r>
      <w:r w:rsidRPr="004C0971">
        <w:rPr>
          <w:rFonts w:ascii="Times New Roman" w:eastAsia="Times New Roman" w:hAnsi="Times New Roman" w:cs="Times New Roman"/>
          <w:sz w:val="24"/>
          <w:szCs w:val="24"/>
          <w:lang w:eastAsia="ru-RU"/>
        </w:rPr>
        <w:t xml:space="preserve"> в гр</w:t>
      </w:r>
      <w:bookmarkStart w:id="161" w:name="OCRUncertain1153"/>
      <w:r w:rsidRPr="004C0971">
        <w:rPr>
          <w:rFonts w:ascii="Times New Roman" w:eastAsia="Times New Roman" w:hAnsi="Times New Roman" w:cs="Times New Roman"/>
          <w:sz w:val="24"/>
          <w:szCs w:val="24"/>
          <w:lang w:eastAsia="ru-RU"/>
        </w:rPr>
        <w:t>а</w:t>
      </w:r>
      <w:bookmarkEnd w:id="161"/>
      <w:r w:rsidRPr="004C0971">
        <w:rPr>
          <w:rFonts w:ascii="Times New Roman" w:eastAsia="Times New Roman" w:hAnsi="Times New Roman" w:cs="Times New Roman"/>
          <w:sz w:val="24"/>
          <w:szCs w:val="24"/>
          <w:lang w:eastAsia="ru-RU"/>
        </w:rPr>
        <w:t>фе</w:t>
      </w:r>
      <w:r w:rsidRPr="004C0971">
        <w:rPr>
          <w:rFonts w:ascii="Times New Roman" w:eastAsia="Times New Roman" w:hAnsi="Times New Roman" w:cs="Times New Roman"/>
          <w:noProof/>
          <w:sz w:val="24"/>
          <w:szCs w:val="24"/>
          <w:lang w:eastAsia="ru-RU"/>
        </w:rPr>
        <w:t xml:space="preserve"> 5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w:t>
      </w:r>
      <w:bookmarkStart w:id="162" w:name="OCRUncertain1154"/>
      <w:r w:rsidRPr="004C0971">
        <w:rPr>
          <w:rFonts w:ascii="Times New Roman" w:eastAsia="Times New Roman" w:hAnsi="Times New Roman" w:cs="Times New Roman"/>
          <w:sz w:val="24"/>
          <w:szCs w:val="24"/>
          <w:lang w:eastAsia="ru-RU"/>
        </w:rPr>
        <w:t>наименование</w:t>
      </w:r>
      <w:bookmarkEnd w:id="162"/>
      <w:r w:rsidRPr="004C0971">
        <w:rPr>
          <w:rFonts w:ascii="Times New Roman" w:eastAsia="Times New Roman" w:hAnsi="Times New Roman" w:cs="Times New Roman"/>
          <w:sz w:val="24"/>
          <w:szCs w:val="24"/>
          <w:lang w:eastAsia="ru-RU"/>
        </w:rPr>
        <w:t xml:space="preserve"> издел</w:t>
      </w:r>
      <w:bookmarkStart w:id="163" w:name="OCRUncertain1155"/>
      <w:r w:rsidRPr="004C0971">
        <w:rPr>
          <w:rFonts w:ascii="Times New Roman" w:eastAsia="Times New Roman" w:hAnsi="Times New Roman" w:cs="Times New Roman"/>
          <w:sz w:val="24"/>
          <w:szCs w:val="24"/>
          <w:lang w:eastAsia="ru-RU"/>
        </w:rPr>
        <w:t>и</w:t>
      </w:r>
      <w:bookmarkEnd w:id="163"/>
      <w:r w:rsidRPr="004C0971">
        <w:rPr>
          <w:rFonts w:ascii="Times New Roman" w:eastAsia="Times New Roman" w:hAnsi="Times New Roman" w:cs="Times New Roman"/>
          <w:sz w:val="24"/>
          <w:szCs w:val="24"/>
          <w:lang w:eastAsia="ru-RU"/>
        </w:rPr>
        <w:t xml:space="preserve">я и/или </w:t>
      </w:r>
      <w:bookmarkStart w:id="164" w:name="OCRUncertain1156"/>
      <w:r w:rsidRPr="004C0971">
        <w:rPr>
          <w:rFonts w:ascii="Times New Roman" w:eastAsia="Times New Roman" w:hAnsi="Times New Roman" w:cs="Times New Roman"/>
          <w:sz w:val="24"/>
          <w:szCs w:val="24"/>
          <w:lang w:eastAsia="ru-RU"/>
        </w:rPr>
        <w:t>наименование</w:t>
      </w:r>
      <w:bookmarkEnd w:id="164"/>
      <w:r w:rsidRPr="004C0971">
        <w:rPr>
          <w:rFonts w:ascii="Times New Roman" w:eastAsia="Times New Roman" w:hAnsi="Times New Roman" w:cs="Times New Roman"/>
          <w:sz w:val="24"/>
          <w:szCs w:val="24"/>
          <w:lang w:eastAsia="ru-RU"/>
        </w:rPr>
        <w:t xml:space="preserve"> докуме</w:t>
      </w:r>
      <w:bookmarkStart w:id="165" w:name="OCRUncertain1157"/>
      <w:r w:rsidRPr="004C0971">
        <w:rPr>
          <w:rFonts w:ascii="Times New Roman" w:eastAsia="Times New Roman" w:hAnsi="Times New Roman" w:cs="Times New Roman"/>
          <w:sz w:val="24"/>
          <w:szCs w:val="24"/>
          <w:lang w:eastAsia="ru-RU"/>
        </w:rPr>
        <w:t>н</w:t>
      </w:r>
      <w:bookmarkEnd w:id="165"/>
      <w:r w:rsidRPr="004C0971">
        <w:rPr>
          <w:rFonts w:ascii="Times New Roman" w:eastAsia="Times New Roman" w:hAnsi="Times New Roman" w:cs="Times New Roman"/>
          <w:sz w:val="24"/>
          <w:szCs w:val="24"/>
          <w:lang w:eastAsia="ru-RU"/>
        </w:rPr>
        <w:t>та;</w:t>
      </w:r>
    </w:p>
    <w:p w14:paraId="61068D1C"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 в гр</w:t>
      </w:r>
      <w:bookmarkStart w:id="166" w:name="OCRUncertain1158"/>
      <w:r w:rsidRPr="004C0971">
        <w:rPr>
          <w:rFonts w:ascii="Times New Roman" w:eastAsia="Times New Roman" w:hAnsi="Times New Roman" w:cs="Times New Roman"/>
          <w:sz w:val="24"/>
          <w:szCs w:val="24"/>
          <w:lang w:eastAsia="ru-RU"/>
        </w:rPr>
        <w:t>а</w:t>
      </w:r>
      <w:bookmarkEnd w:id="166"/>
      <w:r w:rsidRPr="004C0971">
        <w:rPr>
          <w:rFonts w:ascii="Times New Roman" w:eastAsia="Times New Roman" w:hAnsi="Times New Roman" w:cs="Times New Roman"/>
          <w:sz w:val="24"/>
          <w:szCs w:val="24"/>
          <w:lang w:eastAsia="ru-RU"/>
        </w:rPr>
        <w:t>фе</w:t>
      </w:r>
      <w:r w:rsidRPr="004C0971">
        <w:rPr>
          <w:rFonts w:ascii="Times New Roman" w:eastAsia="Times New Roman" w:hAnsi="Times New Roman" w:cs="Times New Roman"/>
          <w:noProof/>
          <w:sz w:val="24"/>
          <w:szCs w:val="24"/>
          <w:lang w:eastAsia="ru-RU"/>
        </w:rPr>
        <w:t xml:space="preserve"> 6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услов</w:t>
      </w:r>
      <w:bookmarkStart w:id="167" w:name="OCRUncertain1159"/>
      <w:r w:rsidRPr="004C0971">
        <w:rPr>
          <w:rFonts w:ascii="Times New Roman" w:eastAsia="Times New Roman" w:hAnsi="Times New Roman" w:cs="Times New Roman"/>
          <w:sz w:val="24"/>
          <w:szCs w:val="24"/>
          <w:lang w:eastAsia="ru-RU"/>
        </w:rPr>
        <w:t>н</w:t>
      </w:r>
      <w:bookmarkEnd w:id="167"/>
      <w:r w:rsidRPr="004C0971">
        <w:rPr>
          <w:rFonts w:ascii="Times New Roman" w:eastAsia="Times New Roman" w:hAnsi="Times New Roman" w:cs="Times New Roman"/>
          <w:sz w:val="24"/>
          <w:szCs w:val="24"/>
          <w:lang w:eastAsia="ru-RU"/>
        </w:rPr>
        <w:t>о</w:t>
      </w:r>
      <w:bookmarkStart w:id="168" w:name="OCRUncertain1160"/>
      <w:r w:rsidRPr="004C0971">
        <w:rPr>
          <w:rFonts w:ascii="Times New Roman" w:eastAsia="Times New Roman" w:hAnsi="Times New Roman" w:cs="Times New Roman"/>
          <w:sz w:val="24"/>
          <w:szCs w:val="24"/>
          <w:lang w:eastAsia="ru-RU"/>
        </w:rPr>
        <w:t>е</w:t>
      </w:r>
      <w:bookmarkEnd w:id="168"/>
      <w:r w:rsidRPr="004C0971">
        <w:rPr>
          <w:rFonts w:ascii="Times New Roman" w:eastAsia="Times New Roman" w:hAnsi="Times New Roman" w:cs="Times New Roman"/>
          <w:sz w:val="24"/>
          <w:szCs w:val="24"/>
          <w:lang w:eastAsia="ru-RU"/>
        </w:rPr>
        <w:t xml:space="preserve"> обоз</w:t>
      </w:r>
      <w:bookmarkStart w:id="169" w:name="OCRUncertain1161"/>
      <w:r w:rsidRPr="004C0971">
        <w:rPr>
          <w:rFonts w:ascii="Times New Roman" w:eastAsia="Times New Roman" w:hAnsi="Times New Roman" w:cs="Times New Roman"/>
          <w:sz w:val="24"/>
          <w:szCs w:val="24"/>
          <w:lang w:eastAsia="ru-RU"/>
        </w:rPr>
        <w:t>н</w:t>
      </w:r>
      <w:bookmarkEnd w:id="169"/>
      <w:r w:rsidRPr="004C0971">
        <w:rPr>
          <w:rFonts w:ascii="Times New Roman" w:eastAsia="Times New Roman" w:hAnsi="Times New Roman" w:cs="Times New Roman"/>
          <w:sz w:val="24"/>
          <w:szCs w:val="24"/>
          <w:lang w:eastAsia="ru-RU"/>
        </w:rPr>
        <w:t>аче</w:t>
      </w:r>
      <w:bookmarkStart w:id="170" w:name="OCRUncertain1162"/>
      <w:r w:rsidRPr="004C0971">
        <w:rPr>
          <w:rFonts w:ascii="Times New Roman" w:eastAsia="Times New Roman" w:hAnsi="Times New Roman" w:cs="Times New Roman"/>
          <w:sz w:val="24"/>
          <w:szCs w:val="24"/>
          <w:lang w:eastAsia="ru-RU"/>
        </w:rPr>
        <w:t>н</w:t>
      </w:r>
      <w:bookmarkStart w:id="171" w:name="OCRUncertain1165"/>
      <w:bookmarkEnd w:id="170"/>
      <w:r w:rsidRPr="004C0971">
        <w:rPr>
          <w:rFonts w:ascii="Times New Roman" w:eastAsia="Times New Roman" w:hAnsi="Times New Roman" w:cs="Times New Roman"/>
          <w:sz w:val="24"/>
          <w:szCs w:val="24"/>
          <w:lang w:eastAsia="ru-RU"/>
        </w:rPr>
        <w:t>ие стадии проектирования</w:t>
      </w:r>
      <w:bookmarkEnd w:id="171"/>
      <w:r w:rsidRPr="004C0971">
        <w:rPr>
          <w:rFonts w:ascii="Times New Roman" w:eastAsia="Times New Roman" w:hAnsi="Times New Roman" w:cs="Times New Roman"/>
          <w:sz w:val="24"/>
          <w:szCs w:val="24"/>
          <w:lang w:eastAsia="ru-RU"/>
        </w:rPr>
        <w:t>:</w:t>
      </w:r>
    </w:p>
    <w:p w14:paraId="5360568B" w14:textId="77777777" w:rsidR="004C0971" w:rsidRPr="004C0971" w:rsidRDefault="004C0971" w:rsidP="003F0064">
      <w:pPr>
        <w:numPr>
          <w:ilvl w:val="0"/>
          <w:numId w:val="46"/>
        </w:numPr>
        <w:tabs>
          <w:tab w:val="left" w:pos="824"/>
        </w:tabs>
        <w:overflowPunct w:val="0"/>
        <w:autoSpaceDE w:val="0"/>
        <w:autoSpaceDN w:val="0"/>
        <w:adjustRightInd w:val="0"/>
        <w:spacing w:after="0" w:line="240" w:lineRule="auto"/>
        <w:ind w:left="824" w:hanging="36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 – для проектной документации, в том числе утверждаемой части рабочего проекта;</w:t>
      </w:r>
    </w:p>
    <w:p w14:paraId="31E4F780" w14:textId="77777777" w:rsidR="004C0971" w:rsidRPr="004C0971" w:rsidRDefault="004C0971" w:rsidP="003F0064">
      <w:pPr>
        <w:numPr>
          <w:ilvl w:val="0"/>
          <w:numId w:val="46"/>
        </w:numPr>
        <w:tabs>
          <w:tab w:val="left" w:pos="824"/>
        </w:tabs>
        <w:overflowPunct w:val="0"/>
        <w:autoSpaceDE w:val="0"/>
        <w:autoSpaceDN w:val="0"/>
        <w:adjustRightInd w:val="0"/>
        <w:spacing w:after="0" w:line="240" w:lineRule="auto"/>
        <w:ind w:left="824" w:hanging="36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 -  для рабочей документации</w:t>
      </w:r>
      <w:r w:rsidRPr="004C0971">
        <w:rPr>
          <w:rFonts w:ascii="Times New Roman" w:eastAsia="Times New Roman" w:hAnsi="Times New Roman" w:cs="Times New Roman"/>
          <w:sz w:val="24"/>
          <w:szCs w:val="24"/>
          <w:lang w:val="en-US" w:eastAsia="ru-RU"/>
        </w:rPr>
        <w:t xml:space="preserve">; </w:t>
      </w:r>
    </w:p>
    <w:p w14:paraId="37F7BDA5"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ж)</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7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порядковый номер листа или страни</w:t>
      </w:r>
      <w:bookmarkStart w:id="172" w:name="OCRUncertain1166"/>
      <w:r w:rsidRPr="004C0971">
        <w:rPr>
          <w:rFonts w:ascii="Times New Roman" w:eastAsia="Times New Roman" w:hAnsi="Times New Roman" w:cs="Times New Roman"/>
          <w:sz w:val="24"/>
          <w:szCs w:val="24"/>
          <w:lang w:eastAsia="ru-RU"/>
        </w:rPr>
        <w:t>ц</w:t>
      </w:r>
      <w:bookmarkEnd w:id="172"/>
      <w:r w:rsidRPr="004C0971">
        <w:rPr>
          <w:rFonts w:ascii="Times New Roman" w:eastAsia="Times New Roman" w:hAnsi="Times New Roman" w:cs="Times New Roman"/>
          <w:sz w:val="24"/>
          <w:szCs w:val="24"/>
          <w:lang w:eastAsia="ru-RU"/>
        </w:rPr>
        <w:t xml:space="preserve">ы текстового документа при </w:t>
      </w:r>
      <w:bookmarkStart w:id="173" w:name="OCRUncertain1167"/>
      <w:r w:rsidRPr="004C0971">
        <w:rPr>
          <w:rFonts w:ascii="Times New Roman" w:eastAsia="Times New Roman" w:hAnsi="Times New Roman" w:cs="Times New Roman"/>
          <w:sz w:val="24"/>
          <w:szCs w:val="24"/>
          <w:lang w:eastAsia="ru-RU"/>
        </w:rPr>
        <w:t>двусторонней</w:t>
      </w:r>
      <w:bookmarkEnd w:id="173"/>
      <w:r w:rsidRPr="004C0971">
        <w:rPr>
          <w:rFonts w:ascii="Times New Roman" w:eastAsia="Times New Roman" w:hAnsi="Times New Roman" w:cs="Times New Roman"/>
          <w:sz w:val="24"/>
          <w:szCs w:val="24"/>
          <w:lang w:eastAsia="ru-RU"/>
        </w:rPr>
        <w:t xml:space="preserve"> печати</w:t>
      </w:r>
      <w:bookmarkStart w:id="174" w:name="OCRUncertain1168"/>
      <w:r w:rsidRPr="004C0971">
        <w:rPr>
          <w:rFonts w:ascii="Times New Roman" w:eastAsia="Times New Roman" w:hAnsi="Times New Roman" w:cs="Times New Roman"/>
          <w:noProof/>
          <w:sz w:val="24"/>
          <w:szCs w:val="24"/>
          <w:lang w:eastAsia="ru-RU"/>
        </w:rPr>
        <w:t>.</w:t>
      </w:r>
      <w:bookmarkEnd w:id="174"/>
      <w:r w:rsidRPr="004C0971">
        <w:rPr>
          <w:rFonts w:ascii="Times New Roman" w:eastAsia="Times New Roman" w:hAnsi="Times New Roman" w:cs="Times New Roman"/>
          <w:sz w:val="24"/>
          <w:szCs w:val="24"/>
          <w:lang w:eastAsia="ru-RU"/>
        </w:rPr>
        <w:t xml:space="preserve"> На </w:t>
      </w:r>
      <w:bookmarkStart w:id="175" w:name="OCRUncertain1169"/>
      <w:r w:rsidRPr="004C0971">
        <w:rPr>
          <w:rFonts w:ascii="Times New Roman" w:eastAsia="Times New Roman" w:hAnsi="Times New Roman" w:cs="Times New Roman"/>
          <w:sz w:val="24"/>
          <w:szCs w:val="24"/>
          <w:lang w:eastAsia="ru-RU"/>
        </w:rPr>
        <w:t>документах,</w:t>
      </w:r>
      <w:bookmarkEnd w:id="175"/>
      <w:r w:rsidRPr="004C0971">
        <w:rPr>
          <w:rFonts w:ascii="Times New Roman" w:eastAsia="Times New Roman" w:hAnsi="Times New Roman" w:cs="Times New Roman"/>
          <w:sz w:val="24"/>
          <w:szCs w:val="24"/>
          <w:lang w:eastAsia="ru-RU"/>
        </w:rPr>
        <w:t xml:space="preserve"> состоящих из од</w:t>
      </w:r>
      <w:bookmarkStart w:id="176" w:name="OCRUncertain1171"/>
      <w:r w:rsidRPr="004C0971">
        <w:rPr>
          <w:rFonts w:ascii="Times New Roman" w:eastAsia="Times New Roman" w:hAnsi="Times New Roman" w:cs="Times New Roman"/>
          <w:sz w:val="24"/>
          <w:szCs w:val="24"/>
          <w:lang w:eastAsia="ru-RU"/>
        </w:rPr>
        <w:t>н</w:t>
      </w:r>
      <w:bookmarkEnd w:id="176"/>
      <w:r w:rsidRPr="004C0971">
        <w:rPr>
          <w:rFonts w:ascii="Times New Roman" w:eastAsia="Times New Roman" w:hAnsi="Times New Roman" w:cs="Times New Roman"/>
          <w:sz w:val="24"/>
          <w:szCs w:val="24"/>
          <w:lang w:eastAsia="ru-RU"/>
        </w:rPr>
        <w:t>ого листа, гр</w:t>
      </w:r>
      <w:bookmarkStart w:id="177" w:name="OCRUncertain1172"/>
      <w:r w:rsidRPr="004C0971">
        <w:rPr>
          <w:rFonts w:ascii="Times New Roman" w:eastAsia="Times New Roman" w:hAnsi="Times New Roman" w:cs="Times New Roman"/>
          <w:sz w:val="24"/>
          <w:szCs w:val="24"/>
          <w:lang w:eastAsia="ru-RU"/>
        </w:rPr>
        <w:t>а</w:t>
      </w:r>
      <w:bookmarkEnd w:id="177"/>
      <w:r w:rsidRPr="004C0971">
        <w:rPr>
          <w:rFonts w:ascii="Times New Roman" w:eastAsia="Times New Roman" w:hAnsi="Times New Roman" w:cs="Times New Roman"/>
          <w:sz w:val="24"/>
          <w:szCs w:val="24"/>
          <w:lang w:eastAsia="ru-RU"/>
        </w:rPr>
        <w:t xml:space="preserve">фу </w:t>
      </w:r>
      <w:bookmarkStart w:id="178" w:name="OCRUncertain1173"/>
      <w:r w:rsidRPr="004C0971">
        <w:rPr>
          <w:rFonts w:ascii="Times New Roman" w:eastAsia="Times New Roman" w:hAnsi="Times New Roman" w:cs="Times New Roman"/>
          <w:sz w:val="24"/>
          <w:szCs w:val="24"/>
          <w:lang w:eastAsia="ru-RU"/>
        </w:rPr>
        <w:t>н</w:t>
      </w:r>
      <w:bookmarkEnd w:id="178"/>
      <w:r w:rsidRPr="004C0971">
        <w:rPr>
          <w:rFonts w:ascii="Times New Roman" w:eastAsia="Times New Roman" w:hAnsi="Times New Roman" w:cs="Times New Roman"/>
          <w:sz w:val="24"/>
          <w:szCs w:val="24"/>
          <w:lang w:eastAsia="ru-RU"/>
        </w:rPr>
        <w:t xml:space="preserve">е </w:t>
      </w:r>
      <w:bookmarkStart w:id="179" w:name="OCRUncertain1174"/>
      <w:r w:rsidRPr="004C0971">
        <w:rPr>
          <w:rFonts w:ascii="Times New Roman" w:eastAsia="Times New Roman" w:hAnsi="Times New Roman" w:cs="Times New Roman"/>
          <w:sz w:val="24"/>
          <w:szCs w:val="24"/>
          <w:lang w:eastAsia="ru-RU"/>
        </w:rPr>
        <w:t>з</w:t>
      </w:r>
      <w:bookmarkEnd w:id="179"/>
      <w:r w:rsidRPr="004C0971">
        <w:rPr>
          <w:rFonts w:ascii="Times New Roman" w:eastAsia="Times New Roman" w:hAnsi="Times New Roman" w:cs="Times New Roman"/>
          <w:sz w:val="24"/>
          <w:szCs w:val="24"/>
          <w:lang w:eastAsia="ru-RU"/>
        </w:rPr>
        <w:t>апол</w:t>
      </w:r>
      <w:bookmarkStart w:id="180" w:name="OCRUncertain1175"/>
      <w:r w:rsidRPr="004C0971">
        <w:rPr>
          <w:rFonts w:ascii="Times New Roman" w:eastAsia="Times New Roman" w:hAnsi="Times New Roman" w:cs="Times New Roman"/>
          <w:sz w:val="24"/>
          <w:szCs w:val="24"/>
          <w:lang w:eastAsia="ru-RU"/>
        </w:rPr>
        <w:t>н</w:t>
      </w:r>
      <w:bookmarkEnd w:id="180"/>
      <w:r w:rsidRPr="004C0971">
        <w:rPr>
          <w:rFonts w:ascii="Times New Roman" w:eastAsia="Times New Roman" w:hAnsi="Times New Roman" w:cs="Times New Roman"/>
          <w:sz w:val="24"/>
          <w:szCs w:val="24"/>
          <w:lang w:eastAsia="ru-RU"/>
        </w:rPr>
        <w:t xml:space="preserve">яют; </w:t>
      </w:r>
    </w:p>
    <w:p w14:paraId="36333C1B"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и)</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8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об</w:t>
      </w:r>
      <w:bookmarkStart w:id="181" w:name="OCRUncertain1176"/>
      <w:r w:rsidRPr="004C0971">
        <w:rPr>
          <w:rFonts w:ascii="Times New Roman" w:eastAsia="Times New Roman" w:hAnsi="Times New Roman" w:cs="Times New Roman"/>
          <w:sz w:val="24"/>
          <w:szCs w:val="24"/>
          <w:lang w:eastAsia="ru-RU"/>
        </w:rPr>
        <w:t>щ</w:t>
      </w:r>
      <w:bookmarkEnd w:id="181"/>
      <w:r w:rsidRPr="004C0971">
        <w:rPr>
          <w:rFonts w:ascii="Times New Roman" w:eastAsia="Times New Roman" w:hAnsi="Times New Roman" w:cs="Times New Roman"/>
          <w:sz w:val="24"/>
          <w:szCs w:val="24"/>
          <w:lang w:eastAsia="ru-RU"/>
        </w:rPr>
        <w:t>ее число лис</w:t>
      </w:r>
      <w:bookmarkStart w:id="182" w:name="OCRUncertain1177"/>
      <w:r w:rsidRPr="004C0971">
        <w:rPr>
          <w:rFonts w:ascii="Times New Roman" w:eastAsia="Times New Roman" w:hAnsi="Times New Roman" w:cs="Times New Roman"/>
          <w:sz w:val="24"/>
          <w:szCs w:val="24"/>
          <w:lang w:eastAsia="ru-RU"/>
        </w:rPr>
        <w:t>т</w:t>
      </w:r>
      <w:bookmarkEnd w:id="182"/>
      <w:r w:rsidRPr="004C0971">
        <w:rPr>
          <w:rFonts w:ascii="Times New Roman" w:eastAsia="Times New Roman" w:hAnsi="Times New Roman" w:cs="Times New Roman"/>
          <w:sz w:val="24"/>
          <w:szCs w:val="24"/>
          <w:lang w:eastAsia="ru-RU"/>
        </w:rPr>
        <w:t>ов докуме</w:t>
      </w:r>
      <w:bookmarkStart w:id="183" w:name="OCRUncertain1178"/>
      <w:r w:rsidRPr="004C0971">
        <w:rPr>
          <w:rFonts w:ascii="Times New Roman" w:eastAsia="Times New Roman" w:hAnsi="Times New Roman" w:cs="Times New Roman"/>
          <w:sz w:val="24"/>
          <w:szCs w:val="24"/>
          <w:lang w:eastAsia="ru-RU"/>
        </w:rPr>
        <w:t>нт</w:t>
      </w:r>
      <w:bookmarkEnd w:id="183"/>
      <w:r w:rsidRPr="004C0971">
        <w:rPr>
          <w:rFonts w:ascii="Times New Roman" w:eastAsia="Times New Roman" w:hAnsi="Times New Roman" w:cs="Times New Roman"/>
          <w:sz w:val="24"/>
          <w:szCs w:val="24"/>
          <w:lang w:eastAsia="ru-RU"/>
        </w:rPr>
        <w:t>а. Графу заполняют то</w:t>
      </w:r>
      <w:bookmarkStart w:id="184" w:name="OCRUncertain1179"/>
      <w:r w:rsidRPr="004C0971">
        <w:rPr>
          <w:rFonts w:ascii="Times New Roman" w:eastAsia="Times New Roman" w:hAnsi="Times New Roman" w:cs="Times New Roman"/>
          <w:sz w:val="24"/>
          <w:szCs w:val="24"/>
          <w:lang w:eastAsia="ru-RU"/>
        </w:rPr>
        <w:t>л</w:t>
      </w:r>
      <w:bookmarkEnd w:id="184"/>
      <w:r w:rsidRPr="004C0971">
        <w:rPr>
          <w:rFonts w:ascii="Times New Roman" w:eastAsia="Times New Roman" w:hAnsi="Times New Roman" w:cs="Times New Roman"/>
          <w:sz w:val="24"/>
          <w:szCs w:val="24"/>
          <w:lang w:eastAsia="ru-RU"/>
        </w:rPr>
        <w:t xml:space="preserve">ько </w:t>
      </w:r>
      <w:bookmarkStart w:id="185" w:name="OCRUncertain1180"/>
      <w:r w:rsidRPr="004C0971">
        <w:rPr>
          <w:rFonts w:ascii="Times New Roman" w:eastAsia="Times New Roman" w:hAnsi="Times New Roman" w:cs="Times New Roman"/>
          <w:sz w:val="24"/>
          <w:szCs w:val="24"/>
          <w:lang w:eastAsia="ru-RU"/>
        </w:rPr>
        <w:t>н</w:t>
      </w:r>
      <w:bookmarkEnd w:id="185"/>
      <w:r w:rsidRPr="004C0971">
        <w:rPr>
          <w:rFonts w:ascii="Times New Roman" w:eastAsia="Times New Roman" w:hAnsi="Times New Roman" w:cs="Times New Roman"/>
          <w:sz w:val="24"/>
          <w:szCs w:val="24"/>
          <w:lang w:eastAsia="ru-RU"/>
        </w:rPr>
        <w:t xml:space="preserve">а первом листе. </w:t>
      </w:r>
    </w:p>
    <w:p w14:paraId="6695B77D"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trike/>
          <w:sz w:val="24"/>
          <w:szCs w:val="24"/>
          <w:lang w:eastAsia="ru-RU"/>
        </w:rPr>
      </w:pPr>
      <w:r w:rsidRPr="004C0971">
        <w:rPr>
          <w:rFonts w:ascii="Times New Roman" w:eastAsia="Times New Roman" w:hAnsi="Times New Roman" w:cs="Times New Roman"/>
          <w:sz w:val="24"/>
          <w:szCs w:val="24"/>
          <w:lang w:eastAsia="ru-RU"/>
        </w:rPr>
        <w:t>На первом листе текстового докуме</w:t>
      </w:r>
      <w:bookmarkStart w:id="186" w:name="OCRUncertain1181"/>
      <w:r w:rsidRPr="004C0971">
        <w:rPr>
          <w:rFonts w:ascii="Times New Roman" w:eastAsia="Times New Roman" w:hAnsi="Times New Roman" w:cs="Times New Roman"/>
          <w:sz w:val="24"/>
          <w:szCs w:val="24"/>
          <w:lang w:eastAsia="ru-RU"/>
        </w:rPr>
        <w:t>н</w:t>
      </w:r>
      <w:bookmarkEnd w:id="186"/>
      <w:r w:rsidRPr="004C0971">
        <w:rPr>
          <w:rFonts w:ascii="Times New Roman" w:eastAsia="Times New Roman" w:hAnsi="Times New Roman" w:cs="Times New Roman"/>
          <w:sz w:val="24"/>
          <w:szCs w:val="24"/>
          <w:lang w:eastAsia="ru-RU"/>
        </w:rPr>
        <w:t xml:space="preserve">та при </w:t>
      </w:r>
      <w:bookmarkStart w:id="187" w:name="OCRUncertain1182"/>
      <w:r w:rsidRPr="004C0971">
        <w:rPr>
          <w:rFonts w:ascii="Times New Roman" w:eastAsia="Times New Roman" w:hAnsi="Times New Roman" w:cs="Times New Roman"/>
          <w:sz w:val="24"/>
          <w:szCs w:val="24"/>
          <w:lang w:eastAsia="ru-RU"/>
        </w:rPr>
        <w:t>д</w:t>
      </w:r>
      <w:bookmarkEnd w:id="187"/>
      <w:r w:rsidRPr="004C0971">
        <w:rPr>
          <w:rFonts w:ascii="Times New Roman" w:eastAsia="Times New Roman" w:hAnsi="Times New Roman" w:cs="Times New Roman"/>
          <w:sz w:val="24"/>
          <w:szCs w:val="24"/>
          <w:lang w:eastAsia="ru-RU"/>
        </w:rPr>
        <w:t>вусторонней печат</w:t>
      </w:r>
      <w:bookmarkStart w:id="188" w:name="OCRUncertain1183"/>
      <w:r w:rsidRPr="004C0971">
        <w:rPr>
          <w:rFonts w:ascii="Times New Roman" w:eastAsia="Times New Roman" w:hAnsi="Times New Roman" w:cs="Times New Roman"/>
          <w:sz w:val="24"/>
          <w:szCs w:val="24"/>
          <w:lang w:eastAsia="ru-RU"/>
        </w:rPr>
        <w:t>и</w:t>
      </w:r>
      <w:bookmarkEnd w:id="188"/>
      <w:r w:rsidRPr="004C0971">
        <w:rPr>
          <w:rFonts w:ascii="Times New Roman" w:eastAsia="Times New Roman" w:hAnsi="Times New Roman" w:cs="Times New Roman"/>
          <w:sz w:val="24"/>
          <w:szCs w:val="24"/>
          <w:lang w:eastAsia="ru-RU"/>
        </w:rPr>
        <w:t xml:space="preserve"> ука</w:t>
      </w:r>
      <w:bookmarkStart w:id="189" w:name="OCRUncertain1184"/>
      <w:r w:rsidRPr="004C0971">
        <w:rPr>
          <w:rFonts w:ascii="Times New Roman" w:eastAsia="Times New Roman" w:hAnsi="Times New Roman" w:cs="Times New Roman"/>
          <w:sz w:val="24"/>
          <w:szCs w:val="24"/>
          <w:lang w:eastAsia="ru-RU"/>
        </w:rPr>
        <w:t>з</w:t>
      </w:r>
      <w:bookmarkEnd w:id="189"/>
      <w:r w:rsidRPr="004C0971">
        <w:rPr>
          <w:rFonts w:ascii="Times New Roman" w:eastAsia="Times New Roman" w:hAnsi="Times New Roman" w:cs="Times New Roman"/>
          <w:sz w:val="24"/>
          <w:szCs w:val="24"/>
          <w:lang w:eastAsia="ru-RU"/>
        </w:rPr>
        <w:t xml:space="preserve">ывают </w:t>
      </w:r>
      <w:bookmarkStart w:id="190" w:name="OCRUncertain1185"/>
      <w:r w:rsidRPr="004C0971">
        <w:rPr>
          <w:rFonts w:ascii="Times New Roman" w:eastAsia="Times New Roman" w:hAnsi="Times New Roman" w:cs="Times New Roman"/>
          <w:sz w:val="24"/>
          <w:szCs w:val="24"/>
          <w:lang w:eastAsia="ru-RU"/>
        </w:rPr>
        <w:t>общее</w:t>
      </w:r>
      <w:bookmarkEnd w:id="190"/>
      <w:r w:rsidRPr="004C0971">
        <w:rPr>
          <w:rFonts w:ascii="Times New Roman" w:eastAsia="Times New Roman" w:hAnsi="Times New Roman" w:cs="Times New Roman"/>
          <w:sz w:val="24"/>
          <w:szCs w:val="24"/>
          <w:lang w:eastAsia="ru-RU"/>
        </w:rPr>
        <w:t xml:space="preserve"> число страниц;</w:t>
      </w:r>
    </w:p>
    <w:p w14:paraId="18AD34E4"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к)</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9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наименование </w:t>
      </w:r>
      <w:bookmarkStart w:id="191" w:name="OCRUncertain1187"/>
      <w:r w:rsidRPr="004C0971">
        <w:rPr>
          <w:rFonts w:ascii="Times New Roman" w:eastAsia="Times New Roman" w:hAnsi="Times New Roman" w:cs="Times New Roman"/>
          <w:sz w:val="24"/>
          <w:szCs w:val="24"/>
          <w:lang w:eastAsia="ru-RU"/>
        </w:rPr>
        <w:t>или различител</w:t>
      </w:r>
      <w:bookmarkEnd w:id="191"/>
      <w:r w:rsidRPr="004C0971">
        <w:rPr>
          <w:rFonts w:ascii="Times New Roman" w:eastAsia="Times New Roman" w:hAnsi="Times New Roman" w:cs="Times New Roman"/>
          <w:sz w:val="24"/>
          <w:szCs w:val="24"/>
          <w:lang w:eastAsia="ru-RU"/>
        </w:rPr>
        <w:t xml:space="preserve">ьный </w:t>
      </w:r>
      <w:bookmarkStart w:id="192" w:name="OCRUncertain1188"/>
      <w:r w:rsidRPr="004C0971">
        <w:rPr>
          <w:rFonts w:ascii="Times New Roman" w:eastAsia="Times New Roman" w:hAnsi="Times New Roman" w:cs="Times New Roman"/>
          <w:sz w:val="24"/>
          <w:szCs w:val="24"/>
          <w:lang w:eastAsia="ru-RU"/>
        </w:rPr>
        <w:t>индекс</w:t>
      </w:r>
      <w:bookmarkEnd w:id="192"/>
      <w:r w:rsidRPr="004C0971">
        <w:rPr>
          <w:rFonts w:ascii="Times New Roman" w:eastAsia="Times New Roman" w:hAnsi="Times New Roman" w:cs="Times New Roman"/>
          <w:sz w:val="24"/>
          <w:szCs w:val="24"/>
          <w:lang w:eastAsia="ru-RU"/>
        </w:rPr>
        <w:t xml:space="preserve"> орга</w:t>
      </w:r>
      <w:bookmarkStart w:id="193" w:name="OCRUncertain1189"/>
      <w:r w:rsidRPr="004C0971">
        <w:rPr>
          <w:rFonts w:ascii="Times New Roman" w:eastAsia="Times New Roman" w:hAnsi="Times New Roman" w:cs="Times New Roman"/>
          <w:sz w:val="24"/>
          <w:szCs w:val="24"/>
          <w:lang w:eastAsia="ru-RU"/>
        </w:rPr>
        <w:t>н</w:t>
      </w:r>
      <w:bookmarkEnd w:id="193"/>
      <w:r w:rsidRPr="004C0971">
        <w:rPr>
          <w:rFonts w:ascii="Times New Roman" w:eastAsia="Times New Roman" w:hAnsi="Times New Roman" w:cs="Times New Roman"/>
          <w:sz w:val="24"/>
          <w:szCs w:val="24"/>
          <w:lang w:eastAsia="ru-RU"/>
        </w:rPr>
        <w:t>и</w:t>
      </w:r>
      <w:bookmarkStart w:id="194" w:name="OCRUncertain1190"/>
      <w:r w:rsidRPr="004C0971">
        <w:rPr>
          <w:rFonts w:ascii="Times New Roman" w:eastAsia="Times New Roman" w:hAnsi="Times New Roman" w:cs="Times New Roman"/>
          <w:sz w:val="24"/>
          <w:szCs w:val="24"/>
          <w:lang w:eastAsia="ru-RU"/>
        </w:rPr>
        <w:t>з</w:t>
      </w:r>
      <w:bookmarkEnd w:id="194"/>
      <w:r w:rsidRPr="004C0971">
        <w:rPr>
          <w:rFonts w:ascii="Times New Roman" w:eastAsia="Times New Roman" w:hAnsi="Times New Roman" w:cs="Times New Roman"/>
          <w:sz w:val="24"/>
          <w:szCs w:val="24"/>
          <w:lang w:eastAsia="ru-RU"/>
        </w:rPr>
        <w:t>ации, разработавшей документ;</w:t>
      </w:r>
    </w:p>
    <w:p w14:paraId="47D2D9AE"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t>л)</w:t>
      </w:r>
      <w:r w:rsidRPr="004C0971">
        <w:rPr>
          <w:rFonts w:ascii="Times New Roman" w:eastAsia="Times New Roman" w:hAnsi="Times New Roman" w:cs="Times New Roman"/>
          <w:sz w:val="24"/>
          <w:szCs w:val="24"/>
          <w:lang w:eastAsia="ru-RU"/>
        </w:rPr>
        <w:t xml:space="preserve"> в гр</w:t>
      </w:r>
      <w:bookmarkStart w:id="195" w:name="OCRUncertain1191"/>
      <w:r w:rsidRPr="004C0971">
        <w:rPr>
          <w:rFonts w:ascii="Times New Roman" w:eastAsia="Times New Roman" w:hAnsi="Times New Roman" w:cs="Times New Roman"/>
          <w:sz w:val="24"/>
          <w:szCs w:val="24"/>
          <w:lang w:eastAsia="ru-RU"/>
        </w:rPr>
        <w:t>а</w:t>
      </w:r>
      <w:bookmarkEnd w:id="195"/>
      <w:r w:rsidRPr="004C0971">
        <w:rPr>
          <w:rFonts w:ascii="Times New Roman" w:eastAsia="Times New Roman" w:hAnsi="Times New Roman" w:cs="Times New Roman"/>
          <w:sz w:val="24"/>
          <w:szCs w:val="24"/>
          <w:lang w:eastAsia="ru-RU"/>
        </w:rPr>
        <w:t>фе</w:t>
      </w:r>
      <w:r w:rsidRPr="004C0971">
        <w:rPr>
          <w:rFonts w:ascii="Times New Roman" w:eastAsia="Times New Roman" w:hAnsi="Times New Roman" w:cs="Times New Roman"/>
          <w:noProof/>
          <w:sz w:val="24"/>
          <w:szCs w:val="24"/>
          <w:lang w:eastAsia="ru-RU"/>
        </w:rPr>
        <w:t xml:space="preserve"> 10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характер выполненной работы (разработал, проверил, </w:t>
      </w:r>
      <w:bookmarkStart w:id="196" w:name="OCRUncertain1192"/>
      <w:r w:rsidRPr="004C0971">
        <w:rPr>
          <w:rFonts w:ascii="Times New Roman" w:eastAsia="Times New Roman" w:hAnsi="Times New Roman" w:cs="Times New Roman"/>
          <w:sz w:val="24"/>
          <w:szCs w:val="24"/>
          <w:lang w:eastAsia="ru-RU"/>
        </w:rPr>
        <w:t>нормоконтроль</w:t>
      </w:r>
      <w:bookmarkEnd w:id="196"/>
      <w:r w:rsidRPr="004C0971">
        <w:rPr>
          <w:rFonts w:ascii="Times New Roman" w:eastAsia="Times New Roman" w:hAnsi="Times New Roman" w:cs="Times New Roman"/>
          <w:sz w:val="24"/>
          <w:szCs w:val="24"/>
          <w:lang w:eastAsia="ru-RU"/>
        </w:rPr>
        <w:t xml:space="preserve">). </w:t>
      </w:r>
    </w:p>
    <w:p w14:paraId="7EF5D3A8"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sz w:val="24"/>
          <w:szCs w:val="24"/>
          <w:lang w:eastAsia="ru-RU"/>
        </w:rPr>
        <w:t>В зависимости от  стадии проектирования, сложности и значимости документа допуска</w:t>
      </w:r>
      <w:bookmarkStart w:id="197" w:name="OCRUncertain1193"/>
      <w:r w:rsidRPr="004C0971">
        <w:rPr>
          <w:rFonts w:ascii="Times New Roman" w:eastAsia="Times New Roman" w:hAnsi="Times New Roman" w:cs="Times New Roman"/>
          <w:sz w:val="24"/>
          <w:szCs w:val="24"/>
          <w:lang w:eastAsia="ru-RU"/>
        </w:rPr>
        <w:t>е</w:t>
      </w:r>
      <w:bookmarkEnd w:id="197"/>
      <w:r w:rsidRPr="004C0971">
        <w:rPr>
          <w:rFonts w:ascii="Times New Roman" w:eastAsia="Times New Roman" w:hAnsi="Times New Roman" w:cs="Times New Roman"/>
          <w:sz w:val="24"/>
          <w:szCs w:val="24"/>
          <w:lang w:eastAsia="ru-RU"/>
        </w:rPr>
        <w:t xml:space="preserve">тся свободные строки </w:t>
      </w:r>
      <w:bookmarkStart w:id="198" w:name="OCRUncertain1194"/>
      <w:r w:rsidRPr="004C0971">
        <w:rPr>
          <w:rFonts w:ascii="Times New Roman" w:eastAsia="Times New Roman" w:hAnsi="Times New Roman" w:cs="Times New Roman"/>
          <w:sz w:val="24"/>
          <w:szCs w:val="24"/>
          <w:lang w:eastAsia="ru-RU"/>
        </w:rPr>
        <w:t>заполнять</w:t>
      </w:r>
      <w:bookmarkEnd w:id="198"/>
      <w:r w:rsidRPr="004C0971">
        <w:rPr>
          <w:rFonts w:ascii="Times New Roman" w:eastAsia="Times New Roman" w:hAnsi="Times New Roman" w:cs="Times New Roman"/>
          <w:sz w:val="24"/>
          <w:szCs w:val="24"/>
          <w:lang w:eastAsia="ru-RU"/>
        </w:rPr>
        <w:t xml:space="preserve"> по </w:t>
      </w:r>
      <w:bookmarkStart w:id="199" w:name="OCRUncertain1195"/>
      <w:r w:rsidRPr="004C0971">
        <w:rPr>
          <w:rFonts w:ascii="Times New Roman" w:eastAsia="Times New Roman" w:hAnsi="Times New Roman" w:cs="Times New Roman"/>
          <w:sz w:val="24"/>
          <w:szCs w:val="24"/>
          <w:lang w:eastAsia="ru-RU"/>
        </w:rPr>
        <w:t>усмотре</w:t>
      </w:r>
      <w:bookmarkEnd w:id="199"/>
      <w:r w:rsidRPr="004C0971">
        <w:rPr>
          <w:rFonts w:ascii="Times New Roman" w:eastAsia="Times New Roman" w:hAnsi="Times New Roman" w:cs="Times New Roman"/>
          <w:sz w:val="24"/>
          <w:szCs w:val="24"/>
          <w:lang w:eastAsia="ru-RU"/>
        </w:rPr>
        <w:t>нию руководства организации (указать должности лиц, ответстве</w:t>
      </w:r>
      <w:bookmarkStart w:id="200" w:name="OCRUncertain1199"/>
      <w:r w:rsidRPr="004C0971">
        <w:rPr>
          <w:rFonts w:ascii="Times New Roman" w:eastAsia="Times New Roman" w:hAnsi="Times New Roman" w:cs="Times New Roman"/>
          <w:sz w:val="24"/>
          <w:szCs w:val="24"/>
          <w:lang w:eastAsia="ru-RU"/>
        </w:rPr>
        <w:t>нн</w:t>
      </w:r>
      <w:bookmarkEnd w:id="200"/>
      <w:r w:rsidRPr="004C0971">
        <w:rPr>
          <w:rFonts w:ascii="Times New Roman" w:eastAsia="Times New Roman" w:hAnsi="Times New Roman" w:cs="Times New Roman"/>
          <w:sz w:val="24"/>
          <w:szCs w:val="24"/>
          <w:lang w:eastAsia="ru-RU"/>
        </w:rPr>
        <w:t>ых за разработку докуме</w:t>
      </w:r>
      <w:bookmarkStart w:id="201" w:name="OCRUncertain1200"/>
      <w:r w:rsidRPr="004C0971">
        <w:rPr>
          <w:rFonts w:ascii="Times New Roman" w:eastAsia="Times New Roman" w:hAnsi="Times New Roman" w:cs="Times New Roman"/>
          <w:sz w:val="24"/>
          <w:szCs w:val="24"/>
          <w:lang w:eastAsia="ru-RU"/>
        </w:rPr>
        <w:t>н</w:t>
      </w:r>
      <w:bookmarkEnd w:id="201"/>
      <w:r w:rsidRPr="004C0971">
        <w:rPr>
          <w:rFonts w:ascii="Times New Roman" w:eastAsia="Times New Roman" w:hAnsi="Times New Roman" w:cs="Times New Roman"/>
          <w:sz w:val="24"/>
          <w:szCs w:val="24"/>
          <w:lang w:eastAsia="ru-RU"/>
        </w:rPr>
        <w:t>та (чертежа)</w:t>
      </w:r>
      <w:bookmarkStart w:id="202" w:name="OCRUncertain1204"/>
      <w:r w:rsidRPr="004C0971">
        <w:rPr>
          <w:rFonts w:ascii="Times New Roman" w:eastAsia="Times New Roman" w:hAnsi="Times New Roman" w:cs="Times New Roman"/>
          <w:noProof/>
          <w:sz w:val="24"/>
          <w:szCs w:val="24"/>
          <w:lang w:eastAsia="ru-RU"/>
        </w:rPr>
        <w:t>;</w:t>
      </w:r>
      <w:bookmarkEnd w:id="202"/>
    </w:p>
    <w:p w14:paraId="37C5C001"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м)</w:t>
      </w:r>
      <w:r w:rsidRPr="004C0971">
        <w:rPr>
          <w:rFonts w:ascii="Times New Roman" w:eastAsia="Times New Roman" w:hAnsi="Times New Roman" w:cs="Times New Roman"/>
          <w:sz w:val="24"/>
          <w:szCs w:val="24"/>
          <w:lang w:eastAsia="ru-RU"/>
        </w:rPr>
        <w:t xml:space="preserve"> в графах</w:t>
      </w:r>
      <w:r w:rsidRPr="004C0971">
        <w:rPr>
          <w:rFonts w:ascii="Times New Roman" w:eastAsia="Times New Roman" w:hAnsi="Times New Roman" w:cs="Times New Roman"/>
          <w:noProof/>
          <w:sz w:val="24"/>
          <w:szCs w:val="24"/>
          <w:lang w:eastAsia="ru-RU"/>
        </w:rPr>
        <w:t xml:space="preserve"> 11-13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фамилии и подпис</w:t>
      </w:r>
      <w:bookmarkStart w:id="203" w:name="OCRUncertain1205"/>
      <w:r w:rsidRPr="004C0971">
        <w:rPr>
          <w:rFonts w:ascii="Times New Roman" w:eastAsia="Times New Roman" w:hAnsi="Times New Roman" w:cs="Times New Roman"/>
          <w:sz w:val="24"/>
          <w:szCs w:val="24"/>
          <w:lang w:eastAsia="ru-RU"/>
        </w:rPr>
        <w:t>и</w:t>
      </w:r>
      <w:bookmarkEnd w:id="203"/>
      <w:r w:rsidRPr="004C0971">
        <w:rPr>
          <w:rFonts w:ascii="Times New Roman" w:eastAsia="Times New Roman" w:hAnsi="Times New Roman" w:cs="Times New Roman"/>
          <w:sz w:val="24"/>
          <w:szCs w:val="24"/>
          <w:lang w:eastAsia="ru-RU"/>
        </w:rPr>
        <w:t xml:space="preserve"> лиц, указанных в графе</w:t>
      </w:r>
      <w:r w:rsidRPr="004C0971">
        <w:rPr>
          <w:rFonts w:ascii="Times New Roman" w:eastAsia="Times New Roman" w:hAnsi="Times New Roman" w:cs="Times New Roman"/>
          <w:noProof/>
          <w:sz w:val="24"/>
          <w:szCs w:val="24"/>
          <w:lang w:eastAsia="ru-RU"/>
        </w:rPr>
        <w:t xml:space="preserve"> 10,</w:t>
      </w:r>
      <w:r w:rsidRPr="004C0971">
        <w:rPr>
          <w:rFonts w:ascii="Times New Roman" w:eastAsia="Times New Roman" w:hAnsi="Times New Roman" w:cs="Times New Roman"/>
          <w:sz w:val="24"/>
          <w:szCs w:val="24"/>
          <w:lang w:eastAsia="ru-RU"/>
        </w:rPr>
        <w:t xml:space="preserve"> и дату подписания. </w:t>
      </w:r>
    </w:p>
    <w:p w14:paraId="3863B676"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Подписи других долж</w:t>
      </w:r>
      <w:bookmarkStart w:id="204" w:name="OCRUncertain1206"/>
      <w:r w:rsidRPr="004C0971">
        <w:rPr>
          <w:rFonts w:ascii="Times New Roman" w:eastAsia="Times New Roman" w:hAnsi="Times New Roman" w:cs="Times New Roman"/>
          <w:sz w:val="24"/>
          <w:szCs w:val="24"/>
          <w:lang w:eastAsia="ru-RU"/>
        </w:rPr>
        <w:t>н</w:t>
      </w:r>
      <w:bookmarkEnd w:id="204"/>
      <w:r w:rsidRPr="004C0971">
        <w:rPr>
          <w:rFonts w:ascii="Times New Roman" w:eastAsia="Times New Roman" w:hAnsi="Times New Roman" w:cs="Times New Roman"/>
          <w:sz w:val="24"/>
          <w:szCs w:val="24"/>
          <w:lang w:eastAsia="ru-RU"/>
        </w:rPr>
        <w:t>ост</w:t>
      </w:r>
      <w:bookmarkStart w:id="205" w:name="OCRUncertain1207"/>
      <w:r w:rsidRPr="004C0971">
        <w:rPr>
          <w:rFonts w:ascii="Times New Roman" w:eastAsia="Times New Roman" w:hAnsi="Times New Roman" w:cs="Times New Roman"/>
          <w:sz w:val="24"/>
          <w:szCs w:val="24"/>
          <w:lang w:eastAsia="ru-RU"/>
        </w:rPr>
        <w:t>н</w:t>
      </w:r>
      <w:bookmarkEnd w:id="205"/>
      <w:r w:rsidRPr="004C0971">
        <w:rPr>
          <w:rFonts w:ascii="Times New Roman" w:eastAsia="Times New Roman" w:hAnsi="Times New Roman" w:cs="Times New Roman"/>
          <w:sz w:val="24"/>
          <w:szCs w:val="24"/>
          <w:lang w:eastAsia="ru-RU"/>
        </w:rPr>
        <w:t>ых лиц и согласующие подписи размеща</w:t>
      </w:r>
      <w:bookmarkStart w:id="206" w:name="OCRUncertain1209"/>
      <w:r w:rsidRPr="004C0971">
        <w:rPr>
          <w:rFonts w:ascii="Times New Roman" w:eastAsia="Times New Roman" w:hAnsi="Times New Roman" w:cs="Times New Roman"/>
          <w:sz w:val="24"/>
          <w:szCs w:val="24"/>
          <w:lang w:eastAsia="ru-RU"/>
        </w:rPr>
        <w:t>ю</w:t>
      </w:r>
      <w:bookmarkEnd w:id="206"/>
      <w:r w:rsidRPr="004C0971">
        <w:rPr>
          <w:rFonts w:ascii="Times New Roman" w:eastAsia="Times New Roman" w:hAnsi="Times New Roman" w:cs="Times New Roman"/>
          <w:sz w:val="24"/>
          <w:szCs w:val="24"/>
          <w:lang w:eastAsia="ru-RU"/>
        </w:rPr>
        <w:t>т на поле д</w:t>
      </w:r>
      <w:bookmarkStart w:id="207" w:name="OCRUncertain1210"/>
      <w:r w:rsidRPr="004C0971">
        <w:rPr>
          <w:rFonts w:ascii="Times New Roman" w:eastAsia="Times New Roman" w:hAnsi="Times New Roman" w:cs="Times New Roman"/>
          <w:sz w:val="24"/>
          <w:szCs w:val="24"/>
          <w:lang w:eastAsia="ru-RU"/>
        </w:rPr>
        <w:t>л</w:t>
      </w:r>
      <w:bookmarkEnd w:id="207"/>
      <w:r w:rsidRPr="004C0971">
        <w:rPr>
          <w:rFonts w:ascii="Times New Roman" w:eastAsia="Times New Roman" w:hAnsi="Times New Roman" w:cs="Times New Roman"/>
          <w:sz w:val="24"/>
          <w:szCs w:val="24"/>
          <w:lang w:eastAsia="ru-RU"/>
        </w:rPr>
        <w:t>я подшив</w:t>
      </w:r>
      <w:bookmarkStart w:id="208" w:name="OCRUncertain1211"/>
      <w:r w:rsidRPr="004C0971">
        <w:rPr>
          <w:rFonts w:ascii="Times New Roman" w:eastAsia="Times New Roman" w:hAnsi="Times New Roman" w:cs="Times New Roman"/>
          <w:sz w:val="24"/>
          <w:szCs w:val="24"/>
          <w:lang w:eastAsia="ru-RU"/>
        </w:rPr>
        <w:t>к</w:t>
      </w:r>
      <w:bookmarkEnd w:id="208"/>
      <w:r w:rsidRPr="004C0971">
        <w:rPr>
          <w:rFonts w:ascii="Times New Roman" w:eastAsia="Times New Roman" w:hAnsi="Times New Roman" w:cs="Times New Roman"/>
          <w:sz w:val="24"/>
          <w:szCs w:val="24"/>
          <w:lang w:eastAsia="ru-RU"/>
        </w:rPr>
        <w:t>и листа;</w:t>
      </w:r>
    </w:p>
    <w:p w14:paraId="645BAD5F"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noProof/>
          <w:sz w:val="24"/>
          <w:szCs w:val="24"/>
          <w:lang w:eastAsia="ru-RU"/>
        </w:rPr>
        <w:t>н)</w:t>
      </w:r>
      <w:r w:rsidRPr="004C0971">
        <w:rPr>
          <w:rFonts w:ascii="Times New Roman" w:eastAsia="Times New Roman" w:hAnsi="Times New Roman" w:cs="Times New Roman"/>
          <w:sz w:val="24"/>
          <w:szCs w:val="24"/>
          <w:lang w:eastAsia="ru-RU"/>
        </w:rPr>
        <w:t xml:space="preserve"> в графах</w:t>
      </w:r>
      <w:r w:rsidRPr="004C0971">
        <w:rPr>
          <w:rFonts w:ascii="Times New Roman" w:eastAsia="Times New Roman" w:hAnsi="Times New Roman" w:cs="Times New Roman"/>
          <w:noProof/>
          <w:sz w:val="24"/>
          <w:szCs w:val="24"/>
          <w:lang w:eastAsia="ru-RU"/>
        </w:rPr>
        <w:t xml:space="preserve"> 14—19</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sz w:val="24"/>
          <w:szCs w:val="24"/>
          <w:lang w:eastAsia="ru-RU"/>
        </w:rPr>
        <w:sym w:font="Arial" w:char="2014"/>
      </w:r>
      <w:r w:rsidRPr="004C0971">
        <w:rPr>
          <w:rFonts w:ascii="Times New Roman" w:eastAsia="Times New Roman" w:hAnsi="Times New Roman" w:cs="Times New Roman"/>
          <w:sz w:val="24"/>
          <w:szCs w:val="24"/>
          <w:lang w:eastAsia="ru-RU"/>
        </w:rPr>
        <w:t xml:space="preserve"> графы таблицы и</w:t>
      </w:r>
      <w:bookmarkStart w:id="209" w:name="OCRUncertain1212"/>
      <w:r w:rsidRPr="004C0971">
        <w:rPr>
          <w:rFonts w:ascii="Times New Roman" w:eastAsia="Times New Roman" w:hAnsi="Times New Roman" w:cs="Times New Roman"/>
          <w:sz w:val="24"/>
          <w:szCs w:val="24"/>
          <w:lang w:eastAsia="ru-RU"/>
        </w:rPr>
        <w:t>з</w:t>
      </w:r>
      <w:bookmarkEnd w:id="209"/>
      <w:r w:rsidRPr="004C0971">
        <w:rPr>
          <w:rFonts w:ascii="Times New Roman" w:eastAsia="Times New Roman" w:hAnsi="Times New Roman" w:cs="Times New Roman"/>
          <w:sz w:val="24"/>
          <w:szCs w:val="24"/>
          <w:lang w:eastAsia="ru-RU"/>
        </w:rPr>
        <w:t>менений, которые заполняют в соотве</w:t>
      </w:r>
      <w:bookmarkStart w:id="210" w:name="OCRUncertain1213"/>
      <w:r w:rsidRPr="004C0971">
        <w:rPr>
          <w:rFonts w:ascii="Times New Roman" w:eastAsia="Times New Roman" w:hAnsi="Times New Roman" w:cs="Times New Roman"/>
          <w:sz w:val="24"/>
          <w:szCs w:val="24"/>
          <w:lang w:eastAsia="ru-RU"/>
        </w:rPr>
        <w:t>т</w:t>
      </w:r>
      <w:bookmarkEnd w:id="210"/>
      <w:r w:rsidRPr="004C0971">
        <w:rPr>
          <w:rFonts w:ascii="Times New Roman" w:eastAsia="Times New Roman" w:hAnsi="Times New Roman" w:cs="Times New Roman"/>
          <w:sz w:val="24"/>
          <w:szCs w:val="24"/>
          <w:lang w:eastAsia="ru-RU"/>
        </w:rPr>
        <w:t xml:space="preserve">ствии с </w:t>
      </w:r>
      <w:bookmarkStart w:id="211" w:name="OCRUncertain1214"/>
      <w:r w:rsidRPr="004C0971">
        <w:rPr>
          <w:rFonts w:ascii="Times New Roman" w:eastAsia="Times New Roman" w:hAnsi="Times New Roman" w:cs="Times New Roman"/>
          <w:sz w:val="24"/>
          <w:szCs w:val="24"/>
          <w:lang w:eastAsia="ru-RU"/>
        </w:rPr>
        <w:t>п.</w:t>
      </w:r>
      <w:bookmarkEnd w:id="211"/>
      <w:r w:rsidRPr="004C0971">
        <w:rPr>
          <w:rFonts w:ascii="Times New Roman" w:eastAsia="Times New Roman" w:hAnsi="Times New Roman" w:cs="Times New Roman"/>
          <w:noProof/>
          <w:sz w:val="24"/>
          <w:szCs w:val="24"/>
          <w:lang w:eastAsia="ru-RU"/>
        </w:rPr>
        <w:t xml:space="preserve"> 7.5.19;</w:t>
      </w:r>
    </w:p>
    <w:p w14:paraId="2C1713EB"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п)</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20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инве</w:t>
      </w:r>
      <w:bookmarkStart w:id="212" w:name="OCRUncertain1215"/>
      <w:r w:rsidRPr="004C0971">
        <w:rPr>
          <w:rFonts w:ascii="Times New Roman" w:eastAsia="Times New Roman" w:hAnsi="Times New Roman" w:cs="Times New Roman"/>
          <w:sz w:val="24"/>
          <w:szCs w:val="24"/>
          <w:lang w:eastAsia="ru-RU"/>
        </w:rPr>
        <w:t>н</w:t>
      </w:r>
      <w:bookmarkEnd w:id="212"/>
      <w:r w:rsidRPr="004C0971">
        <w:rPr>
          <w:rFonts w:ascii="Times New Roman" w:eastAsia="Times New Roman" w:hAnsi="Times New Roman" w:cs="Times New Roman"/>
          <w:sz w:val="24"/>
          <w:szCs w:val="24"/>
          <w:lang w:eastAsia="ru-RU"/>
        </w:rPr>
        <w:t>тарный номер подлин</w:t>
      </w:r>
      <w:bookmarkStart w:id="213" w:name="OCRUncertain1216"/>
      <w:r w:rsidRPr="004C0971">
        <w:rPr>
          <w:rFonts w:ascii="Times New Roman" w:eastAsia="Times New Roman" w:hAnsi="Times New Roman" w:cs="Times New Roman"/>
          <w:sz w:val="24"/>
          <w:szCs w:val="24"/>
          <w:lang w:eastAsia="ru-RU"/>
        </w:rPr>
        <w:t>н</w:t>
      </w:r>
      <w:bookmarkEnd w:id="213"/>
      <w:r w:rsidRPr="004C0971">
        <w:rPr>
          <w:rFonts w:ascii="Times New Roman" w:eastAsia="Times New Roman" w:hAnsi="Times New Roman" w:cs="Times New Roman"/>
          <w:sz w:val="24"/>
          <w:szCs w:val="24"/>
          <w:lang w:eastAsia="ru-RU"/>
        </w:rPr>
        <w:t>ика;</w:t>
      </w:r>
    </w:p>
    <w:p w14:paraId="0C63E242"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noProof/>
          <w:sz w:val="24"/>
          <w:szCs w:val="24"/>
          <w:lang w:eastAsia="ru-RU"/>
        </w:rPr>
        <w:t>р)</w:t>
      </w:r>
      <w:r w:rsidRPr="004C0971">
        <w:rPr>
          <w:rFonts w:ascii="Times New Roman" w:eastAsia="Times New Roman" w:hAnsi="Times New Roman" w:cs="Times New Roman"/>
          <w:sz w:val="24"/>
          <w:szCs w:val="24"/>
          <w:lang w:eastAsia="ru-RU"/>
        </w:rPr>
        <w:t xml:space="preserve"> в гр</w:t>
      </w:r>
      <w:bookmarkStart w:id="214" w:name="OCRUncertain1217"/>
      <w:r w:rsidRPr="004C0971">
        <w:rPr>
          <w:rFonts w:ascii="Times New Roman" w:eastAsia="Times New Roman" w:hAnsi="Times New Roman" w:cs="Times New Roman"/>
          <w:sz w:val="24"/>
          <w:szCs w:val="24"/>
          <w:lang w:eastAsia="ru-RU"/>
        </w:rPr>
        <w:t>а</w:t>
      </w:r>
      <w:bookmarkEnd w:id="214"/>
      <w:r w:rsidRPr="004C0971">
        <w:rPr>
          <w:rFonts w:ascii="Times New Roman" w:eastAsia="Times New Roman" w:hAnsi="Times New Roman" w:cs="Times New Roman"/>
          <w:sz w:val="24"/>
          <w:szCs w:val="24"/>
          <w:lang w:eastAsia="ru-RU"/>
        </w:rPr>
        <w:t>фе</w:t>
      </w:r>
      <w:r w:rsidRPr="004C0971">
        <w:rPr>
          <w:rFonts w:ascii="Times New Roman" w:eastAsia="Times New Roman" w:hAnsi="Times New Roman" w:cs="Times New Roman"/>
          <w:noProof/>
          <w:sz w:val="24"/>
          <w:szCs w:val="24"/>
          <w:lang w:eastAsia="ru-RU"/>
        </w:rPr>
        <w:t xml:space="preserve"> 21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подпись лица, при</w:t>
      </w:r>
      <w:bookmarkStart w:id="215" w:name="OCRUncertain1218"/>
      <w:r w:rsidRPr="004C0971">
        <w:rPr>
          <w:rFonts w:ascii="Times New Roman" w:eastAsia="Times New Roman" w:hAnsi="Times New Roman" w:cs="Times New Roman"/>
          <w:sz w:val="24"/>
          <w:szCs w:val="24"/>
          <w:lang w:eastAsia="ru-RU"/>
        </w:rPr>
        <w:t>н</w:t>
      </w:r>
      <w:bookmarkEnd w:id="215"/>
      <w:r w:rsidRPr="004C0971">
        <w:rPr>
          <w:rFonts w:ascii="Times New Roman" w:eastAsia="Times New Roman" w:hAnsi="Times New Roman" w:cs="Times New Roman"/>
          <w:sz w:val="24"/>
          <w:szCs w:val="24"/>
          <w:lang w:eastAsia="ru-RU"/>
        </w:rPr>
        <w:t>яв</w:t>
      </w:r>
      <w:bookmarkStart w:id="216" w:name="OCRUncertain1219"/>
      <w:r w:rsidRPr="004C0971">
        <w:rPr>
          <w:rFonts w:ascii="Times New Roman" w:eastAsia="Times New Roman" w:hAnsi="Times New Roman" w:cs="Times New Roman"/>
          <w:sz w:val="24"/>
          <w:szCs w:val="24"/>
          <w:lang w:eastAsia="ru-RU"/>
        </w:rPr>
        <w:t>ш</w:t>
      </w:r>
      <w:bookmarkEnd w:id="216"/>
      <w:r w:rsidRPr="004C0971">
        <w:rPr>
          <w:rFonts w:ascii="Times New Roman" w:eastAsia="Times New Roman" w:hAnsi="Times New Roman" w:cs="Times New Roman"/>
          <w:sz w:val="24"/>
          <w:szCs w:val="24"/>
          <w:lang w:eastAsia="ru-RU"/>
        </w:rPr>
        <w:t xml:space="preserve">его </w:t>
      </w:r>
      <w:bookmarkStart w:id="217" w:name="OCRUncertain1220"/>
      <w:r w:rsidRPr="004C0971">
        <w:rPr>
          <w:rFonts w:ascii="Times New Roman" w:eastAsia="Times New Roman" w:hAnsi="Times New Roman" w:cs="Times New Roman"/>
          <w:sz w:val="24"/>
          <w:szCs w:val="24"/>
          <w:lang w:eastAsia="ru-RU"/>
        </w:rPr>
        <w:t>подлинник</w:t>
      </w:r>
      <w:bookmarkEnd w:id="217"/>
      <w:r w:rsidRPr="004C0971">
        <w:rPr>
          <w:rFonts w:ascii="Times New Roman" w:eastAsia="Times New Roman" w:hAnsi="Times New Roman" w:cs="Times New Roman"/>
          <w:sz w:val="24"/>
          <w:szCs w:val="24"/>
          <w:lang w:eastAsia="ru-RU"/>
        </w:rPr>
        <w:t xml:space="preserve"> на хране</w:t>
      </w:r>
      <w:bookmarkStart w:id="218" w:name="OCRUncertain1221"/>
      <w:r w:rsidRPr="004C0971">
        <w:rPr>
          <w:rFonts w:ascii="Times New Roman" w:eastAsia="Times New Roman" w:hAnsi="Times New Roman" w:cs="Times New Roman"/>
          <w:sz w:val="24"/>
          <w:szCs w:val="24"/>
          <w:lang w:eastAsia="ru-RU"/>
        </w:rPr>
        <w:t>н</w:t>
      </w:r>
      <w:bookmarkEnd w:id="218"/>
      <w:r w:rsidRPr="004C0971">
        <w:rPr>
          <w:rFonts w:ascii="Times New Roman" w:eastAsia="Times New Roman" w:hAnsi="Times New Roman" w:cs="Times New Roman"/>
          <w:sz w:val="24"/>
          <w:szCs w:val="24"/>
          <w:lang w:eastAsia="ru-RU"/>
        </w:rPr>
        <w:t>ие, и дату приемки (числ</w:t>
      </w:r>
      <w:bookmarkStart w:id="219" w:name="OCRUncertain1222"/>
      <w:r w:rsidRPr="004C0971">
        <w:rPr>
          <w:rFonts w:ascii="Times New Roman" w:eastAsia="Times New Roman" w:hAnsi="Times New Roman" w:cs="Times New Roman"/>
          <w:sz w:val="24"/>
          <w:szCs w:val="24"/>
          <w:lang w:eastAsia="ru-RU"/>
        </w:rPr>
        <w:t>о</w:t>
      </w:r>
      <w:bookmarkEnd w:id="219"/>
      <w:r w:rsidRPr="004C0971">
        <w:rPr>
          <w:rFonts w:ascii="Times New Roman" w:eastAsia="Times New Roman" w:hAnsi="Times New Roman" w:cs="Times New Roman"/>
          <w:sz w:val="24"/>
          <w:szCs w:val="24"/>
          <w:lang w:eastAsia="ru-RU"/>
        </w:rPr>
        <w:t>, месяц, год)</w:t>
      </w:r>
      <w:bookmarkStart w:id="220" w:name="OCRUncertain1223"/>
      <w:r w:rsidRPr="004C0971">
        <w:rPr>
          <w:rFonts w:ascii="Times New Roman" w:eastAsia="Times New Roman" w:hAnsi="Times New Roman" w:cs="Times New Roman"/>
          <w:noProof/>
          <w:sz w:val="24"/>
          <w:szCs w:val="24"/>
          <w:lang w:eastAsia="ru-RU"/>
        </w:rPr>
        <w:t>;</w:t>
      </w:r>
      <w:bookmarkEnd w:id="220"/>
    </w:p>
    <w:p w14:paraId="6EEBC72E"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с)</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22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инве</w:t>
      </w:r>
      <w:bookmarkStart w:id="221" w:name="OCRUncertain1224"/>
      <w:r w:rsidRPr="004C0971">
        <w:rPr>
          <w:rFonts w:ascii="Times New Roman" w:eastAsia="Times New Roman" w:hAnsi="Times New Roman" w:cs="Times New Roman"/>
          <w:sz w:val="24"/>
          <w:szCs w:val="24"/>
          <w:lang w:eastAsia="ru-RU"/>
        </w:rPr>
        <w:t>н</w:t>
      </w:r>
      <w:bookmarkEnd w:id="221"/>
      <w:r w:rsidRPr="004C0971">
        <w:rPr>
          <w:rFonts w:ascii="Times New Roman" w:eastAsia="Times New Roman" w:hAnsi="Times New Roman" w:cs="Times New Roman"/>
          <w:sz w:val="24"/>
          <w:szCs w:val="24"/>
          <w:lang w:eastAsia="ru-RU"/>
        </w:rPr>
        <w:t>тарны</w:t>
      </w:r>
      <w:bookmarkStart w:id="222" w:name="OCRUncertain1225"/>
      <w:r w:rsidRPr="004C0971">
        <w:rPr>
          <w:rFonts w:ascii="Times New Roman" w:eastAsia="Times New Roman" w:hAnsi="Times New Roman" w:cs="Times New Roman"/>
          <w:sz w:val="24"/>
          <w:szCs w:val="24"/>
          <w:lang w:eastAsia="ru-RU"/>
        </w:rPr>
        <w:t>й</w:t>
      </w:r>
      <w:bookmarkEnd w:id="222"/>
      <w:r w:rsidRPr="004C0971">
        <w:rPr>
          <w:rFonts w:ascii="Times New Roman" w:eastAsia="Times New Roman" w:hAnsi="Times New Roman" w:cs="Times New Roman"/>
          <w:sz w:val="24"/>
          <w:szCs w:val="24"/>
          <w:lang w:eastAsia="ru-RU"/>
        </w:rPr>
        <w:t xml:space="preserve"> номер </w:t>
      </w:r>
      <w:bookmarkStart w:id="223" w:name="OCRUncertain1226"/>
      <w:r w:rsidRPr="004C0971">
        <w:rPr>
          <w:rFonts w:ascii="Times New Roman" w:eastAsia="Times New Roman" w:hAnsi="Times New Roman" w:cs="Times New Roman"/>
          <w:sz w:val="24"/>
          <w:szCs w:val="24"/>
          <w:lang w:eastAsia="ru-RU"/>
        </w:rPr>
        <w:t>подлинника</w:t>
      </w:r>
      <w:bookmarkEnd w:id="223"/>
      <w:r w:rsidRPr="004C0971">
        <w:rPr>
          <w:rFonts w:ascii="Times New Roman" w:eastAsia="Times New Roman" w:hAnsi="Times New Roman" w:cs="Times New Roman"/>
          <w:sz w:val="24"/>
          <w:szCs w:val="24"/>
          <w:lang w:eastAsia="ru-RU"/>
        </w:rPr>
        <w:t xml:space="preserve"> документа, взаме</w:t>
      </w:r>
      <w:bookmarkStart w:id="224" w:name="OCRUncertain1227"/>
      <w:r w:rsidRPr="004C0971">
        <w:rPr>
          <w:rFonts w:ascii="Times New Roman" w:eastAsia="Times New Roman" w:hAnsi="Times New Roman" w:cs="Times New Roman"/>
          <w:sz w:val="24"/>
          <w:szCs w:val="24"/>
          <w:lang w:eastAsia="ru-RU"/>
        </w:rPr>
        <w:t>н</w:t>
      </w:r>
      <w:bookmarkEnd w:id="224"/>
      <w:r w:rsidRPr="004C0971">
        <w:rPr>
          <w:rFonts w:ascii="Times New Roman" w:eastAsia="Times New Roman" w:hAnsi="Times New Roman" w:cs="Times New Roman"/>
          <w:sz w:val="24"/>
          <w:szCs w:val="24"/>
          <w:lang w:eastAsia="ru-RU"/>
        </w:rPr>
        <w:t xml:space="preserve"> которого выпуще</w:t>
      </w:r>
      <w:bookmarkStart w:id="225" w:name="OCRUncertain1228"/>
      <w:r w:rsidRPr="004C0971">
        <w:rPr>
          <w:rFonts w:ascii="Times New Roman" w:eastAsia="Times New Roman" w:hAnsi="Times New Roman" w:cs="Times New Roman"/>
          <w:sz w:val="24"/>
          <w:szCs w:val="24"/>
          <w:lang w:eastAsia="ru-RU"/>
        </w:rPr>
        <w:t>н</w:t>
      </w:r>
      <w:bookmarkEnd w:id="225"/>
      <w:r w:rsidRPr="004C0971">
        <w:rPr>
          <w:rFonts w:ascii="Times New Roman" w:eastAsia="Times New Roman" w:hAnsi="Times New Roman" w:cs="Times New Roman"/>
          <w:sz w:val="24"/>
          <w:szCs w:val="24"/>
          <w:lang w:eastAsia="ru-RU"/>
        </w:rPr>
        <w:t xml:space="preserve"> подлин</w:t>
      </w:r>
      <w:bookmarkStart w:id="226" w:name="OCRUncertain1229"/>
      <w:r w:rsidRPr="004C0971">
        <w:rPr>
          <w:rFonts w:ascii="Times New Roman" w:eastAsia="Times New Roman" w:hAnsi="Times New Roman" w:cs="Times New Roman"/>
          <w:sz w:val="24"/>
          <w:szCs w:val="24"/>
          <w:lang w:eastAsia="ru-RU"/>
        </w:rPr>
        <w:t>н</w:t>
      </w:r>
      <w:bookmarkEnd w:id="226"/>
      <w:r w:rsidRPr="004C0971">
        <w:rPr>
          <w:rFonts w:ascii="Times New Roman" w:eastAsia="Times New Roman" w:hAnsi="Times New Roman" w:cs="Times New Roman"/>
          <w:sz w:val="24"/>
          <w:szCs w:val="24"/>
          <w:lang w:eastAsia="ru-RU"/>
        </w:rPr>
        <w:t>ик;</w:t>
      </w:r>
    </w:p>
    <w:p w14:paraId="66451B4E" w14:textId="77777777" w:rsidR="004C0971" w:rsidRPr="004C0971" w:rsidRDefault="004C0971" w:rsidP="004C0971">
      <w:pPr>
        <w:spacing w:after="0" w:line="240" w:lineRule="auto"/>
        <w:ind w:firstLine="284"/>
        <w:contextualSpacing/>
        <w:jc w:val="both"/>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noProof/>
          <w:sz w:val="24"/>
          <w:szCs w:val="24"/>
          <w:lang w:eastAsia="ru-RU"/>
        </w:rPr>
        <w:t>т)</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23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обо</w:t>
      </w:r>
      <w:bookmarkStart w:id="227" w:name="OCRUncertain1231"/>
      <w:r w:rsidRPr="004C0971">
        <w:rPr>
          <w:rFonts w:ascii="Times New Roman" w:eastAsia="Times New Roman" w:hAnsi="Times New Roman" w:cs="Times New Roman"/>
          <w:sz w:val="24"/>
          <w:szCs w:val="24"/>
          <w:lang w:eastAsia="ru-RU"/>
        </w:rPr>
        <w:t>з</w:t>
      </w:r>
      <w:bookmarkEnd w:id="227"/>
      <w:r w:rsidRPr="004C0971">
        <w:rPr>
          <w:rFonts w:ascii="Times New Roman" w:eastAsia="Times New Roman" w:hAnsi="Times New Roman" w:cs="Times New Roman"/>
          <w:sz w:val="24"/>
          <w:szCs w:val="24"/>
          <w:lang w:eastAsia="ru-RU"/>
        </w:rPr>
        <w:t>наче</w:t>
      </w:r>
      <w:bookmarkStart w:id="228" w:name="OCRUncertain1232"/>
      <w:r w:rsidRPr="004C0971">
        <w:rPr>
          <w:rFonts w:ascii="Times New Roman" w:eastAsia="Times New Roman" w:hAnsi="Times New Roman" w:cs="Times New Roman"/>
          <w:sz w:val="24"/>
          <w:szCs w:val="24"/>
          <w:lang w:eastAsia="ru-RU"/>
        </w:rPr>
        <w:t>н</w:t>
      </w:r>
      <w:bookmarkEnd w:id="228"/>
      <w:r w:rsidRPr="004C0971">
        <w:rPr>
          <w:rFonts w:ascii="Times New Roman" w:eastAsia="Times New Roman" w:hAnsi="Times New Roman" w:cs="Times New Roman"/>
          <w:sz w:val="24"/>
          <w:szCs w:val="24"/>
          <w:lang w:eastAsia="ru-RU"/>
        </w:rPr>
        <w:t>ие материала детали (графу заполняют только на чертежах деталей)</w:t>
      </w:r>
      <w:bookmarkStart w:id="229" w:name="OCRUncertain1233"/>
      <w:r w:rsidRPr="004C0971">
        <w:rPr>
          <w:rFonts w:ascii="Times New Roman" w:eastAsia="Times New Roman" w:hAnsi="Times New Roman" w:cs="Times New Roman"/>
          <w:noProof/>
          <w:sz w:val="24"/>
          <w:szCs w:val="24"/>
          <w:lang w:eastAsia="ru-RU"/>
        </w:rPr>
        <w:t>;</w:t>
      </w:r>
      <w:bookmarkEnd w:id="229"/>
    </w:p>
    <w:p w14:paraId="04357940" w14:textId="77777777" w:rsidR="004C0971" w:rsidRPr="004C0971" w:rsidRDefault="004C0971" w:rsidP="004C0971">
      <w:pPr>
        <w:spacing w:after="0" w:line="240" w:lineRule="auto"/>
        <w:ind w:firstLine="284"/>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 xml:space="preserve">у) </w:t>
      </w:r>
      <w:r w:rsidRPr="004C0971">
        <w:rPr>
          <w:rFonts w:ascii="Times New Roman" w:eastAsia="Times New Roman" w:hAnsi="Times New Roman" w:cs="Times New Roman"/>
          <w:sz w:val="24"/>
          <w:szCs w:val="24"/>
          <w:lang w:eastAsia="ru-RU"/>
        </w:rPr>
        <w:t>в графе</w:t>
      </w:r>
      <w:r w:rsidRPr="004C0971">
        <w:rPr>
          <w:rFonts w:ascii="Times New Roman" w:eastAsia="Times New Roman" w:hAnsi="Times New Roman" w:cs="Times New Roman"/>
          <w:noProof/>
          <w:sz w:val="24"/>
          <w:szCs w:val="24"/>
          <w:lang w:eastAsia="ru-RU"/>
        </w:rPr>
        <w:t xml:space="preserve"> 24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массу изделия, изображе</w:t>
      </w:r>
      <w:bookmarkStart w:id="230" w:name="OCRUncertain1234"/>
      <w:r w:rsidRPr="004C0971">
        <w:rPr>
          <w:rFonts w:ascii="Times New Roman" w:eastAsia="Times New Roman" w:hAnsi="Times New Roman" w:cs="Times New Roman"/>
          <w:sz w:val="24"/>
          <w:szCs w:val="24"/>
          <w:lang w:eastAsia="ru-RU"/>
        </w:rPr>
        <w:t>н</w:t>
      </w:r>
      <w:bookmarkEnd w:id="230"/>
      <w:r w:rsidRPr="004C0971">
        <w:rPr>
          <w:rFonts w:ascii="Times New Roman" w:eastAsia="Times New Roman" w:hAnsi="Times New Roman" w:cs="Times New Roman"/>
          <w:sz w:val="24"/>
          <w:szCs w:val="24"/>
          <w:lang w:eastAsia="ru-RU"/>
        </w:rPr>
        <w:t xml:space="preserve">ного </w:t>
      </w:r>
      <w:bookmarkStart w:id="231" w:name="OCRUncertain1235"/>
      <w:r w:rsidRPr="004C0971">
        <w:rPr>
          <w:rFonts w:ascii="Times New Roman" w:eastAsia="Times New Roman" w:hAnsi="Times New Roman" w:cs="Times New Roman"/>
          <w:sz w:val="24"/>
          <w:szCs w:val="24"/>
          <w:lang w:eastAsia="ru-RU"/>
        </w:rPr>
        <w:t>н</w:t>
      </w:r>
      <w:bookmarkEnd w:id="231"/>
      <w:r w:rsidRPr="004C0971">
        <w:rPr>
          <w:rFonts w:ascii="Times New Roman" w:eastAsia="Times New Roman" w:hAnsi="Times New Roman" w:cs="Times New Roman"/>
          <w:sz w:val="24"/>
          <w:szCs w:val="24"/>
          <w:lang w:eastAsia="ru-RU"/>
        </w:rPr>
        <w:t>а чертеже, в килограммах без ука</w:t>
      </w:r>
      <w:bookmarkStart w:id="232" w:name="OCRUncertain1236"/>
      <w:r w:rsidRPr="004C0971">
        <w:rPr>
          <w:rFonts w:ascii="Times New Roman" w:eastAsia="Times New Roman" w:hAnsi="Times New Roman" w:cs="Times New Roman"/>
          <w:sz w:val="24"/>
          <w:szCs w:val="24"/>
          <w:lang w:eastAsia="ru-RU"/>
        </w:rPr>
        <w:t>з</w:t>
      </w:r>
      <w:bookmarkEnd w:id="232"/>
      <w:r w:rsidRPr="004C0971">
        <w:rPr>
          <w:rFonts w:ascii="Times New Roman" w:eastAsia="Times New Roman" w:hAnsi="Times New Roman" w:cs="Times New Roman"/>
          <w:sz w:val="24"/>
          <w:szCs w:val="24"/>
          <w:lang w:eastAsia="ru-RU"/>
        </w:rPr>
        <w:t>а</w:t>
      </w:r>
      <w:bookmarkStart w:id="233" w:name="OCRUncertain1237"/>
      <w:r w:rsidRPr="004C0971">
        <w:rPr>
          <w:rFonts w:ascii="Times New Roman" w:eastAsia="Times New Roman" w:hAnsi="Times New Roman" w:cs="Times New Roman"/>
          <w:sz w:val="24"/>
          <w:szCs w:val="24"/>
          <w:lang w:eastAsia="ru-RU"/>
        </w:rPr>
        <w:t>н</w:t>
      </w:r>
      <w:bookmarkEnd w:id="233"/>
      <w:r w:rsidRPr="004C0971">
        <w:rPr>
          <w:rFonts w:ascii="Times New Roman" w:eastAsia="Times New Roman" w:hAnsi="Times New Roman" w:cs="Times New Roman"/>
          <w:sz w:val="24"/>
          <w:szCs w:val="24"/>
          <w:lang w:eastAsia="ru-RU"/>
        </w:rPr>
        <w:t>ия е</w:t>
      </w:r>
      <w:bookmarkStart w:id="234" w:name="OCRUncertain1238"/>
      <w:r w:rsidRPr="004C0971">
        <w:rPr>
          <w:rFonts w:ascii="Times New Roman" w:eastAsia="Times New Roman" w:hAnsi="Times New Roman" w:cs="Times New Roman"/>
          <w:sz w:val="24"/>
          <w:szCs w:val="24"/>
          <w:lang w:eastAsia="ru-RU"/>
        </w:rPr>
        <w:t>д</w:t>
      </w:r>
      <w:bookmarkEnd w:id="234"/>
      <w:r w:rsidRPr="004C0971">
        <w:rPr>
          <w:rFonts w:ascii="Times New Roman" w:eastAsia="Times New Roman" w:hAnsi="Times New Roman" w:cs="Times New Roman"/>
          <w:sz w:val="24"/>
          <w:szCs w:val="24"/>
          <w:lang w:eastAsia="ru-RU"/>
        </w:rPr>
        <w:t>иницы измере</w:t>
      </w:r>
      <w:bookmarkStart w:id="235" w:name="OCRUncertain1239"/>
      <w:r w:rsidRPr="004C0971">
        <w:rPr>
          <w:rFonts w:ascii="Times New Roman" w:eastAsia="Times New Roman" w:hAnsi="Times New Roman" w:cs="Times New Roman"/>
          <w:sz w:val="24"/>
          <w:szCs w:val="24"/>
          <w:lang w:eastAsia="ru-RU"/>
        </w:rPr>
        <w:t>н</w:t>
      </w:r>
      <w:bookmarkEnd w:id="235"/>
      <w:r w:rsidRPr="004C0971">
        <w:rPr>
          <w:rFonts w:ascii="Times New Roman" w:eastAsia="Times New Roman" w:hAnsi="Times New Roman" w:cs="Times New Roman"/>
          <w:sz w:val="24"/>
          <w:szCs w:val="24"/>
          <w:lang w:eastAsia="ru-RU"/>
        </w:rPr>
        <w:t>ия. Массу изделия в друг</w:t>
      </w:r>
      <w:bookmarkStart w:id="236" w:name="OCRUncertain1242"/>
      <w:r w:rsidRPr="004C0971">
        <w:rPr>
          <w:rFonts w:ascii="Times New Roman" w:eastAsia="Times New Roman" w:hAnsi="Times New Roman" w:cs="Times New Roman"/>
          <w:sz w:val="24"/>
          <w:szCs w:val="24"/>
          <w:lang w:eastAsia="ru-RU"/>
        </w:rPr>
        <w:t>и</w:t>
      </w:r>
      <w:bookmarkEnd w:id="236"/>
      <w:r w:rsidRPr="004C0971">
        <w:rPr>
          <w:rFonts w:ascii="Times New Roman" w:eastAsia="Times New Roman" w:hAnsi="Times New Roman" w:cs="Times New Roman"/>
          <w:sz w:val="24"/>
          <w:szCs w:val="24"/>
          <w:lang w:eastAsia="ru-RU"/>
        </w:rPr>
        <w:t xml:space="preserve">х </w:t>
      </w:r>
      <w:bookmarkStart w:id="237" w:name="OCRUncertain1243"/>
      <w:r w:rsidRPr="004C0971">
        <w:rPr>
          <w:rFonts w:ascii="Times New Roman" w:eastAsia="Times New Roman" w:hAnsi="Times New Roman" w:cs="Times New Roman"/>
          <w:sz w:val="24"/>
          <w:szCs w:val="24"/>
          <w:lang w:eastAsia="ru-RU"/>
        </w:rPr>
        <w:t>единицах</w:t>
      </w:r>
      <w:bookmarkEnd w:id="237"/>
      <w:r w:rsidRPr="004C0971">
        <w:rPr>
          <w:rFonts w:ascii="Times New Roman" w:eastAsia="Times New Roman" w:hAnsi="Times New Roman" w:cs="Times New Roman"/>
          <w:sz w:val="24"/>
          <w:szCs w:val="24"/>
          <w:lang w:eastAsia="ru-RU"/>
        </w:rPr>
        <w:t xml:space="preserve"> измере</w:t>
      </w:r>
      <w:bookmarkStart w:id="238" w:name="OCRUncertain1244"/>
      <w:r w:rsidRPr="004C0971">
        <w:rPr>
          <w:rFonts w:ascii="Times New Roman" w:eastAsia="Times New Roman" w:hAnsi="Times New Roman" w:cs="Times New Roman"/>
          <w:sz w:val="24"/>
          <w:szCs w:val="24"/>
          <w:lang w:eastAsia="ru-RU"/>
        </w:rPr>
        <w:t>н</w:t>
      </w:r>
      <w:bookmarkEnd w:id="238"/>
      <w:r w:rsidRPr="004C0971">
        <w:rPr>
          <w:rFonts w:ascii="Times New Roman" w:eastAsia="Times New Roman" w:hAnsi="Times New Roman" w:cs="Times New Roman"/>
          <w:sz w:val="24"/>
          <w:szCs w:val="24"/>
          <w:lang w:eastAsia="ru-RU"/>
        </w:rPr>
        <w:t>ия приводят с указа</w:t>
      </w:r>
      <w:bookmarkStart w:id="239" w:name="OCRUncertain1245"/>
      <w:r w:rsidRPr="004C0971">
        <w:rPr>
          <w:rFonts w:ascii="Times New Roman" w:eastAsia="Times New Roman" w:hAnsi="Times New Roman" w:cs="Times New Roman"/>
          <w:sz w:val="24"/>
          <w:szCs w:val="24"/>
          <w:lang w:eastAsia="ru-RU"/>
        </w:rPr>
        <w:t>н</w:t>
      </w:r>
      <w:bookmarkEnd w:id="239"/>
      <w:r w:rsidRPr="004C0971">
        <w:rPr>
          <w:rFonts w:ascii="Times New Roman" w:eastAsia="Times New Roman" w:hAnsi="Times New Roman" w:cs="Times New Roman"/>
          <w:sz w:val="24"/>
          <w:szCs w:val="24"/>
          <w:lang w:eastAsia="ru-RU"/>
        </w:rPr>
        <w:t xml:space="preserve">ием единицы измерения. </w:t>
      </w:r>
    </w:p>
    <w:p w14:paraId="12792DAC" w14:textId="77777777" w:rsidR="004C0971" w:rsidRPr="004C0971" w:rsidRDefault="004C0971" w:rsidP="004C0971">
      <w:pPr>
        <w:spacing w:after="0" w:line="240" w:lineRule="auto"/>
        <w:ind w:firstLine="284"/>
        <w:jc w:val="both"/>
        <w:rPr>
          <w:rFonts w:ascii="Times New Roman" w:eastAsia="Times New Roman" w:hAnsi="Times New Roman" w:cs="Times New Roman"/>
          <w:noProof/>
          <w:sz w:val="24"/>
          <w:szCs w:val="24"/>
          <w:lang w:eastAsia="ru-RU"/>
        </w:rPr>
      </w:pPr>
      <w:r w:rsidRPr="004C0971">
        <w:rPr>
          <w:rFonts w:ascii="Times New Roman" w:eastAsia="Times New Roman" w:hAnsi="Times New Roman" w:cs="Times New Roman"/>
          <w:noProof/>
          <w:sz w:val="24"/>
          <w:szCs w:val="24"/>
          <w:lang w:eastAsia="ru-RU"/>
        </w:rPr>
        <w:t>ф)</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25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масштаб (проставляют в соответствии с ГОСТ</w:t>
      </w:r>
      <w:bookmarkStart w:id="240" w:name="OCRUncertain1248"/>
      <w:r w:rsidRPr="004C0971">
        <w:rPr>
          <w:rFonts w:ascii="Times New Roman" w:eastAsia="Times New Roman" w:hAnsi="Times New Roman" w:cs="Times New Roman"/>
          <w:noProof/>
          <w:sz w:val="24"/>
          <w:szCs w:val="24"/>
          <w:lang w:eastAsia="ru-RU"/>
        </w:rPr>
        <w:t xml:space="preserve"> 2.302);</w:t>
      </w:r>
      <w:bookmarkEnd w:id="240"/>
    </w:p>
    <w:p w14:paraId="4DD9D369" w14:textId="77777777" w:rsidR="004C0971" w:rsidRPr="004C0971" w:rsidRDefault="004C0971" w:rsidP="004C0971">
      <w:pPr>
        <w:spacing w:after="0" w:line="240" w:lineRule="auto"/>
        <w:ind w:firstLine="284"/>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t>ш)</w:t>
      </w:r>
      <w:r w:rsidRPr="004C0971">
        <w:rPr>
          <w:rFonts w:ascii="Times New Roman" w:eastAsia="Times New Roman" w:hAnsi="Times New Roman" w:cs="Times New Roman"/>
          <w:sz w:val="24"/>
          <w:szCs w:val="24"/>
          <w:lang w:eastAsia="ru-RU"/>
        </w:rPr>
        <w:t xml:space="preserve"> в графе</w:t>
      </w:r>
      <w:r w:rsidRPr="004C0971">
        <w:rPr>
          <w:rFonts w:ascii="Times New Roman" w:eastAsia="Times New Roman" w:hAnsi="Times New Roman" w:cs="Times New Roman"/>
          <w:noProof/>
          <w:sz w:val="24"/>
          <w:szCs w:val="24"/>
          <w:lang w:eastAsia="ru-RU"/>
        </w:rPr>
        <w:t xml:space="preserve"> 26 </w:t>
      </w:r>
      <w:r w:rsidRPr="004C0971">
        <w:rPr>
          <w:rFonts w:ascii="Times New Roman" w:eastAsia="Times New Roman" w:hAnsi="Times New Roman" w:cs="Times New Roman"/>
          <w:noProof/>
          <w:sz w:val="24"/>
          <w:szCs w:val="24"/>
          <w:lang w:eastAsia="ru-RU"/>
        </w:rPr>
        <w:sym w:font="Arial" w:char="2014"/>
      </w:r>
      <w:r w:rsidRPr="004C0971">
        <w:rPr>
          <w:rFonts w:ascii="Times New Roman" w:eastAsia="Times New Roman" w:hAnsi="Times New Roman" w:cs="Times New Roman"/>
          <w:sz w:val="24"/>
          <w:szCs w:val="24"/>
          <w:lang w:eastAsia="ru-RU"/>
        </w:rPr>
        <w:t xml:space="preserve"> подпись лица, копировавшего чертеж (при необходимости).</w:t>
      </w:r>
    </w:p>
    <w:p w14:paraId="38903844" w14:textId="77777777" w:rsidR="004C0971" w:rsidRPr="004C0971" w:rsidRDefault="004C0971" w:rsidP="004C0971">
      <w:pPr>
        <w:spacing w:after="0" w:line="240" w:lineRule="auto"/>
        <w:ind w:firstLine="284"/>
        <w:jc w:val="center"/>
        <w:rPr>
          <w:rFonts w:ascii="Times New Roman" w:eastAsia="Times New Roman" w:hAnsi="Times New Roman" w:cs="Times New Roman"/>
          <w:b/>
          <w:sz w:val="24"/>
          <w:szCs w:val="24"/>
          <w:lang w:eastAsia="ru-RU"/>
        </w:rPr>
      </w:pPr>
    </w:p>
    <w:p w14:paraId="0FCB495F" w14:textId="77777777" w:rsidR="004C0971" w:rsidRPr="004C0971" w:rsidRDefault="004C0971" w:rsidP="004C0971">
      <w:pPr>
        <w:spacing w:after="0" w:line="240" w:lineRule="auto"/>
        <w:ind w:firstLine="284"/>
        <w:jc w:val="center"/>
        <w:rPr>
          <w:rFonts w:ascii="Times New Roman" w:eastAsia="Times New Roman" w:hAnsi="Times New Roman" w:cs="Times New Roman"/>
          <w:b/>
          <w:sz w:val="24"/>
          <w:szCs w:val="24"/>
          <w:lang w:eastAsia="ru-RU"/>
        </w:rPr>
      </w:pPr>
    </w:p>
    <w:p w14:paraId="04CA6BA0" w14:textId="77777777" w:rsidR="004C0971" w:rsidRPr="004C0971" w:rsidRDefault="004C0971" w:rsidP="004C0971">
      <w:pPr>
        <w:spacing w:after="0" w:line="240" w:lineRule="auto"/>
        <w:ind w:firstLine="284"/>
        <w:jc w:val="center"/>
        <w:rPr>
          <w:rFonts w:ascii="Times New Roman" w:eastAsia="Times New Roman" w:hAnsi="Times New Roman" w:cs="Times New Roman"/>
          <w:b/>
          <w:sz w:val="24"/>
          <w:szCs w:val="24"/>
          <w:lang w:eastAsia="ru-RU"/>
        </w:rPr>
      </w:pPr>
    </w:p>
    <w:p w14:paraId="648F8FBF" w14:textId="77777777" w:rsidR="004C0971" w:rsidRPr="004C0971" w:rsidRDefault="004C0971" w:rsidP="004C0971">
      <w:pPr>
        <w:spacing w:after="0" w:line="240" w:lineRule="auto"/>
        <w:ind w:firstLine="284"/>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СПЕЦИФИКАЦИЯ</w:t>
      </w:r>
    </w:p>
    <w:p w14:paraId="728A7C2F" w14:textId="77777777" w:rsidR="004C0971" w:rsidRPr="004C0971" w:rsidRDefault="004C0971" w:rsidP="004C0971">
      <w:pPr>
        <w:spacing w:after="0" w:line="240" w:lineRule="auto"/>
        <w:ind w:firstLine="284"/>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39268DD" wp14:editId="62CDCE95">
            <wp:extent cx="4962525" cy="2133600"/>
            <wp:effectExtent l="19050" t="0" r="9525" b="0"/>
            <wp:docPr id="10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9" cstate="print"/>
                    <a:srcRect/>
                    <a:stretch>
                      <a:fillRect/>
                    </a:stretch>
                  </pic:blipFill>
                  <pic:spPr bwMode="auto">
                    <a:xfrm>
                      <a:off x="0" y="0"/>
                      <a:ext cx="4964872" cy="2134609"/>
                    </a:xfrm>
                    <a:prstGeom prst="rect">
                      <a:avLst/>
                    </a:prstGeom>
                    <a:noFill/>
                    <a:ln w="9525">
                      <a:noFill/>
                      <a:miter lim="800000"/>
                      <a:headEnd/>
                      <a:tailEnd/>
                    </a:ln>
                  </pic:spPr>
                </pic:pic>
              </a:graphicData>
            </a:graphic>
          </wp:inline>
        </w:drawing>
      </w:r>
    </w:p>
    <w:p w14:paraId="45CB0332" w14:textId="77777777" w:rsidR="004C0971" w:rsidRPr="004C0971" w:rsidRDefault="004C0971" w:rsidP="004C0971">
      <w:pPr>
        <w:spacing w:after="0" w:line="240" w:lineRule="auto"/>
        <w:ind w:firstLine="284"/>
        <w:rPr>
          <w:rFonts w:ascii="Times New Roman" w:eastAsia="Times New Roman" w:hAnsi="Times New Roman" w:cs="Times New Roman"/>
          <w:sz w:val="24"/>
          <w:szCs w:val="24"/>
          <w:lang w:eastAsia="ru-RU"/>
        </w:rPr>
      </w:pPr>
    </w:p>
    <w:p w14:paraId="18467334" w14:textId="77777777" w:rsidR="004C0971" w:rsidRPr="004C0971" w:rsidRDefault="004C0971" w:rsidP="004C0971">
      <w:pPr>
        <w:spacing w:after="0" w:line="240" w:lineRule="auto"/>
        <w:ind w:firstLine="284"/>
        <w:jc w:val="both"/>
        <w:rPr>
          <w:rFonts w:ascii="Times New Roman" w:eastAsia="Times New Roman" w:hAnsi="Times New Roman" w:cs="Times New Roman"/>
          <w:i/>
          <w:sz w:val="24"/>
          <w:szCs w:val="24"/>
          <w:lang w:eastAsia="ru-RU"/>
        </w:rPr>
      </w:pPr>
    </w:p>
    <w:p w14:paraId="61BE43CB"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p>
    <w:p w14:paraId="5B3B9B89" w14:textId="77777777" w:rsidR="004C0971" w:rsidRPr="004C0971" w:rsidRDefault="004C0971" w:rsidP="004C0971">
      <w:pPr>
        <w:spacing w:before="318" w:after="0" w:line="240" w:lineRule="auto"/>
        <w:ind w:firstLine="411"/>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lastRenderedPageBreak/>
        <w:drawing>
          <wp:inline distT="0" distB="0" distL="0" distR="0" wp14:anchorId="0C7B2457" wp14:editId="6B2DDAE5">
            <wp:extent cx="6210300" cy="5915025"/>
            <wp:effectExtent l="19050" t="0" r="0" b="0"/>
            <wp:docPr id="10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0" cstate="print"/>
                    <a:srcRect/>
                    <a:stretch>
                      <a:fillRect/>
                    </a:stretch>
                  </pic:blipFill>
                  <pic:spPr bwMode="auto">
                    <a:xfrm>
                      <a:off x="0" y="0"/>
                      <a:ext cx="6210300" cy="5915025"/>
                    </a:xfrm>
                    <a:prstGeom prst="rect">
                      <a:avLst/>
                    </a:prstGeom>
                    <a:noFill/>
                    <a:ln w="9525">
                      <a:noFill/>
                      <a:miter lim="800000"/>
                      <a:headEnd/>
                      <a:tailEnd/>
                    </a:ln>
                  </pic:spPr>
                </pic:pic>
              </a:graphicData>
            </a:graphic>
          </wp:inline>
        </w:drawing>
      </w:r>
    </w:p>
    <w:p w14:paraId="18CAB9FA" w14:textId="77777777" w:rsidR="004C0971" w:rsidRPr="004C0971" w:rsidRDefault="004C0971" w:rsidP="004C0971">
      <w:pPr>
        <w:spacing w:after="24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933735C" wp14:editId="25DD671E">
            <wp:extent cx="5934075" cy="2590800"/>
            <wp:effectExtent l="19050" t="0" r="9525" b="0"/>
            <wp:docPr id="10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1" cstate="print"/>
                    <a:srcRect/>
                    <a:stretch>
                      <a:fillRect/>
                    </a:stretch>
                  </pic:blipFill>
                  <pic:spPr bwMode="auto">
                    <a:xfrm>
                      <a:off x="0" y="0"/>
                      <a:ext cx="5934075" cy="2590800"/>
                    </a:xfrm>
                    <a:prstGeom prst="rect">
                      <a:avLst/>
                    </a:prstGeom>
                    <a:noFill/>
                    <a:ln w="9525">
                      <a:noFill/>
                      <a:miter lim="800000"/>
                      <a:headEnd/>
                      <a:tailEnd/>
                    </a:ln>
                  </pic:spPr>
                </pic:pic>
              </a:graphicData>
            </a:graphic>
          </wp:inline>
        </w:drawing>
      </w:r>
    </w:p>
    <w:p w14:paraId="344D722E" w14:textId="77777777" w:rsidR="004C0971" w:rsidRPr="004C0971" w:rsidRDefault="004C0971" w:rsidP="004C0971">
      <w:pPr>
        <w:spacing w:after="24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lastRenderedPageBreak/>
        <w:drawing>
          <wp:inline distT="0" distB="0" distL="0" distR="0" wp14:anchorId="39C9A372" wp14:editId="07901313">
            <wp:extent cx="5943600" cy="6143625"/>
            <wp:effectExtent l="19050" t="0" r="0" b="0"/>
            <wp:docPr id="10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2" cstate="print"/>
                    <a:srcRect/>
                    <a:stretch>
                      <a:fillRect/>
                    </a:stretch>
                  </pic:blipFill>
                  <pic:spPr bwMode="auto">
                    <a:xfrm>
                      <a:off x="0" y="0"/>
                      <a:ext cx="5943600" cy="6143625"/>
                    </a:xfrm>
                    <a:prstGeom prst="rect">
                      <a:avLst/>
                    </a:prstGeom>
                    <a:noFill/>
                    <a:ln w="9525">
                      <a:noFill/>
                      <a:miter lim="800000"/>
                      <a:headEnd/>
                      <a:tailEnd/>
                    </a:ln>
                  </pic:spPr>
                </pic:pic>
              </a:graphicData>
            </a:graphic>
          </wp:inline>
        </w:drawing>
      </w:r>
    </w:p>
    <w:p w14:paraId="1A2217B2" w14:textId="77777777" w:rsidR="004C0971" w:rsidRPr="004C0971" w:rsidRDefault="004C0971" w:rsidP="004C0971">
      <w:pPr>
        <w:spacing w:beforeAutospacing="1" w:after="100" w:afterAutospacing="1" w:line="240" w:lineRule="auto"/>
        <w:ind w:left="224"/>
        <w:jc w:val="center"/>
        <w:outlineLvl w:val="0"/>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8"/>
          <w:szCs w:val="28"/>
          <w:lang w:eastAsia="ru-RU"/>
        </w:rPr>
        <w:br w:type="page"/>
      </w:r>
      <w:r w:rsidRPr="004C0971">
        <w:rPr>
          <w:rFonts w:ascii="Times New Roman" w:eastAsia="Times New Roman" w:hAnsi="Times New Roman" w:cs="Times New Roman"/>
          <w:b/>
          <w:bCs/>
          <w:kern w:val="36"/>
          <w:sz w:val="24"/>
          <w:szCs w:val="24"/>
          <w:lang w:eastAsia="ru-RU"/>
        </w:rPr>
        <w:lastRenderedPageBreak/>
        <w:t>ОСНОВНЫЕ КОНСТРУКТИВНЫЕ ЭЛЕМЕНТЫ ЗДАНИЙ</w:t>
      </w:r>
    </w:p>
    <w:p w14:paraId="28F3B7FF" w14:textId="77777777" w:rsidR="004C0971" w:rsidRPr="004C0971" w:rsidRDefault="004C0971" w:rsidP="004C0971">
      <w:pPr>
        <w:spacing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Здание, это многофункциональный объект, возводимый с целью обеспечения комфортного проживания и различного рода деятельности человека.</w:t>
      </w:r>
    </w:p>
    <w:p w14:paraId="28E66B2F" w14:textId="77777777" w:rsidR="004C0971" w:rsidRPr="004C0971" w:rsidRDefault="004C0971" w:rsidP="004C0971">
      <w:pPr>
        <w:spacing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Сооружением является объемная материальная строительная единица, состоящая из соответствующих конструкций. Сооружения могут использоваться для хранения оборудования, материалов, разного рода изделий, для временного пребывания людей и пр. Сооружениями могут быть такие объекты как: аэродромы, линии электропередач, трубопроводы, путепроводы, башни, тоннели и т.д.</w:t>
      </w:r>
    </w:p>
    <w:p w14:paraId="2AAAB0BC" w14:textId="77777777" w:rsidR="004C0971" w:rsidRPr="004C0971" w:rsidRDefault="004C0971" w:rsidP="004C0971">
      <w:pPr>
        <w:spacing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Здания и сооружения подразделяются на жилые, общественные и производственные, и имеют определённые конструктивные элементы.</w:t>
      </w:r>
    </w:p>
    <w:p w14:paraId="714ADAC9" w14:textId="77777777" w:rsidR="004C0971" w:rsidRPr="004C0971" w:rsidRDefault="004C0971" w:rsidP="004C0971">
      <w:pPr>
        <w:spacing w:after="10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D387E65" wp14:editId="3B55AEE6">
            <wp:extent cx="5902325" cy="6282055"/>
            <wp:effectExtent l="0" t="0" r="0" b="0"/>
            <wp:docPr id="1022" name="Рисунок 1022" descr="http://gk-drawing.ru/images/elements-buildin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gk-drawing.ru/images/elements-building-01.png"/>
                    <pic:cNvPicPr>
                      <a:picLocks noChangeAspect="1" noChangeArrowheads="1"/>
                    </pic:cNvPicPr>
                  </pic:nvPicPr>
                  <pic:blipFill>
                    <a:blip r:embed="rId423" cstate="print"/>
                    <a:srcRect/>
                    <a:stretch>
                      <a:fillRect/>
                    </a:stretch>
                  </pic:blipFill>
                  <pic:spPr bwMode="auto">
                    <a:xfrm>
                      <a:off x="0" y="0"/>
                      <a:ext cx="5902325" cy="6282055"/>
                    </a:xfrm>
                    <a:prstGeom prst="rect">
                      <a:avLst/>
                    </a:prstGeom>
                    <a:noFill/>
                    <a:ln w="9525">
                      <a:noFill/>
                      <a:miter lim="800000"/>
                      <a:headEnd/>
                      <a:tailEnd/>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4290"/>
        <w:gridCol w:w="3773"/>
      </w:tblGrid>
      <w:tr w:rsidR="004C0971" w:rsidRPr="004C0971" w14:paraId="7D912B15" w14:textId="77777777" w:rsidTr="004C0971">
        <w:tc>
          <w:tcPr>
            <w:tcW w:w="0" w:type="auto"/>
            <w:vAlign w:val="center"/>
            <w:hideMark/>
          </w:tcPr>
          <w:p w14:paraId="5FB83D97"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 фундамент</w:t>
            </w:r>
          </w:p>
          <w:p w14:paraId="3A1FAB56"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2. отмостка</w:t>
            </w:r>
          </w:p>
          <w:p w14:paraId="6BFCE824"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3. цоколь</w:t>
            </w:r>
          </w:p>
          <w:p w14:paraId="6062AE7A"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4. несущие стены</w:t>
            </w:r>
          </w:p>
          <w:p w14:paraId="44CC72D5"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5. междуэтажные перекрытия</w:t>
            </w:r>
          </w:p>
          <w:p w14:paraId="725E4086"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6. чердачное перекрытие</w:t>
            </w:r>
          </w:p>
          <w:p w14:paraId="24DE4B25"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7. перегородка</w:t>
            </w:r>
          </w:p>
          <w:p w14:paraId="7EF584A8"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8. наклонные стропила</w:t>
            </w:r>
          </w:p>
          <w:p w14:paraId="2BEF2668"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9. обрешетка кровли</w:t>
            </w:r>
          </w:p>
          <w:p w14:paraId="10A1238C" w14:textId="77777777" w:rsidR="004C0971" w:rsidRPr="004C0971" w:rsidRDefault="004C0971" w:rsidP="003F0064">
            <w:pPr>
              <w:numPr>
                <w:ilvl w:val="0"/>
                <w:numId w:val="47"/>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10. подкос</w:t>
            </w:r>
          </w:p>
        </w:tc>
        <w:tc>
          <w:tcPr>
            <w:tcW w:w="0" w:type="auto"/>
            <w:vAlign w:val="center"/>
            <w:hideMark/>
          </w:tcPr>
          <w:p w14:paraId="10DD7B71"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11. стойка</w:t>
            </w:r>
          </w:p>
          <w:p w14:paraId="1BD55FC4"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12. люк</w:t>
            </w:r>
          </w:p>
          <w:p w14:paraId="63C7A124"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13. чердак</w:t>
            </w:r>
          </w:p>
          <w:p w14:paraId="7C7DD218"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14. мауэрлат</w:t>
            </w:r>
          </w:p>
          <w:p w14:paraId="01F1D1C4"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15. перемычка</w:t>
            </w:r>
          </w:p>
          <w:p w14:paraId="3509072C"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16. лестничный марш</w:t>
            </w:r>
          </w:p>
          <w:p w14:paraId="3664FAF4"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17. косоур</w:t>
            </w:r>
          </w:p>
          <w:p w14:paraId="5AFC368F"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18. лестничная площадка</w:t>
            </w:r>
          </w:p>
          <w:p w14:paraId="18C5F693" w14:textId="77777777" w:rsidR="004C0971" w:rsidRPr="004C0971" w:rsidRDefault="004C0971" w:rsidP="003F0064">
            <w:pPr>
              <w:numPr>
                <w:ilvl w:val="0"/>
                <w:numId w:val="48"/>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19. тамбур</w:t>
            </w:r>
          </w:p>
        </w:tc>
      </w:tr>
    </w:tbl>
    <w:p w14:paraId="452EC1FC"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b/>
          <w:bCs/>
          <w:spacing w:val="19"/>
          <w:sz w:val="24"/>
          <w:szCs w:val="24"/>
          <w:lang w:eastAsia="ru-RU"/>
        </w:rPr>
      </w:pPr>
    </w:p>
    <w:p w14:paraId="2DD4B60B"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Фундамент</w:t>
      </w:r>
      <w:r w:rsidRPr="004C0971">
        <w:rPr>
          <w:rFonts w:ascii="Times New Roman" w:eastAsia="Times New Roman" w:hAnsi="Times New Roman" w:cs="Times New Roman"/>
          <w:spacing w:val="19"/>
          <w:sz w:val="24"/>
          <w:szCs w:val="24"/>
          <w:lang w:eastAsia="ru-RU"/>
        </w:rPr>
        <w:t>, это подземная часть зданий и сооружений, который воспринимает всю нагрузку строительного объекта. Фундаменты бывают ленточными или столбчатыми. Ленточный фундамент закладывается, следуя по всему периметру стены, а столбчатый фундамент в виде отдельных опорных элементов.</w:t>
      </w:r>
    </w:p>
    <w:p w14:paraId="54588123"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Стены</w:t>
      </w:r>
      <w:r w:rsidRPr="004C0971">
        <w:rPr>
          <w:rFonts w:ascii="Times New Roman" w:eastAsia="Times New Roman" w:hAnsi="Times New Roman" w:cs="Times New Roman"/>
          <w:color w:val="FF0000"/>
          <w:spacing w:val="19"/>
          <w:sz w:val="24"/>
          <w:szCs w:val="24"/>
          <w:lang w:eastAsia="ru-RU"/>
        </w:rPr>
        <w:t xml:space="preserve"> </w:t>
      </w:r>
      <w:r w:rsidRPr="004C0971">
        <w:rPr>
          <w:rFonts w:ascii="Times New Roman" w:eastAsia="Times New Roman" w:hAnsi="Times New Roman" w:cs="Times New Roman"/>
          <w:spacing w:val="19"/>
          <w:sz w:val="24"/>
          <w:szCs w:val="24"/>
          <w:lang w:eastAsia="ru-RU"/>
        </w:rPr>
        <w:t>разделяют по назначению и расположению на наружные, внутренние и несущие элементы зданий. Назначение наружных стен заключается в защите помещений от воздействий окружающей среды. Внутренние стены разделяют помещения в самом здании согласно проекту. Несущие стены передают общую нагрузку от перекрытий, крыши и своего собственного веса на фундамент. Помимо несущих стен, существует ещё навесные и самонесущие стены. Самонесущими стенами считаются соответствующие части зданий которые передают нагрузку только собственного веса. Навесные стены, в виде отдельных плит или панелей, крепятся на колоннах и передают им нагрузку от собственного веса.</w:t>
      </w:r>
    </w:p>
    <w:p w14:paraId="625EFDF2"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Перегородки</w:t>
      </w:r>
      <w:r w:rsidRPr="004C0971">
        <w:rPr>
          <w:rFonts w:ascii="Times New Roman" w:eastAsia="Times New Roman" w:hAnsi="Times New Roman" w:cs="Times New Roman"/>
          <w:spacing w:val="19"/>
          <w:sz w:val="24"/>
          <w:szCs w:val="24"/>
          <w:lang w:eastAsia="ru-RU"/>
        </w:rPr>
        <w:t>, это внутренние планировочные конструкции, разделяющие смежные помещения внутри здания.</w:t>
      </w:r>
    </w:p>
    <w:p w14:paraId="71410BC5"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Цоколь</w:t>
      </w:r>
      <w:r w:rsidRPr="004C0971">
        <w:rPr>
          <w:rFonts w:ascii="Times New Roman" w:eastAsia="Times New Roman" w:hAnsi="Times New Roman" w:cs="Times New Roman"/>
          <w:color w:val="FF0000"/>
          <w:spacing w:val="19"/>
          <w:sz w:val="24"/>
          <w:szCs w:val="24"/>
          <w:lang w:eastAsia="ru-RU"/>
        </w:rPr>
        <w:t>,</w:t>
      </w:r>
      <w:r w:rsidRPr="004C0971">
        <w:rPr>
          <w:rFonts w:ascii="Times New Roman" w:eastAsia="Times New Roman" w:hAnsi="Times New Roman" w:cs="Times New Roman"/>
          <w:spacing w:val="19"/>
          <w:sz w:val="24"/>
          <w:szCs w:val="24"/>
          <w:lang w:eastAsia="ru-RU"/>
        </w:rPr>
        <w:t xml:space="preserve"> это нижняя часть наружной стены, которая располагается непосредственно на фундаменте.</w:t>
      </w:r>
    </w:p>
    <w:p w14:paraId="676D831E"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Отмостка</w:t>
      </w:r>
      <w:r w:rsidRPr="004C0971">
        <w:rPr>
          <w:rFonts w:ascii="Times New Roman" w:eastAsia="Times New Roman" w:hAnsi="Times New Roman" w:cs="Times New Roman"/>
          <w:spacing w:val="19"/>
          <w:sz w:val="24"/>
          <w:szCs w:val="24"/>
          <w:lang w:eastAsia="ru-RU"/>
        </w:rPr>
        <w:t xml:space="preserve"> предназначена для отвода влаги, при выпадении атмосферных осадках от стен здания.</w:t>
      </w:r>
    </w:p>
    <w:p w14:paraId="6F4C0E28"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Перекрытие</w:t>
      </w:r>
      <w:r w:rsidRPr="004C0971">
        <w:rPr>
          <w:rFonts w:ascii="Times New Roman" w:eastAsia="Times New Roman" w:hAnsi="Times New Roman" w:cs="Times New Roman"/>
          <w:color w:val="FF0000"/>
          <w:spacing w:val="19"/>
          <w:sz w:val="24"/>
          <w:szCs w:val="24"/>
          <w:lang w:eastAsia="ru-RU"/>
        </w:rPr>
        <w:t>,</w:t>
      </w:r>
      <w:r w:rsidRPr="004C0971">
        <w:rPr>
          <w:rFonts w:ascii="Times New Roman" w:eastAsia="Times New Roman" w:hAnsi="Times New Roman" w:cs="Times New Roman"/>
          <w:spacing w:val="19"/>
          <w:sz w:val="24"/>
          <w:szCs w:val="24"/>
          <w:lang w:eastAsia="ru-RU"/>
        </w:rPr>
        <w:t xml:space="preserve"> это горизонтальная конструкция, которая располагается внутри здания и разделяет его по высоте на этажи. Перекрытия бывают междуэтажные, цокольные, надподвальные, цокольные, чердачные.</w:t>
      </w:r>
    </w:p>
    <w:p w14:paraId="53C802D3"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Покрытие</w:t>
      </w:r>
      <w:r w:rsidRPr="004C0971">
        <w:rPr>
          <w:rFonts w:ascii="Times New Roman" w:eastAsia="Times New Roman" w:hAnsi="Times New Roman" w:cs="Times New Roman"/>
          <w:spacing w:val="19"/>
          <w:sz w:val="24"/>
          <w:szCs w:val="24"/>
          <w:lang w:eastAsia="ru-RU"/>
        </w:rPr>
        <w:t>, это верхний элемент строения, ограждающий помещения здания от воздействия окружающей среды и защищающий их от атмосферных осадков. Этот конструктивный элемент совмещает функциональное назначение потолка и крыши.</w:t>
      </w:r>
    </w:p>
    <w:p w14:paraId="3B2140E1"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Кровля</w:t>
      </w:r>
      <w:r w:rsidRPr="004C0971">
        <w:rPr>
          <w:rFonts w:ascii="Times New Roman" w:eastAsia="Times New Roman" w:hAnsi="Times New Roman" w:cs="Times New Roman"/>
          <w:spacing w:val="19"/>
          <w:sz w:val="24"/>
          <w:szCs w:val="24"/>
          <w:lang w:eastAsia="ru-RU"/>
        </w:rPr>
        <w:t xml:space="preserve"> – верхний водоизоляционный слой крыши или покрытия здания.</w:t>
      </w:r>
    </w:p>
    <w:p w14:paraId="05C2C49E"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Стропила</w:t>
      </w:r>
      <w:r w:rsidRPr="004C0971">
        <w:rPr>
          <w:rFonts w:ascii="Times New Roman" w:eastAsia="Times New Roman" w:hAnsi="Times New Roman" w:cs="Times New Roman"/>
          <w:color w:val="FF0000"/>
          <w:spacing w:val="19"/>
          <w:sz w:val="24"/>
          <w:szCs w:val="24"/>
          <w:lang w:eastAsia="ru-RU"/>
        </w:rPr>
        <w:t xml:space="preserve"> </w:t>
      </w:r>
      <w:r w:rsidRPr="004C0971">
        <w:rPr>
          <w:rFonts w:ascii="Times New Roman" w:eastAsia="Times New Roman" w:hAnsi="Times New Roman" w:cs="Times New Roman"/>
          <w:spacing w:val="19"/>
          <w:sz w:val="24"/>
          <w:szCs w:val="24"/>
          <w:lang w:eastAsia="ru-RU"/>
        </w:rPr>
        <w:t>– несущие части кровельного покрытия в виде балки опирающейся на стены и внутренние опоры.</w:t>
      </w:r>
    </w:p>
    <w:p w14:paraId="1BFDA2D0"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Лестничный марш</w:t>
      </w:r>
      <w:r w:rsidRPr="004C0971">
        <w:rPr>
          <w:rFonts w:ascii="Times New Roman" w:eastAsia="Times New Roman" w:hAnsi="Times New Roman" w:cs="Times New Roman"/>
          <w:spacing w:val="19"/>
          <w:sz w:val="24"/>
          <w:szCs w:val="24"/>
          <w:lang w:eastAsia="ru-RU"/>
        </w:rPr>
        <w:t xml:space="preserve"> – наклонная конструкция, которая, как правило, имеет не менее восемнадцати ступеней.</w:t>
      </w:r>
    </w:p>
    <w:p w14:paraId="6C5BCEFD"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color w:val="FF0000"/>
          <w:spacing w:val="19"/>
          <w:sz w:val="24"/>
          <w:szCs w:val="24"/>
          <w:lang w:eastAsia="ru-RU"/>
        </w:rPr>
        <w:t>Косоуры</w:t>
      </w:r>
      <w:r w:rsidRPr="004C0971">
        <w:rPr>
          <w:rFonts w:ascii="Times New Roman" w:eastAsia="Times New Roman" w:hAnsi="Times New Roman" w:cs="Times New Roman"/>
          <w:color w:val="FF0000"/>
          <w:spacing w:val="19"/>
          <w:sz w:val="24"/>
          <w:szCs w:val="24"/>
          <w:lang w:eastAsia="ru-RU"/>
        </w:rPr>
        <w:t>,</w:t>
      </w:r>
      <w:r w:rsidRPr="004C0971">
        <w:rPr>
          <w:rFonts w:ascii="Times New Roman" w:eastAsia="Times New Roman" w:hAnsi="Times New Roman" w:cs="Times New Roman"/>
          <w:spacing w:val="19"/>
          <w:sz w:val="24"/>
          <w:szCs w:val="24"/>
          <w:lang w:eastAsia="ru-RU"/>
        </w:rPr>
        <w:t xml:space="preserve"> это железобетонные или стальные балки, располагаемые под наклоном и своими окончаниями опирающиеся на площадки. Эти конструктивные элементы служат основой для крепления ступеней лестниц.</w:t>
      </w:r>
    </w:p>
    <w:p w14:paraId="1920C06A"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Конструкции зданий разделяются на две основные схемы строительства с несущими стенами и каркасные.</w:t>
      </w:r>
    </w:p>
    <w:p w14:paraId="188269C4"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 зданиях, у которых несущими являются стены, они же и воспринимают нагрузку от перекрытий и крыши.</w:t>
      </w:r>
    </w:p>
    <w:p w14:paraId="5E205413"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В конструкциях зданий, у которых за основу построения взят каркас, вся нагрузка воспринимается его элементами.</w:t>
      </w:r>
    </w:p>
    <w:p w14:paraId="19464EDF" w14:textId="77777777" w:rsidR="004C0971" w:rsidRPr="004C0971" w:rsidRDefault="004C0971" w:rsidP="004C0971">
      <w:pPr>
        <w:spacing w:after="1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1238EF6" wp14:editId="2C30524E">
            <wp:extent cx="5953372" cy="4953837"/>
            <wp:effectExtent l="0" t="0" r="0" b="0"/>
            <wp:docPr id="1023" name="Рисунок 1023" descr="http://gk-drawing.ru/images/elements-building-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gk-drawing.ru/images/elements-building-02.png"/>
                    <pic:cNvPicPr>
                      <a:picLocks noChangeAspect="1" noChangeArrowheads="1"/>
                    </pic:cNvPicPr>
                  </pic:nvPicPr>
                  <pic:blipFill>
                    <a:blip r:embed="rId424" cstate="print"/>
                    <a:srcRect/>
                    <a:stretch>
                      <a:fillRect/>
                    </a:stretch>
                  </pic:blipFill>
                  <pic:spPr bwMode="auto">
                    <a:xfrm>
                      <a:off x="0" y="0"/>
                      <a:ext cx="5954091" cy="4954436"/>
                    </a:xfrm>
                    <a:prstGeom prst="rect">
                      <a:avLst/>
                    </a:prstGeom>
                    <a:noFill/>
                    <a:ln w="9525">
                      <a:noFill/>
                      <a:miter lim="800000"/>
                      <a:headEnd/>
                      <a:tailEnd/>
                    </a:ln>
                  </pic:spPr>
                </pic:pic>
              </a:graphicData>
            </a:graphic>
          </wp:inline>
        </w:drawing>
      </w:r>
    </w:p>
    <w:tbl>
      <w:tblPr>
        <w:tblW w:w="0" w:type="auto"/>
        <w:tblCellMar>
          <w:top w:w="15" w:type="dxa"/>
          <w:left w:w="15" w:type="dxa"/>
          <w:bottom w:w="15" w:type="dxa"/>
          <w:right w:w="15" w:type="dxa"/>
        </w:tblCellMar>
        <w:tblLook w:val="04A0" w:firstRow="1" w:lastRow="0" w:firstColumn="1" w:lastColumn="0" w:noHBand="0" w:noVBand="1"/>
      </w:tblPr>
      <w:tblGrid>
        <w:gridCol w:w="3294"/>
        <w:gridCol w:w="3712"/>
      </w:tblGrid>
      <w:tr w:rsidR="004C0971" w:rsidRPr="004C0971" w14:paraId="404A8CD1" w14:textId="77777777" w:rsidTr="004C0971">
        <w:tc>
          <w:tcPr>
            <w:tcW w:w="0" w:type="auto"/>
            <w:vAlign w:val="center"/>
            <w:hideMark/>
          </w:tcPr>
          <w:p w14:paraId="394C7F0E" w14:textId="77777777" w:rsidR="004C0971" w:rsidRPr="004C0971" w:rsidRDefault="004C0971" w:rsidP="003F0064">
            <w:pPr>
              <w:numPr>
                <w:ilvl w:val="0"/>
                <w:numId w:val="49"/>
              </w:numPr>
              <w:spacing w:before="100" w:beforeAutospacing="1" w:after="100" w:afterAutospacing="1" w:line="240" w:lineRule="auto"/>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 средняя колонна</w:t>
            </w:r>
          </w:p>
          <w:p w14:paraId="46B2FED9" w14:textId="77777777" w:rsidR="004C0971" w:rsidRPr="004C0971" w:rsidRDefault="004C0971" w:rsidP="003F0064">
            <w:pPr>
              <w:numPr>
                <w:ilvl w:val="0"/>
                <w:numId w:val="49"/>
              </w:numPr>
              <w:spacing w:before="100" w:beforeAutospacing="1" w:after="100" w:afterAutospacing="1" w:line="240" w:lineRule="auto"/>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2. подкрановая балка</w:t>
            </w:r>
          </w:p>
          <w:p w14:paraId="5BE79E9A" w14:textId="77777777" w:rsidR="004C0971" w:rsidRPr="004C0971" w:rsidRDefault="004C0971" w:rsidP="003F0064">
            <w:pPr>
              <w:numPr>
                <w:ilvl w:val="0"/>
                <w:numId w:val="49"/>
              </w:numPr>
              <w:spacing w:before="100" w:beforeAutospacing="1" w:after="100" w:afterAutospacing="1" w:line="240" w:lineRule="auto"/>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3. плиты перекрытия</w:t>
            </w:r>
          </w:p>
        </w:tc>
        <w:tc>
          <w:tcPr>
            <w:tcW w:w="0" w:type="auto"/>
            <w:vAlign w:val="center"/>
            <w:hideMark/>
          </w:tcPr>
          <w:p w14:paraId="5FBC56A1" w14:textId="77777777" w:rsidR="004C0971" w:rsidRPr="004C0971" w:rsidRDefault="004C0971" w:rsidP="003F0064">
            <w:pPr>
              <w:numPr>
                <w:ilvl w:val="0"/>
                <w:numId w:val="50"/>
              </w:numPr>
              <w:spacing w:before="100" w:beforeAutospacing="1" w:after="100" w:afterAutospacing="1" w:line="240" w:lineRule="auto"/>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4. стеновая панель</w:t>
            </w:r>
          </w:p>
          <w:p w14:paraId="575452C7" w14:textId="77777777" w:rsidR="004C0971" w:rsidRPr="004C0971" w:rsidRDefault="004C0971" w:rsidP="003F0064">
            <w:pPr>
              <w:numPr>
                <w:ilvl w:val="0"/>
                <w:numId w:val="50"/>
              </w:numPr>
              <w:spacing w:before="100" w:beforeAutospacing="1" w:after="100" w:afterAutospacing="1" w:line="240" w:lineRule="auto"/>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5. подстропильная балка</w:t>
            </w:r>
          </w:p>
          <w:p w14:paraId="58F87289" w14:textId="77777777" w:rsidR="004C0971" w:rsidRPr="004C0971" w:rsidRDefault="004C0971" w:rsidP="003F0064">
            <w:pPr>
              <w:numPr>
                <w:ilvl w:val="0"/>
                <w:numId w:val="50"/>
              </w:numPr>
              <w:spacing w:before="100" w:beforeAutospacing="1" w:after="100" w:afterAutospacing="1" w:line="240" w:lineRule="auto"/>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6. пристенная колонна</w:t>
            </w:r>
          </w:p>
          <w:p w14:paraId="4E4ECE3B" w14:textId="77777777" w:rsidR="004C0971" w:rsidRPr="004C0971" w:rsidRDefault="004C0971" w:rsidP="004C0971">
            <w:pPr>
              <w:spacing w:before="100" w:beforeAutospacing="1" w:after="100" w:afterAutospacing="1" w:line="240" w:lineRule="auto"/>
              <w:ind w:left="360"/>
              <w:contextualSpacing/>
              <w:jc w:val="both"/>
              <w:rPr>
                <w:rFonts w:ascii="Times New Roman" w:eastAsia="Times New Roman" w:hAnsi="Times New Roman" w:cs="Times New Roman"/>
                <w:spacing w:val="19"/>
                <w:sz w:val="24"/>
                <w:szCs w:val="24"/>
                <w:lang w:eastAsia="ru-RU"/>
              </w:rPr>
            </w:pPr>
          </w:p>
        </w:tc>
      </w:tr>
    </w:tbl>
    <w:p w14:paraId="07091089"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Здания различают по видам и габаритным размерам строительных изделий.</w:t>
      </w:r>
    </w:p>
    <w:p w14:paraId="01CC0CBF" w14:textId="77777777" w:rsidR="004C0971" w:rsidRPr="004C0971" w:rsidRDefault="004C0971" w:rsidP="004C0971">
      <w:pPr>
        <w:spacing w:before="318" w:after="318" w:line="240" w:lineRule="auto"/>
        <w:ind w:firstLine="411"/>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Строения могут возводиться из мелких блоков и штучных элементов, которые применяются, как правило, в малоэтажном строительстве.</w:t>
      </w:r>
    </w:p>
    <w:p w14:paraId="0C11BEFA" w14:textId="77777777" w:rsidR="004C0971" w:rsidRPr="004C0971" w:rsidRDefault="004C0971" w:rsidP="004C0971">
      <w:pPr>
        <w:spacing w:before="318" w:after="318" w:line="240" w:lineRule="auto"/>
        <w:ind w:firstLine="408"/>
        <w:contextualSpacing/>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При строительстве многофункциональных зданий используются крупноблочные и крупнопанельные строительные элементы.</w:t>
      </w:r>
    </w:p>
    <w:p w14:paraId="1FD82A28" w14:textId="77777777" w:rsidR="004C0971" w:rsidRPr="004C0971" w:rsidRDefault="004C0971" w:rsidP="004C0971">
      <w:pPr>
        <w:spacing w:before="318" w:after="318" w:line="240" w:lineRule="auto"/>
        <w:ind w:firstLine="411"/>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 крупноблочных строениях наружные и внутренние стены формируются из крупных блоков, которые и воспринимают нагрузку от перекрытий и кровли.</w:t>
      </w:r>
    </w:p>
    <w:p w14:paraId="42D606E1" w14:textId="77777777" w:rsidR="004C0971" w:rsidRPr="004C0971" w:rsidRDefault="004C0971" w:rsidP="004C0971">
      <w:pPr>
        <w:spacing w:after="0" w:line="240" w:lineRule="auto"/>
        <w:ind w:firstLine="408"/>
        <w:contextualSpacing/>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Крупнопанельные здания собирают из крупноразмерных плит, изготавливаемых на заводе.</w:t>
      </w:r>
    </w:p>
    <w:p w14:paraId="27D2C5D6" w14:textId="77777777" w:rsidR="004C0971" w:rsidRPr="004C0971" w:rsidRDefault="004C0971" w:rsidP="004C0971">
      <w:pPr>
        <w:spacing w:after="0" w:line="240" w:lineRule="auto"/>
        <w:ind w:firstLine="408"/>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Унификация типовых конструкций основана на унификации конструктивных схем и размеров </w:t>
      </w:r>
      <w:r w:rsidRPr="004C0971">
        <w:rPr>
          <w:rFonts w:ascii="Times New Roman" w:eastAsia="Times New Roman" w:hAnsi="Times New Roman" w:cs="Times New Roman"/>
          <w:b/>
          <w:bCs/>
          <w:sz w:val="24"/>
          <w:szCs w:val="24"/>
          <w:lang w:eastAsia="ru-RU"/>
        </w:rPr>
        <w:t>объемно-планировочных элементов зданий</w:t>
      </w:r>
      <w:r w:rsidRPr="004C0971">
        <w:rPr>
          <w:rFonts w:ascii="Times New Roman" w:eastAsia="Times New Roman" w:hAnsi="Times New Roman" w:cs="Times New Roman"/>
          <w:sz w:val="24"/>
          <w:szCs w:val="24"/>
          <w:lang w:eastAsia="ru-RU"/>
        </w:rPr>
        <w:t>. Основными линейными размерами (параметрами здания) являются шаг, пролет и. высота этажа.</w:t>
      </w:r>
    </w:p>
    <w:p w14:paraId="5BFC67AD" w14:textId="77777777" w:rsidR="004C0971" w:rsidRPr="004C0971" w:rsidRDefault="004C0971" w:rsidP="004C0971">
      <w:pPr>
        <w:spacing w:after="0" w:line="240" w:lineRule="auto"/>
        <w:ind w:firstLine="408"/>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Пролетом</w:t>
      </w:r>
      <w:r w:rsidRPr="004C0971">
        <w:rPr>
          <w:rFonts w:ascii="Times New Roman" w:eastAsia="Times New Roman" w:hAnsi="Times New Roman" w:cs="Times New Roman"/>
          <w:sz w:val="24"/>
          <w:szCs w:val="24"/>
          <w:lang w:eastAsia="ru-RU"/>
        </w:rPr>
        <w:t xml:space="preserve"> в плане здания называют расстояние между разбивочными осями несущих стен или отдельных опор в направлении, которое соответствует пролету основной несущей конструкции перекрытия или покрытия, например, пролету фермы.</w:t>
      </w:r>
    </w:p>
    <w:p w14:paraId="7D2235E1" w14:textId="77777777" w:rsidR="004C0971" w:rsidRPr="004C0971" w:rsidRDefault="004C0971" w:rsidP="004C0971">
      <w:pPr>
        <w:spacing w:after="0" w:line="240" w:lineRule="auto"/>
        <w:ind w:firstLine="408"/>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lastRenderedPageBreak/>
        <w:t>Шагом</w:t>
      </w:r>
      <w:r w:rsidRPr="004C0971">
        <w:rPr>
          <w:rFonts w:ascii="Times New Roman" w:eastAsia="Times New Roman" w:hAnsi="Times New Roman" w:cs="Times New Roman"/>
          <w:sz w:val="24"/>
          <w:szCs w:val="24"/>
          <w:lang w:eastAsia="ru-RU"/>
        </w:rPr>
        <w:t xml:space="preserve"> в плане здания называют расстояние между разбивочными осями, определяющими располо</w:t>
      </w:r>
      <w:r w:rsidRPr="004C0971">
        <w:rPr>
          <w:rFonts w:ascii="Times New Roman" w:eastAsia="Times New Roman" w:hAnsi="Times New Roman" w:cs="Times New Roman"/>
          <w:sz w:val="24"/>
          <w:szCs w:val="24"/>
          <w:lang w:eastAsia="ru-RU"/>
        </w:rPr>
        <w:softHyphen/>
        <w:t>жение стен и отдельных опор, например, расстояние между опорами под фермы. Шаг обыкновенно представляет собой меньшее расстояние между разбивочными осями, пролет - большее, перпендикулярное к шагу.</w:t>
      </w:r>
    </w:p>
    <w:p w14:paraId="2479F75E" w14:textId="77777777" w:rsidR="004C0971" w:rsidRPr="004C0971" w:rsidRDefault="004C0971" w:rsidP="004C0971">
      <w:pPr>
        <w:spacing w:after="0" w:line="240" w:lineRule="auto"/>
        <w:ind w:firstLine="408"/>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Высота этажа</w:t>
      </w:r>
      <w:r w:rsidRPr="004C0971">
        <w:rPr>
          <w:rFonts w:ascii="Times New Roman" w:eastAsia="Times New Roman" w:hAnsi="Times New Roman" w:cs="Times New Roman"/>
          <w:sz w:val="24"/>
          <w:szCs w:val="24"/>
          <w:lang w:eastAsia="ru-RU"/>
        </w:rPr>
        <w:t xml:space="preserve"> - это расстояние между уровнями (отметками) полов смежных этажей, а в верхних этажах и в одноэтажных зданиях - расстояние от уровня пола до условной отметки чердачного перекрытия, толщину которого принимают равной толщине междуэтажного перекрытия. При отсутствии чердачного перекрытия в зданиях с совмещенными крышами высоту устанавливают равной расстоянию от уровня пола до низа несущих конструкций.</w:t>
      </w:r>
    </w:p>
    <w:p w14:paraId="7613AA16" w14:textId="77777777" w:rsidR="004C0971" w:rsidRDefault="004C0971" w:rsidP="004C0971">
      <w:pPr>
        <w:spacing w:after="0" w:line="240" w:lineRule="auto"/>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4"/>
          <w:szCs w:val="24"/>
          <w:lang w:eastAsia="ru-RU"/>
        </w:rPr>
        <w:t>Алгоритм выполнения работы</w:t>
      </w:r>
    </w:p>
    <w:p w14:paraId="6B70FF22" w14:textId="77777777" w:rsidR="004C0971" w:rsidRPr="004C0971" w:rsidRDefault="0017600E" w:rsidP="003F0064">
      <w:pPr>
        <w:pStyle w:val="ac"/>
        <w:numPr>
          <w:ilvl w:val="0"/>
          <w:numId w:val="51"/>
        </w:numPr>
        <w:jc w:val="both"/>
        <w:rPr>
          <w:bCs/>
          <w:kern w:val="36"/>
        </w:rPr>
      </w:pPr>
      <w:r w:rsidRPr="0017600E">
        <w:rPr>
          <w:bCs/>
          <w:kern w:val="36"/>
        </w:rPr>
        <w:t>Вычер</w:t>
      </w:r>
      <w:r>
        <w:rPr>
          <w:bCs/>
          <w:kern w:val="36"/>
        </w:rPr>
        <w:t>тить</w:t>
      </w:r>
      <w:r w:rsidRPr="0017600E">
        <w:rPr>
          <w:bCs/>
          <w:kern w:val="36"/>
        </w:rPr>
        <w:t xml:space="preserve"> с использованием САПР условных графических изображений элементов зданий и санитарно-технического оборудования (в соответствии с требованиями нормативно-технической документации на оформление строительных чертежей).</w:t>
      </w:r>
      <w:r w:rsidRPr="004C0971">
        <w:rPr>
          <w:bCs/>
          <w:kern w:val="36"/>
        </w:rPr>
        <w:t xml:space="preserve"> </w:t>
      </w:r>
    </w:p>
    <w:p w14:paraId="68F89FF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p w14:paraId="251E37ED" w14:textId="77777777" w:rsidR="0017600E" w:rsidRPr="004C0971" w:rsidRDefault="0017600E" w:rsidP="0017600E">
      <w:pPr>
        <w:spacing w:before="100" w:beforeAutospacing="1" w:after="100" w:afterAutospacing="1" w:line="240" w:lineRule="auto"/>
        <w:jc w:val="center"/>
        <w:outlineLvl w:val="0"/>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4"/>
          <w:szCs w:val="24"/>
          <w:lang w:eastAsia="ru-RU"/>
        </w:rPr>
        <w:t>УСЛОВНЫЕ ГРАФИЧЕСКИЕ ИЗОБРАЖЕНИЯ ЭЛЕМЕНТОВ ЗДАНИЙ, СООРУЖЕНИЙ И КОНСТРУКЦИЙ ГОСТ 21.201-2011 СПДС.</w:t>
      </w:r>
    </w:p>
    <w:p w14:paraId="13544D7A" w14:textId="77777777" w:rsidR="0017600E" w:rsidRPr="004C0971" w:rsidRDefault="0017600E" w:rsidP="0017600E">
      <w:pPr>
        <w:spacing w:before="100" w:beforeAutospacing="1" w:after="100" w:afterAutospacing="1"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Настоящий стандарт устанавливает основные условные графические изображения и обозначения элементов зданий, сооружений и строительных конструкций, применяемые в проектной и рабочей документации для строительства.</w:t>
      </w:r>
      <w:r w:rsidRPr="004C0971">
        <w:rPr>
          <w:rFonts w:ascii="Times New Roman" w:eastAsia="Times New Roman" w:hAnsi="Times New Roman" w:cs="Times New Roman"/>
          <w:sz w:val="24"/>
          <w:szCs w:val="24"/>
          <w:lang w:eastAsia="ru-RU"/>
        </w:rPr>
        <w:br/>
      </w:r>
    </w:p>
    <w:p w14:paraId="242CF4A6" w14:textId="77777777" w:rsidR="0017600E" w:rsidRPr="004C0971" w:rsidRDefault="0017600E" w:rsidP="0017600E">
      <w:pPr>
        <w:spacing w:before="100" w:beforeAutospacing="1" w:after="100" w:afterAutospacing="1" w:line="240" w:lineRule="auto"/>
        <w:jc w:val="both"/>
        <w:outlineLvl w:val="1"/>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1.Условные графические изображения и обозначения</w:t>
      </w:r>
    </w:p>
    <w:p w14:paraId="6BB2480A" w14:textId="77777777" w:rsidR="0017600E" w:rsidRPr="004C0971" w:rsidRDefault="0017600E" w:rsidP="0017600E">
      <w:pPr>
        <w:spacing w:before="100" w:beforeAutospacing="1" w:after="100" w:afterAutospacing="1" w:line="240" w:lineRule="auto"/>
        <w:contextualSpacing/>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1.1 Стены</w:t>
      </w:r>
    </w:p>
    <w:p w14:paraId="31828944" w14:textId="77777777" w:rsidR="0017600E" w:rsidRPr="004C0971" w:rsidRDefault="0017600E" w:rsidP="0017600E">
      <w:pPr>
        <w:spacing w:before="100" w:beforeAutospacing="1" w:after="24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Стены и перегородки (без заполнения проемов) на чертежах изображают в соответствии с таб.1.</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Таблица 1</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336"/>
        <w:gridCol w:w="4018"/>
      </w:tblGrid>
      <w:tr w:rsidR="0017600E" w:rsidRPr="004C0971" w14:paraId="6AE24A17" w14:textId="77777777" w:rsidTr="0015070B">
        <w:trPr>
          <w:trHeight w:val="15"/>
          <w:tblCellSpacing w:w="15" w:type="dxa"/>
        </w:trPr>
        <w:tc>
          <w:tcPr>
            <w:tcW w:w="6838" w:type="dxa"/>
            <w:vAlign w:val="center"/>
            <w:hideMark/>
          </w:tcPr>
          <w:p w14:paraId="77D8C340"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4250" w:type="dxa"/>
            <w:vAlign w:val="center"/>
            <w:hideMark/>
          </w:tcPr>
          <w:p w14:paraId="51C76E60"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0A13B02F"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6413FC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039879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17600E" w:rsidRPr="004C0971" w14:paraId="20BD8B0C"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05AA602"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Стена с проемом без парапета и перемычки</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09F77A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4D23321" wp14:editId="1F006D0E">
                  <wp:extent cx="1662430" cy="1282700"/>
                  <wp:effectExtent l="19050" t="0" r="0" b="0"/>
                  <wp:docPr id="1271" name="Рисунок 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25" cstate="print"/>
                          <a:srcRect/>
                          <a:stretch>
                            <a:fillRect/>
                          </a:stretch>
                        </pic:blipFill>
                        <pic:spPr bwMode="auto">
                          <a:xfrm>
                            <a:off x="0" y="0"/>
                            <a:ext cx="1662430" cy="1282700"/>
                          </a:xfrm>
                          <a:prstGeom prst="rect">
                            <a:avLst/>
                          </a:prstGeom>
                          <a:noFill/>
                          <a:ln w="9525">
                            <a:noFill/>
                            <a:miter lim="800000"/>
                            <a:headEnd/>
                            <a:tailEnd/>
                          </a:ln>
                        </pic:spPr>
                      </pic:pic>
                    </a:graphicData>
                  </a:graphic>
                </wp:inline>
              </w:drawing>
            </w:r>
          </w:p>
        </w:tc>
      </w:tr>
      <w:tr w:rsidR="0017600E" w:rsidRPr="004C0971" w14:paraId="6CCB4E34"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28C153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2 Стена с проемом и перемычкой </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317A2B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E64736C" wp14:editId="1EACDF10">
                  <wp:extent cx="1650365" cy="1223010"/>
                  <wp:effectExtent l="19050" t="0" r="6985" b="0"/>
                  <wp:docPr id="1272" name="Рисунок 1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26" cstate="print"/>
                          <a:srcRect/>
                          <a:stretch>
                            <a:fillRect/>
                          </a:stretch>
                        </pic:blipFill>
                        <pic:spPr bwMode="auto">
                          <a:xfrm>
                            <a:off x="0" y="0"/>
                            <a:ext cx="1650365" cy="1223010"/>
                          </a:xfrm>
                          <a:prstGeom prst="rect">
                            <a:avLst/>
                          </a:prstGeom>
                          <a:noFill/>
                          <a:ln w="9525">
                            <a:noFill/>
                            <a:miter lim="800000"/>
                            <a:headEnd/>
                            <a:tailEnd/>
                          </a:ln>
                        </pic:spPr>
                      </pic:pic>
                    </a:graphicData>
                  </a:graphic>
                </wp:inline>
              </w:drawing>
            </w:r>
          </w:p>
        </w:tc>
      </w:tr>
      <w:tr w:rsidR="0017600E" w:rsidRPr="004C0971" w14:paraId="673DA337"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E84126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3 Стена с проемом, парапетом и перемычкой </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BC300D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8F620C8" wp14:editId="45548CCC">
                  <wp:extent cx="1722120" cy="1318260"/>
                  <wp:effectExtent l="19050" t="0" r="0" b="0"/>
                  <wp:docPr id="1273" name="Рисунок 1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27" cstate="print"/>
                          <a:srcRect/>
                          <a:stretch>
                            <a:fillRect/>
                          </a:stretch>
                        </pic:blipFill>
                        <pic:spPr bwMode="auto">
                          <a:xfrm>
                            <a:off x="0" y="0"/>
                            <a:ext cx="1722120" cy="1318260"/>
                          </a:xfrm>
                          <a:prstGeom prst="rect">
                            <a:avLst/>
                          </a:prstGeom>
                          <a:noFill/>
                          <a:ln w="9525">
                            <a:noFill/>
                            <a:miter lim="800000"/>
                            <a:headEnd/>
                            <a:tailEnd/>
                          </a:ln>
                        </pic:spPr>
                      </pic:pic>
                    </a:graphicData>
                  </a:graphic>
                </wp:inline>
              </w:drawing>
            </w:r>
          </w:p>
          <w:p w14:paraId="43030E0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F98E83A"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2AB672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Стена с проемом, сводчатой перемычкой, четвертью окна и парапетом небольших толщин стен</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4A1D5E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7AA366A" wp14:editId="37F66536">
                  <wp:extent cx="1710055" cy="1377315"/>
                  <wp:effectExtent l="19050" t="0" r="4445" b="0"/>
                  <wp:docPr id="1274" name="Рисунок 1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28" cstate="print"/>
                          <a:srcRect/>
                          <a:stretch>
                            <a:fillRect/>
                          </a:stretch>
                        </pic:blipFill>
                        <pic:spPr bwMode="auto">
                          <a:xfrm>
                            <a:off x="0" y="0"/>
                            <a:ext cx="1710055" cy="1377315"/>
                          </a:xfrm>
                          <a:prstGeom prst="rect">
                            <a:avLst/>
                          </a:prstGeom>
                          <a:noFill/>
                          <a:ln w="9525">
                            <a:noFill/>
                            <a:miter lim="800000"/>
                            <a:headEnd/>
                            <a:tailEnd/>
                          </a:ln>
                        </pic:spPr>
                      </pic:pic>
                    </a:graphicData>
                  </a:graphic>
                </wp:inline>
              </w:drawing>
            </w:r>
          </w:p>
        </w:tc>
      </w:tr>
      <w:tr w:rsidR="0017600E" w:rsidRPr="004C0971" w14:paraId="6B0A4CF3"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811A79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Стена с проемами, расположенными друг над другом</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857911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295A741" wp14:editId="423E2BE6">
                  <wp:extent cx="1686560" cy="1330325"/>
                  <wp:effectExtent l="19050" t="0" r="8890" b="0"/>
                  <wp:docPr id="1275" name="Рисунок 1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29" cstate="print"/>
                          <a:srcRect/>
                          <a:stretch>
                            <a:fillRect/>
                          </a:stretch>
                        </pic:blipFill>
                        <pic:spPr bwMode="auto">
                          <a:xfrm>
                            <a:off x="0" y="0"/>
                            <a:ext cx="1686560" cy="1330325"/>
                          </a:xfrm>
                          <a:prstGeom prst="rect">
                            <a:avLst/>
                          </a:prstGeom>
                          <a:noFill/>
                          <a:ln w="9525">
                            <a:noFill/>
                            <a:miter lim="800000"/>
                            <a:headEnd/>
                            <a:tailEnd/>
                          </a:ln>
                        </pic:spPr>
                      </pic:pic>
                    </a:graphicData>
                  </a:graphic>
                </wp:inline>
              </w:drawing>
            </w:r>
          </w:p>
          <w:p w14:paraId="3265160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B23F798"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536FAA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Стена с проемом, расположенным внизу (парапетная зона)</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93A42D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626F4BD" wp14:editId="7F87F3DD">
                  <wp:extent cx="1793240" cy="1353820"/>
                  <wp:effectExtent l="19050" t="0" r="0" b="0"/>
                  <wp:docPr id="1276" name="Рисунок 1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0" cstate="print"/>
                          <a:srcRect/>
                          <a:stretch>
                            <a:fillRect/>
                          </a:stretch>
                        </pic:blipFill>
                        <pic:spPr bwMode="auto">
                          <a:xfrm>
                            <a:off x="0" y="0"/>
                            <a:ext cx="1793240" cy="1353820"/>
                          </a:xfrm>
                          <a:prstGeom prst="rect">
                            <a:avLst/>
                          </a:prstGeom>
                          <a:noFill/>
                          <a:ln w="9525">
                            <a:noFill/>
                            <a:miter lim="800000"/>
                            <a:headEnd/>
                            <a:tailEnd/>
                          </a:ln>
                        </pic:spPr>
                      </pic:pic>
                    </a:graphicData>
                  </a:graphic>
                </wp:inline>
              </w:drawing>
            </w:r>
          </w:p>
        </w:tc>
      </w:tr>
      <w:tr w:rsidR="0017600E" w:rsidRPr="004C0971" w14:paraId="16FB0481"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DDE5DDB"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7 Горизонтально оформленная стена (с изгибом и закруглением)</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6C37A0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DA35322" wp14:editId="1DB8FDEB">
                  <wp:extent cx="1899920" cy="1412875"/>
                  <wp:effectExtent l="19050" t="0" r="5080" b="0"/>
                  <wp:docPr id="1277" name="Рисунок 1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1" cstate="print"/>
                          <a:srcRect/>
                          <a:stretch>
                            <a:fillRect/>
                          </a:stretch>
                        </pic:blipFill>
                        <pic:spPr bwMode="auto">
                          <a:xfrm>
                            <a:off x="0" y="0"/>
                            <a:ext cx="1899920" cy="1412875"/>
                          </a:xfrm>
                          <a:prstGeom prst="rect">
                            <a:avLst/>
                          </a:prstGeom>
                          <a:noFill/>
                          <a:ln w="9525">
                            <a:noFill/>
                            <a:miter lim="800000"/>
                            <a:headEnd/>
                            <a:tailEnd/>
                          </a:ln>
                        </pic:spPr>
                      </pic:pic>
                    </a:graphicData>
                  </a:graphic>
                </wp:inline>
              </w:drawing>
            </w:r>
          </w:p>
          <w:p w14:paraId="142CD52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45B179C"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6E8849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 Стена с переменной толщиной в вертикальном сечении</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133190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CF1ED8C" wp14:editId="4832F125">
                  <wp:extent cx="1924050" cy="1341755"/>
                  <wp:effectExtent l="19050" t="0" r="0" b="0"/>
                  <wp:docPr id="1278" name="Рисунок 1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2" cstate="print"/>
                          <a:srcRect/>
                          <a:stretch>
                            <a:fillRect/>
                          </a:stretch>
                        </pic:blipFill>
                        <pic:spPr bwMode="auto">
                          <a:xfrm>
                            <a:off x="0" y="0"/>
                            <a:ext cx="1924050" cy="1341755"/>
                          </a:xfrm>
                          <a:prstGeom prst="rect">
                            <a:avLst/>
                          </a:prstGeom>
                          <a:noFill/>
                          <a:ln w="9525">
                            <a:noFill/>
                            <a:miter lim="800000"/>
                            <a:headEnd/>
                            <a:tailEnd/>
                          </a:ln>
                        </pic:spPr>
                      </pic:pic>
                    </a:graphicData>
                  </a:graphic>
                </wp:inline>
              </w:drawing>
            </w:r>
          </w:p>
          <w:p w14:paraId="7054E82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B36277C"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5A55D77"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Наклонно стоящая стена с сечением, утолщенным внизу</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3FF750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559F7C0" wp14:editId="47825C63">
                  <wp:extent cx="1995170" cy="1389380"/>
                  <wp:effectExtent l="19050" t="0" r="5080" b="0"/>
                  <wp:docPr id="1279" name="Рисунок 1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3" cstate="print"/>
                          <a:srcRect/>
                          <a:stretch>
                            <a:fillRect/>
                          </a:stretch>
                        </pic:blipFill>
                        <pic:spPr bwMode="auto">
                          <a:xfrm>
                            <a:off x="0" y="0"/>
                            <a:ext cx="1995170" cy="1389380"/>
                          </a:xfrm>
                          <a:prstGeom prst="rect">
                            <a:avLst/>
                          </a:prstGeom>
                          <a:noFill/>
                          <a:ln w="9525">
                            <a:noFill/>
                            <a:miter lim="800000"/>
                            <a:headEnd/>
                            <a:tailEnd/>
                          </a:ln>
                        </pic:spPr>
                      </pic:pic>
                    </a:graphicData>
                  </a:graphic>
                </wp:inline>
              </w:drawing>
            </w:r>
          </w:p>
          <w:p w14:paraId="1A38418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2A205B6"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795CBA3"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 Стена переменной толщины с проемом и парапетом*</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8B2155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F1F216C" wp14:editId="185215D0">
                  <wp:extent cx="1983105" cy="1377315"/>
                  <wp:effectExtent l="19050" t="0" r="0" b="0"/>
                  <wp:docPr id="1280" name="Рисунок 1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4" cstate="print"/>
                          <a:srcRect/>
                          <a:stretch>
                            <a:fillRect/>
                          </a:stretch>
                        </pic:blipFill>
                        <pic:spPr bwMode="auto">
                          <a:xfrm>
                            <a:off x="0" y="0"/>
                            <a:ext cx="1983105" cy="1377315"/>
                          </a:xfrm>
                          <a:prstGeom prst="rect">
                            <a:avLst/>
                          </a:prstGeom>
                          <a:noFill/>
                          <a:ln w="9525">
                            <a:noFill/>
                            <a:miter lim="800000"/>
                            <a:headEnd/>
                            <a:tailEnd/>
                          </a:ln>
                        </pic:spPr>
                      </pic:pic>
                    </a:graphicData>
                  </a:graphic>
                </wp:inline>
              </w:drawing>
            </w:r>
          </w:p>
          <w:p w14:paraId="62E97E6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931CDDD"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CC1F2F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11 Наклонно стоящая стена с проемом и парапетом**</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793553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01B7D7E" wp14:editId="59AA15B3">
                  <wp:extent cx="2007235" cy="1294130"/>
                  <wp:effectExtent l="19050" t="0" r="0" b="0"/>
                  <wp:docPr id="1281" name="Рисунок 1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5" cstate="print"/>
                          <a:srcRect/>
                          <a:stretch>
                            <a:fillRect/>
                          </a:stretch>
                        </pic:blipFill>
                        <pic:spPr bwMode="auto">
                          <a:xfrm>
                            <a:off x="0" y="0"/>
                            <a:ext cx="2007235" cy="1294130"/>
                          </a:xfrm>
                          <a:prstGeom prst="rect">
                            <a:avLst/>
                          </a:prstGeom>
                          <a:noFill/>
                          <a:ln w="9525">
                            <a:noFill/>
                            <a:miter lim="800000"/>
                            <a:headEnd/>
                            <a:tailEnd/>
                          </a:ln>
                        </pic:spPr>
                      </pic:pic>
                    </a:graphicData>
                  </a:graphic>
                </wp:inline>
              </w:drawing>
            </w:r>
          </w:p>
          <w:p w14:paraId="3A37C94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6503E457"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6B350A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12 Вертикальная стена с оформлением </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82B024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D0F6671" wp14:editId="02D9E4E8">
                  <wp:extent cx="1983105" cy="1330325"/>
                  <wp:effectExtent l="19050" t="0" r="0" b="0"/>
                  <wp:docPr id="1282" name="Рисунок 2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6" cstate="print"/>
                          <a:srcRect/>
                          <a:stretch>
                            <a:fillRect/>
                          </a:stretch>
                        </pic:blipFill>
                        <pic:spPr bwMode="auto">
                          <a:xfrm>
                            <a:off x="0" y="0"/>
                            <a:ext cx="1983105" cy="1330325"/>
                          </a:xfrm>
                          <a:prstGeom prst="rect">
                            <a:avLst/>
                          </a:prstGeom>
                          <a:noFill/>
                          <a:ln w="9525">
                            <a:noFill/>
                            <a:miter lim="800000"/>
                            <a:headEnd/>
                            <a:tailEnd/>
                          </a:ln>
                        </pic:spPr>
                      </pic:pic>
                    </a:graphicData>
                  </a:graphic>
                </wp:inline>
              </w:drawing>
            </w:r>
          </w:p>
        </w:tc>
      </w:tr>
      <w:tr w:rsidR="0017600E" w:rsidRPr="004C0971" w14:paraId="77580523"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15BC96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13 Перегородка из стеклоблоков (на плане и разрезе)</w:t>
            </w:r>
          </w:p>
        </w:tc>
        <w:tc>
          <w:tcPr>
            <w:tcW w:w="425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94B430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C2F4276" wp14:editId="3C15B330">
                  <wp:extent cx="2007235" cy="1128395"/>
                  <wp:effectExtent l="19050" t="0" r="0" b="0"/>
                  <wp:docPr id="1283" name="Рисунок 2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7" cstate="print"/>
                          <a:srcRect/>
                          <a:stretch>
                            <a:fillRect/>
                          </a:stretch>
                        </pic:blipFill>
                        <pic:spPr bwMode="auto">
                          <a:xfrm>
                            <a:off x="0" y="0"/>
                            <a:ext cx="2007235" cy="1128395"/>
                          </a:xfrm>
                          <a:prstGeom prst="rect">
                            <a:avLst/>
                          </a:prstGeom>
                          <a:noFill/>
                          <a:ln w="9525">
                            <a:noFill/>
                            <a:miter lim="800000"/>
                            <a:headEnd/>
                            <a:tailEnd/>
                          </a:ln>
                        </pic:spPr>
                      </pic:pic>
                    </a:graphicData>
                  </a:graphic>
                </wp:inline>
              </w:drawing>
            </w:r>
          </w:p>
        </w:tc>
      </w:tr>
      <w:tr w:rsidR="0017600E" w:rsidRPr="004C0971" w14:paraId="110DD955" w14:textId="77777777" w:rsidTr="0015070B">
        <w:trPr>
          <w:tblCellSpacing w:w="15" w:type="dxa"/>
        </w:trPr>
        <w:tc>
          <w:tcPr>
            <w:tcW w:w="11088"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6CA117F"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В плане проем не показывают.</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 В плане невидимую грань стены не показывают и проем изображают в упрощенном виде.</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Тонкие стены (менее 2 мм в соответствующем масштабе) изображают зачерненными. Ограничения проемов в этом случае изображают короткими поперечными штрихами.</w:t>
            </w:r>
          </w:p>
        </w:tc>
      </w:tr>
    </w:tbl>
    <w:p w14:paraId="5B573B17"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p>
    <w:p w14:paraId="3C82B773" w14:textId="77777777" w:rsidR="0017600E" w:rsidRPr="004C0971" w:rsidRDefault="0017600E" w:rsidP="0017600E">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7DC4854C" w14:textId="77777777" w:rsidR="0017600E" w:rsidRPr="004C0971" w:rsidRDefault="0017600E" w:rsidP="0017600E">
      <w:pPr>
        <w:spacing w:before="100" w:beforeAutospacing="1" w:after="100" w:afterAutospacing="1" w:line="240" w:lineRule="auto"/>
        <w:contextualSpacing/>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1.2 Опоры и колонны</w:t>
      </w:r>
    </w:p>
    <w:p w14:paraId="773AC298"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Опоры, колонны и пилоны изображают в соответствии с таблицей 2.</w:t>
      </w:r>
      <w:r w:rsidRPr="004C0971">
        <w:rPr>
          <w:rFonts w:ascii="Times New Roman" w:eastAsia="Times New Roman" w:hAnsi="Times New Roman" w:cs="Times New Roman"/>
          <w:sz w:val="24"/>
          <w:szCs w:val="24"/>
          <w:lang w:eastAsia="ru-RU"/>
        </w:rPr>
        <w:br/>
        <w:t>Таблица 2</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238"/>
        <w:gridCol w:w="1650"/>
        <w:gridCol w:w="2466"/>
      </w:tblGrid>
      <w:tr w:rsidR="0017600E" w:rsidRPr="004C0971" w14:paraId="4D2F2280" w14:textId="77777777" w:rsidTr="0015070B">
        <w:trPr>
          <w:trHeight w:val="15"/>
          <w:tblCellSpacing w:w="15" w:type="dxa"/>
        </w:trPr>
        <w:tc>
          <w:tcPr>
            <w:tcW w:w="6838" w:type="dxa"/>
            <w:vAlign w:val="center"/>
            <w:hideMark/>
          </w:tcPr>
          <w:p w14:paraId="24484984"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1663" w:type="dxa"/>
            <w:vAlign w:val="center"/>
            <w:hideMark/>
          </w:tcPr>
          <w:p w14:paraId="04391005"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587" w:type="dxa"/>
            <w:vAlign w:val="center"/>
            <w:hideMark/>
          </w:tcPr>
          <w:p w14:paraId="1C2832BC"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2E4C7F62" w14:textId="77777777" w:rsidTr="0015070B">
        <w:trPr>
          <w:tblCellSpacing w:w="15" w:type="dxa"/>
        </w:trPr>
        <w:tc>
          <w:tcPr>
            <w:tcW w:w="6838"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244B57E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4250"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978E740"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17600E" w:rsidRPr="004C0971" w14:paraId="149D9DAE" w14:textId="77777777" w:rsidTr="0015070B">
        <w:trPr>
          <w:tblCellSpacing w:w="15" w:type="dxa"/>
        </w:trPr>
        <w:tc>
          <w:tcPr>
            <w:tcW w:w="6838"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47BF934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p>
        </w:tc>
        <w:tc>
          <w:tcPr>
            <w:tcW w:w="166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B81682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 плане </w:t>
            </w:r>
          </w:p>
        </w:tc>
        <w:tc>
          <w:tcPr>
            <w:tcW w:w="258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E86635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 разрезе </w:t>
            </w:r>
          </w:p>
        </w:tc>
      </w:tr>
      <w:tr w:rsidR="0017600E" w:rsidRPr="004C0971" w14:paraId="501655E9"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DB6E1F7"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Колонна (опора)</w:t>
            </w:r>
          </w:p>
        </w:tc>
        <w:tc>
          <w:tcPr>
            <w:tcW w:w="166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C07C50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7880ED5" wp14:editId="29ADC56A">
                  <wp:extent cx="320675" cy="664845"/>
                  <wp:effectExtent l="19050" t="0" r="3175" b="0"/>
                  <wp:docPr id="1284" name="Рисунок 2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8" cstate="print"/>
                          <a:srcRect/>
                          <a:stretch>
                            <a:fillRect/>
                          </a:stretch>
                        </pic:blipFill>
                        <pic:spPr bwMode="auto">
                          <a:xfrm>
                            <a:off x="0" y="0"/>
                            <a:ext cx="320675" cy="664845"/>
                          </a:xfrm>
                          <a:prstGeom prst="rect">
                            <a:avLst/>
                          </a:prstGeom>
                          <a:noFill/>
                          <a:ln w="9525">
                            <a:noFill/>
                            <a:miter lim="800000"/>
                            <a:headEnd/>
                            <a:tailEnd/>
                          </a:ln>
                        </pic:spPr>
                      </pic:pic>
                    </a:graphicData>
                  </a:graphic>
                </wp:inline>
              </w:drawing>
            </w:r>
          </w:p>
          <w:p w14:paraId="011F7B8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58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FD2FB5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A7B4AA7" wp14:editId="36EBA5A9">
                  <wp:extent cx="854710" cy="617220"/>
                  <wp:effectExtent l="19050" t="0" r="2540" b="0"/>
                  <wp:docPr id="1285" name="Рисунок 2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39" cstate="print"/>
                          <a:srcRect/>
                          <a:stretch>
                            <a:fillRect/>
                          </a:stretch>
                        </pic:blipFill>
                        <pic:spPr bwMode="auto">
                          <a:xfrm>
                            <a:off x="0" y="0"/>
                            <a:ext cx="854710" cy="617220"/>
                          </a:xfrm>
                          <a:prstGeom prst="rect">
                            <a:avLst/>
                          </a:prstGeom>
                          <a:noFill/>
                          <a:ln w="9525">
                            <a:noFill/>
                            <a:miter lim="800000"/>
                            <a:headEnd/>
                            <a:tailEnd/>
                          </a:ln>
                        </pic:spPr>
                      </pic:pic>
                    </a:graphicData>
                  </a:graphic>
                </wp:inline>
              </w:drawing>
            </w:r>
          </w:p>
          <w:p w14:paraId="4C00A71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2C1D411D"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3EAB140"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Колонна с вутами и прогоном (ригелем)</w:t>
            </w:r>
          </w:p>
        </w:tc>
        <w:tc>
          <w:tcPr>
            <w:tcW w:w="166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D9EA36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93F18B1" wp14:editId="54A2FF0A">
                  <wp:extent cx="700405" cy="308610"/>
                  <wp:effectExtent l="19050" t="0" r="4445" b="0"/>
                  <wp:docPr id="1286" name="Рисунок 2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0" cstate="print"/>
                          <a:srcRect/>
                          <a:stretch>
                            <a:fillRect/>
                          </a:stretch>
                        </pic:blipFill>
                        <pic:spPr bwMode="auto">
                          <a:xfrm>
                            <a:off x="0" y="0"/>
                            <a:ext cx="700405" cy="308610"/>
                          </a:xfrm>
                          <a:prstGeom prst="rect">
                            <a:avLst/>
                          </a:prstGeom>
                          <a:noFill/>
                          <a:ln w="9525">
                            <a:noFill/>
                            <a:miter lim="800000"/>
                            <a:headEnd/>
                            <a:tailEnd/>
                          </a:ln>
                        </pic:spPr>
                      </pic:pic>
                    </a:graphicData>
                  </a:graphic>
                </wp:inline>
              </w:drawing>
            </w:r>
          </w:p>
          <w:p w14:paraId="29EFF81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58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60C86D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C1EFA14" wp14:editId="1B6C83C5">
                  <wp:extent cx="997585" cy="735965"/>
                  <wp:effectExtent l="19050" t="0" r="0" b="0"/>
                  <wp:docPr id="1287" name="Рисунок 2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1" cstate="print"/>
                          <a:srcRect/>
                          <a:stretch>
                            <a:fillRect/>
                          </a:stretch>
                        </pic:blipFill>
                        <pic:spPr bwMode="auto">
                          <a:xfrm>
                            <a:off x="0" y="0"/>
                            <a:ext cx="997585" cy="735965"/>
                          </a:xfrm>
                          <a:prstGeom prst="rect">
                            <a:avLst/>
                          </a:prstGeom>
                          <a:noFill/>
                          <a:ln w="9525">
                            <a:noFill/>
                            <a:miter lim="800000"/>
                            <a:headEnd/>
                            <a:tailEnd/>
                          </a:ln>
                        </pic:spPr>
                      </pic:pic>
                    </a:graphicData>
                  </a:graphic>
                </wp:inline>
              </w:drawing>
            </w:r>
          </w:p>
          <w:p w14:paraId="599E61D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FBBA149"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957C99A"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Колонна с сечением, увеличивающимся или уменьшающимся наверх</w:t>
            </w:r>
          </w:p>
        </w:tc>
        <w:tc>
          <w:tcPr>
            <w:tcW w:w="166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7DE118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D07E061" wp14:editId="2237AB7A">
                  <wp:extent cx="451485" cy="285115"/>
                  <wp:effectExtent l="19050" t="0" r="5715" b="0"/>
                  <wp:docPr id="1288" name="Рисунок 2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2" cstate="print"/>
                          <a:srcRect/>
                          <a:stretch>
                            <a:fillRect/>
                          </a:stretch>
                        </pic:blipFill>
                        <pic:spPr bwMode="auto">
                          <a:xfrm>
                            <a:off x="0" y="0"/>
                            <a:ext cx="451485" cy="285115"/>
                          </a:xfrm>
                          <a:prstGeom prst="rect">
                            <a:avLst/>
                          </a:prstGeom>
                          <a:noFill/>
                          <a:ln w="9525">
                            <a:noFill/>
                            <a:miter lim="800000"/>
                            <a:headEnd/>
                            <a:tailEnd/>
                          </a:ln>
                        </pic:spPr>
                      </pic:pic>
                    </a:graphicData>
                  </a:graphic>
                </wp:inline>
              </w:drawing>
            </w:r>
          </w:p>
          <w:p w14:paraId="5D5265B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58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D1608B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CBA30AD" wp14:editId="1DEA3005">
                  <wp:extent cx="962025" cy="676910"/>
                  <wp:effectExtent l="19050" t="0" r="9525" b="0"/>
                  <wp:docPr id="1289" name="Рисунок 2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3" cstate="print"/>
                          <a:srcRect/>
                          <a:stretch>
                            <a:fillRect/>
                          </a:stretch>
                        </pic:blipFill>
                        <pic:spPr bwMode="auto">
                          <a:xfrm>
                            <a:off x="0" y="0"/>
                            <a:ext cx="962025" cy="676910"/>
                          </a:xfrm>
                          <a:prstGeom prst="rect">
                            <a:avLst/>
                          </a:prstGeom>
                          <a:noFill/>
                          <a:ln w="9525">
                            <a:noFill/>
                            <a:miter lim="800000"/>
                            <a:headEnd/>
                            <a:tailEnd/>
                          </a:ln>
                        </pic:spPr>
                      </pic:pic>
                    </a:graphicData>
                  </a:graphic>
                </wp:inline>
              </w:drawing>
            </w:r>
          </w:p>
          <w:p w14:paraId="1159DE8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6910346"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C27541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Составная колонна</w:t>
            </w:r>
          </w:p>
        </w:tc>
        <w:tc>
          <w:tcPr>
            <w:tcW w:w="166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BD2101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C40FB1F" wp14:editId="23EE9CCB">
                  <wp:extent cx="831215" cy="320675"/>
                  <wp:effectExtent l="19050" t="0" r="6985" b="0"/>
                  <wp:docPr id="1290" name="Рисунок 2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4" cstate="print"/>
                          <a:srcRect/>
                          <a:stretch>
                            <a:fillRect/>
                          </a:stretch>
                        </pic:blipFill>
                        <pic:spPr bwMode="auto">
                          <a:xfrm>
                            <a:off x="0" y="0"/>
                            <a:ext cx="831215" cy="320675"/>
                          </a:xfrm>
                          <a:prstGeom prst="rect">
                            <a:avLst/>
                          </a:prstGeom>
                          <a:noFill/>
                          <a:ln w="9525">
                            <a:noFill/>
                            <a:miter lim="800000"/>
                            <a:headEnd/>
                            <a:tailEnd/>
                          </a:ln>
                        </pic:spPr>
                      </pic:pic>
                    </a:graphicData>
                  </a:graphic>
                </wp:inline>
              </w:drawing>
            </w:r>
          </w:p>
          <w:p w14:paraId="34C0D18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58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432C2D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401EAFF" wp14:editId="28A0E48C">
                  <wp:extent cx="1199515" cy="735965"/>
                  <wp:effectExtent l="19050" t="0" r="635" b="0"/>
                  <wp:docPr id="1291" name="Рисунок 2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5" cstate="print"/>
                          <a:srcRect/>
                          <a:stretch>
                            <a:fillRect/>
                          </a:stretch>
                        </pic:blipFill>
                        <pic:spPr bwMode="auto">
                          <a:xfrm>
                            <a:off x="0" y="0"/>
                            <a:ext cx="1199515" cy="735965"/>
                          </a:xfrm>
                          <a:prstGeom prst="rect">
                            <a:avLst/>
                          </a:prstGeom>
                          <a:noFill/>
                          <a:ln w="9525">
                            <a:noFill/>
                            <a:miter lim="800000"/>
                            <a:headEnd/>
                            <a:tailEnd/>
                          </a:ln>
                        </pic:spPr>
                      </pic:pic>
                    </a:graphicData>
                  </a:graphic>
                </wp:inline>
              </w:drawing>
            </w:r>
          </w:p>
          <w:p w14:paraId="0A6A998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EB157FC"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4375A7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Опора (пилон) с сечением, увеличивающимся или уменьшающимся наверх</w:t>
            </w:r>
          </w:p>
        </w:tc>
        <w:tc>
          <w:tcPr>
            <w:tcW w:w="166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A9740E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F6C9345" wp14:editId="435A91B0">
                  <wp:extent cx="462915" cy="260985"/>
                  <wp:effectExtent l="19050" t="0" r="0" b="0"/>
                  <wp:docPr id="1292" name="Рисунок 3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6" cstate="print"/>
                          <a:srcRect/>
                          <a:stretch>
                            <a:fillRect/>
                          </a:stretch>
                        </pic:blipFill>
                        <pic:spPr bwMode="auto">
                          <a:xfrm>
                            <a:off x="0" y="0"/>
                            <a:ext cx="462915" cy="260985"/>
                          </a:xfrm>
                          <a:prstGeom prst="rect">
                            <a:avLst/>
                          </a:prstGeom>
                          <a:noFill/>
                          <a:ln w="9525">
                            <a:noFill/>
                            <a:miter lim="800000"/>
                            <a:headEnd/>
                            <a:tailEnd/>
                          </a:ln>
                        </pic:spPr>
                      </pic:pic>
                    </a:graphicData>
                  </a:graphic>
                </wp:inline>
              </w:drawing>
            </w:r>
          </w:p>
          <w:p w14:paraId="67A0DF1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58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19A552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493DBB1" wp14:editId="375FC51B">
                  <wp:extent cx="1068705" cy="688975"/>
                  <wp:effectExtent l="19050" t="0" r="0" b="0"/>
                  <wp:docPr id="1293" name="Рисунок 3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7" cstate="print"/>
                          <a:srcRect/>
                          <a:stretch>
                            <a:fillRect/>
                          </a:stretch>
                        </pic:blipFill>
                        <pic:spPr bwMode="auto">
                          <a:xfrm>
                            <a:off x="0" y="0"/>
                            <a:ext cx="1068705" cy="688975"/>
                          </a:xfrm>
                          <a:prstGeom prst="rect">
                            <a:avLst/>
                          </a:prstGeom>
                          <a:noFill/>
                          <a:ln w="9525">
                            <a:noFill/>
                            <a:miter lim="800000"/>
                            <a:headEnd/>
                            <a:tailEnd/>
                          </a:ln>
                        </pic:spPr>
                      </pic:pic>
                    </a:graphicData>
                  </a:graphic>
                </wp:inline>
              </w:drawing>
            </w:r>
          </w:p>
          <w:p w14:paraId="38C1D26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2E1CEA78" w14:textId="77777777" w:rsidTr="0015070B">
        <w:trPr>
          <w:tblCellSpacing w:w="15" w:type="dxa"/>
        </w:trPr>
        <w:tc>
          <w:tcPr>
            <w:tcW w:w="6838"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748962F1"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Колонна металлическая:</w:t>
            </w:r>
          </w:p>
        </w:tc>
        <w:tc>
          <w:tcPr>
            <w:tcW w:w="1663"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55A5B64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587"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514DBB7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C5B09EA" w14:textId="77777777" w:rsidTr="0015070B">
        <w:trPr>
          <w:tblCellSpacing w:w="15" w:type="dxa"/>
        </w:trPr>
        <w:tc>
          <w:tcPr>
            <w:tcW w:w="6838" w:type="dxa"/>
            <w:tcBorders>
              <w:top w:val="nil"/>
              <w:left w:val="single" w:sz="8" w:space="0" w:color="000000"/>
              <w:bottom w:val="nil"/>
              <w:right w:val="single" w:sz="8" w:space="0" w:color="000000"/>
            </w:tcBorders>
            <w:tcMar>
              <w:top w:w="15" w:type="dxa"/>
              <w:left w:w="74" w:type="dxa"/>
              <w:bottom w:w="15" w:type="dxa"/>
              <w:right w:w="74" w:type="dxa"/>
            </w:tcMar>
            <w:hideMark/>
          </w:tcPr>
          <w:p w14:paraId="265BC03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сплошностенчатая</w:t>
            </w:r>
          </w:p>
        </w:tc>
        <w:tc>
          <w:tcPr>
            <w:tcW w:w="1663" w:type="dxa"/>
            <w:tcBorders>
              <w:top w:val="nil"/>
              <w:left w:val="single" w:sz="8" w:space="0" w:color="000000"/>
              <w:bottom w:val="nil"/>
              <w:right w:val="single" w:sz="8" w:space="0" w:color="000000"/>
            </w:tcBorders>
            <w:tcMar>
              <w:top w:w="15" w:type="dxa"/>
              <w:left w:w="74" w:type="dxa"/>
              <w:bottom w:w="15" w:type="dxa"/>
              <w:right w:w="74" w:type="dxa"/>
            </w:tcMar>
            <w:hideMark/>
          </w:tcPr>
          <w:p w14:paraId="28E9771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mc:AlternateContent>
                <mc:Choice Requires="wps">
                  <w:drawing>
                    <wp:inline distT="0" distB="0" distL="0" distR="0" wp14:anchorId="7019724D" wp14:editId="1B42D77B">
                      <wp:extent cx="323850" cy="171450"/>
                      <wp:effectExtent l="0" t="0" r="0" b="0"/>
                      <wp:docPr id="1268" name="Прямоугольник 126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3850" cy="17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66316E" id="Прямоугольник 1268" o:spid="_x0000_s1026" alt="ГОСТ 21.201-2011 СПДС. Условные графические изображения элементов зданий, сооружений и конструкций" style="width:25.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" filled="f" stroked="f">
                      <o:lock v:ext="edit" aspectratio="t"/>
                      <w10:anchorlock/>
                    </v:rect>
                  </w:pict>
                </mc:Fallback>
              </mc:AlternateContent>
            </w:r>
          </w:p>
        </w:tc>
        <w:tc>
          <w:tcPr>
            <w:tcW w:w="2587" w:type="dxa"/>
            <w:tcBorders>
              <w:top w:val="nil"/>
              <w:left w:val="single" w:sz="8" w:space="0" w:color="000000"/>
              <w:bottom w:val="nil"/>
              <w:right w:val="single" w:sz="8" w:space="0" w:color="000000"/>
            </w:tcBorders>
            <w:tcMar>
              <w:top w:w="15" w:type="dxa"/>
              <w:left w:w="74" w:type="dxa"/>
              <w:bottom w:w="15" w:type="dxa"/>
              <w:right w:w="74" w:type="dxa"/>
            </w:tcMar>
            <w:hideMark/>
          </w:tcPr>
          <w:p w14:paraId="1F8A6BE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E51458C" wp14:editId="3EE61115">
                  <wp:extent cx="1068705" cy="1080770"/>
                  <wp:effectExtent l="19050" t="0" r="0" b="0"/>
                  <wp:docPr id="1294" name="Рисунок 3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8" cstate="print"/>
                          <a:srcRect/>
                          <a:stretch>
                            <a:fillRect/>
                          </a:stretch>
                        </pic:blipFill>
                        <pic:spPr bwMode="auto">
                          <a:xfrm>
                            <a:off x="0" y="0"/>
                            <a:ext cx="1068705" cy="1080770"/>
                          </a:xfrm>
                          <a:prstGeom prst="rect">
                            <a:avLst/>
                          </a:prstGeom>
                          <a:noFill/>
                          <a:ln w="9525">
                            <a:noFill/>
                            <a:miter lim="800000"/>
                            <a:headEnd/>
                            <a:tailEnd/>
                          </a:ln>
                        </pic:spPr>
                      </pic:pic>
                    </a:graphicData>
                  </a:graphic>
                </wp:inline>
              </w:drawing>
            </w:r>
          </w:p>
        </w:tc>
      </w:tr>
      <w:tr w:rsidR="0017600E" w:rsidRPr="004C0971" w14:paraId="7078B459" w14:textId="77777777" w:rsidTr="0015070B">
        <w:trPr>
          <w:tblCellSpacing w:w="15" w:type="dxa"/>
        </w:trPr>
        <w:tc>
          <w:tcPr>
            <w:tcW w:w="6838" w:type="dxa"/>
            <w:tcBorders>
              <w:top w:val="nil"/>
              <w:left w:val="single" w:sz="8" w:space="0" w:color="000000"/>
              <w:bottom w:val="nil"/>
              <w:right w:val="single" w:sz="8" w:space="0" w:color="000000"/>
            </w:tcBorders>
            <w:tcMar>
              <w:top w:w="15" w:type="dxa"/>
              <w:left w:w="74" w:type="dxa"/>
              <w:bottom w:w="15" w:type="dxa"/>
              <w:right w:w="74" w:type="dxa"/>
            </w:tcMar>
            <w:hideMark/>
          </w:tcPr>
          <w:p w14:paraId="6B980CE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двухветвевая</w:t>
            </w:r>
          </w:p>
        </w:tc>
        <w:tc>
          <w:tcPr>
            <w:tcW w:w="1663" w:type="dxa"/>
            <w:tcBorders>
              <w:top w:val="nil"/>
              <w:left w:val="single" w:sz="8" w:space="0" w:color="000000"/>
              <w:bottom w:val="nil"/>
              <w:right w:val="single" w:sz="8" w:space="0" w:color="000000"/>
            </w:tcBorders>
            <w:tcMar>
              <w:top w:w="15" w:type="dxa"/>
              <w:left w:w="74" w:type="dxa"/>
              <w:bottom w:w="15" w:type="dxa"/>
              <w:right w:w="74" w:type="dxa"/>
            </w:tcMar>
            <w:hideMark/>
          </w:tcPr>
          <w:p w14:paraId="4334E5C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B2A2AF9" wp14:editId="3BBF4BDA">
                  <wp:extent cx="462915" cy="260985"/>
                  <wp:effectExtent l="19050" t="0" r="0" b="0"/>
                  <wp:docPr id="1295" name="Рисунок 3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49" cstate="print"/>
                          <a:srcRect/>
                          <a:stretch>
                            <a:fillRect/>
                          </a:stretch>
                        </pic:blipFill>
                        <pic:spPr bwMode="auto">
                          <a:xfrm>
                            <a:off x="0" y="0"/>
                            <a:ext cx="462915" cy="260985"/>
                          </a:xfrm>
                          <a:prstGeom prst="rect">
                            <a:avLst/>
                          </a:prstGeom>
                          <a:noFill/>
                          <a:ln w="9525">
                            <a:noFill/>
                            <a:miter lim="800000"/>
                            <a:headEnd/>
                            <a:tailEnd/>
                          </a:ln>
                        </pic:spPr>
                      </pic:pic>
                    </a:graphicData>
                  </a:graphic>
                </wp:inline>
              </w:drawing>
            </w:r>
          </w:p>
        </w:tc>
        <w:tc>
          <w:tcPr>
            <w:tcW w:w="2587" w:type="dxa"/>
            <w:tcBorders>
              <w:top w:val="nil"/>
              <w:left w:val="single" w:sz="8" w:space="0" w:color="000000"/>
              <w:bottom w:val="nil"/>
              <w:right w:val="single" w:sz="8" w:space="0" w:color="000000"/>
            </w:tcBorders>
            <w:tcMar>
              <w:top w:w="15" w:type="dxa"/>
              <w:left w:w="74" w:type="dxa"/>
              <w:bottom w:w="15" w:type="dxa"/>
              <w:right w:w="74" w:type="dxa"/>
            </w:tcMar>
            <w:hideMark/>
          </w:tcPr>
          <w:p w14:paraId="5F5F923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D6DB4EF" w14:textId="77777777" w:rsidTr="0015070B">
        <w:trPr>
          <w:tblCellSpacing w:w="15" w:type="dxa"/>
        </w:trPr>
        <w:tc>
          <w:tcPr>
            <w:tcW w:w="6838"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61ABA3E7"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Примечание - Изображение а - для колонн без консоли, б и в - для колонн с консолью.</w:t>
            </w:r>
          </w:p>
        </w:tc>
        <w:tc>
          <w:tcPr>
            <w:tcW w:w="1663"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10BBD29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587"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108A1C5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p>
        </w:tc>
      </w:tr>
      <w:tr w:rsidR="0017600E" w:rsidRPr="004C0971" w14:paraId="16702B77" w14:textId="77777777" w:rsidTr="0015070B">
        <w:trPr>
          <w:tblCellSpacing w:w="15" w:type="dxa"/>
        </w:trPr>
        <w:tc>
          <w:tcPr>
            <w:tcW w:w="11088" w:type="dxa"/>
            <w:gridSpan w:val="3"/>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4C2F651"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Примечания</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1 Горизонтальную плоскость сечения колонн, опор и пилонов располагают на высоте 1 м над полом. Если база колонны выполнена по специальной конструкции, то горизонтальную плоскость сечения располагают в нижней части колонны над базой. Особенности конструкции капители колонны (например, вуты) изображают тонкой штриховой линией.</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2 В случае переменного сечения колонн горизонтальную плоскость сечения выполняют в нижней части опоры.</w:t>
            </w:r>
          </w:p>
        </w:tc>
      </w:tr>
    </w:tbl>
    <w:p w14:paraId="684023E2"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p>
    <w:p w14:paraId="7FAD8305" w14:textId="77777777" w:rsidR="0017600E" w:rsidRPr="004C0971" w:rsidRDefault="0017600E" w:rsidP="0017600E">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3E884290"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p>
    <w:p w14:paraId="0C6E6FF3" w14:textId="77777777" w:rsidR="0017600E" w:rsidRPr="004C0971" w:rsidRDefault="0017600E" w:rsidP="0017600E">
      <w:pPr>
        <w:spacing w:before="100" w:beforeAutospacing="1" w:after="100" w:afterAutospacing="1" w:line="240" w:lineRule="auto"/>
        <w:contextualSpacing/>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1.3 Фермы, плиты и связи</w:t>
      </w:r>
    </w:p>
    <w:p w14:paraId="03C96465"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Фермы, плиты и связи изображают в соответствии с таблицей 3.</w:t>
      </w:r>
    </w:p>
    <w:p w14:paraId="601D231F"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 Таблица 3</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99"/>
        <w:gridCol w:w="2094"/>
        <w:gridCol w:w="2661"/>
      </w:tblGrid>
      <w:tr w:rsidR="0017600E" w:rsidRPr="004C0971" w14:paraId="47EBF41E" w14:textId="77777777" w:rsidTr="0015070B">
        <w:trPr>
          <w:trHeight w:val="15"/>
          <w:tblCellSpacing w:w="15" w:type="dxa"/>
        </w:trPr>
        <w:tc>
          <w:tcPr>
            <w:tcW w:w="6283" w:type="dxa"/>
            <w:vAlign w:val="center"/>
            <w:hideMark/>
          </w:tcPr>
          <w:p w14:paraId="58D95173"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218" w:type="dxa"/>
            <w:vAlign w:val="center"/>
            <w:hideMark/>
          </w:tcPr>
          <w:p w14:paraId="241685EA"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772" w:type="dxa"/>
            <w:vAlign w:val="center"/>
            <w:hideMark/>
          </w:tcPr>
          <w:p w14:paraId="0F1C3362"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2516692A" w14:textId="77777777" w:rsidTr="0015070B">
        <w:trPr>
          <w:tblCellSpacing w:w="15" w:type="dxa"/>
        </w:trPr>
        <w:tc>
          <w:tcPr>
            <w:tcW w:w="6283"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4201019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4990"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BA787E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17600E" w:rsidRPr="004C0971" w14:paraId="15BB10BF" w14:textId="77777777" w:rsidTr="0015070B">
        <w:trPr>
          <w:tblCellSpacing w:w="15" w:type="dxa"/>
        </w:trPr>
        <w:tc>
          <w:tcPr>
            <w:tcW w:w="6283"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67CD3078"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5C95EF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 плане </w:t>
            </w:r>
          </w:p>
        </w:tc>
        <w:tc>
          <w:tcPr>
            <w:tcW w:w="277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94DB8E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 разрезе </w:t>
            </w:r>
          </w:p>
        </w:tc>
      </w:tr>
      <w:tr w:rsidR="0017600E" w:rsidRPr="004C0971" w14:paraId="2C8A305E" w14:textId="77777777" w:rsidTr="0015070B">
        <w:trPr>
          <w:tblCellSpacing w:w="15" w:type="dxa"/>
        </w:trPr>
        <w:tc>
          <w:tcPr>
            <w:tcW w:w="628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47E23E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Ферма</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Изображение а - для фермы железобетонной, б - для фермы металлической.</w:t>
            </w:r>
            <w:r w:rsidRPr="004C0971">
              <w:rPr>
                <w:rFonts w:ascii="Times New Roman" w:eastAsia="Times New Roman" w:hAnsi="Times New Roman" w:cs="Times New Roman"/>
                <w:sz w:val="24"/>
                <w:szCs w:val="24"/>
                <w:lang w:eastAsia="ru-RU"/>
              </w:rPr>
              <w:br/>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634882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4CDC948" wp14:editId="55AF95E3">
                  <wp:extent cx="937895" cy="130810"/>
                  <wp:effectExtent l="19050" t="0" r="0" b="0"/>
                  <wp:docPr id="1296" name="Рисунок 3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0" cstate="print"/>
                          <a:srcRect/>
                          <a:stretch>
                            <a:fillRect/>
                          </a:stretch>
                        </pic:blipFill>
                        <pic:spPr bwMode="auto">
                          <a:xfrm>
                            <a:off x="0" y="0"/>
                            <a:ext cx="937895" cy="130810"/>
                          </a:xfrm>
                          <a:prstGeom prst="rect">
                            <a:avLst/>
                          </a:prstGeom>
                          <a:noFill/>
                          <a:ln w="9525">
                            <a:noFill/>
                            <a:miter lim="800000"/>
                            <a:headEnd/>
                            <a:tailEnd/>
                          </a:ln>
                        </pic:spPr>
                      </pic:pic>
                    </a:graphicData>
                  </a:graphic>
                </wp:inline>
              </w:drawing>
            </w:r>
          </w:p>
          <w:p w14:paraId="1857DFD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77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E33F4C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C161149" wp14:editId="05A205F9">
                  <wp:extent cx="1377315" cy="700405"/>
                  <wp:effectExtent l="19050" t="0" r="0" b="0"/>
                  <wp:docPr id="1297" name="Рисунок 3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1" cstate="print"/>
                          <a:srcRect/>
                          <a:stretch>
                            <a:fillRect/>
                          </a:stretch>
                        </pic:blipFill>
                        <pic:spPr bwMode="auto">
                          <a:xfrm>
                            <a:off x="0" y="0"/>
                            <a:ext cx="1377315" cy="700405"/>
                          </a:xfrm>
                          <a:prstGeom prst="rect">
                            <a:avLst/>
                          </a:prstGeom>
                          <a:noFill/>
                          <a:ln w="9525">
                            <a:noFill/>
                            <a:miter lim="800000"/>
                            <a:headEnd/>
                            <a:tailEnd/>
                          </a:ln>
                        </pic:spPr>
                      </pic:pic>
                    </a:graphicData>
                  </a:graphic>
                </wp:inline>
              </w:drawing>
            </w:r>
          </w:p>
          <w:p w14:paraId="2A41774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AFB26E4" w14:textId="77777777" w:rsidTr="0015070B">
        <w:trPr>
          <w:tblCellSpacing w:w="15" w:type="dxa"/>
        </w:trPr>
        <w:tc>
          <w:tcPr>
            <w:tcW w:w="628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C6E61D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2 Плита, панель ребристые </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1AD1B5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3CBDCE0" wp14:editId="2EE558CA">
                  <wp:extent cx="878840" cy="462915"/>
                  <wp:effectExtent l="19050" t="0" r="0" b="0"/>
                  <wp:docPr id="1298" name="Рисунок 3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2" cstate="print"/>
                          <a:srcRect/>
                          <a:stretch>
                            <a:fillRect/>
                          </a:stretch>
                        </pic:blipFill>
                        <pic:spPr bwMode="auto">
                          <a:xfrm>
                            <a:off x="0" y="0"/>
                            <a:ext cx="878840" cy="462915"/>
                          </a:xfrm>
                          <a:prstGeom prst="rect">
                            <a:avLst/>
                          </a:prstGeom>
                          <a:noFill/>
                          <a:ln w="9525">
                            <a:noFill/>
                            <a:miter lim="800000"/>
                            <a:headEnd/>
                            <a:tailEnd/>
                          </a:ln>
                        </pic:spPr>
                      </pic:pic>
                    </a:graphicData>
                  </a:graphic>
                </wp:inline>
              </w:drawing>
            </w:r>
          </w:p>
          <w:p w14:paraId="28FF0AC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77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B4D989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F8C07F0" wp14:editId="2A1951C3">
                  <wp:extent cx="985520" cy="462915"/>
                  <wp:effectExtent l="19050" t="0" r="5080" b="0"/>
                  <wp:docPr id="1299" name="Рисунок 3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3" cstate="print"/>
                          <a:srcRect/>
                          <a:stretch>
                            <a:fillRect/>
                          </a:stretch>
                        </pic:blipFill>
                        <pic:spPr bwMode="auto">
                          <a:xfrm>
                            <a:off x="0" y="0"/>
                            <a:ext cx="985520" cy="462915"/>
                          </a:xfrm>
                          <a:prstGeom prst="rect">
                            <a:avLst/>
                          </a:prstGeom>
                          <a:noFill/>
                          <a:ln w="9525">
                            <a:noFill/>
                            <a:miter lim="800000"/>
                            <a:headEnd/>
                            <a:tailEnd/>
                          </a:ln>
                        </pic:spPr>
                      </pic:pic>
                    </a:graphicData>
                  </a:graphic>
                </wp:inline>
              </w:drawing>
            </w:r>
          </w:p>
          <w:p w14:paraId="4AE47F7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C176318" w14:textId="77777777" w:rsidTr="0015070B">
        <w:trPr>
          <w:tblCellSpacing w:w="15" w:type="dxa"/>
        </w:trPr>
        <w:tc>
          <w:tcPr>
            <w:tcW w:w="6283"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500FBBD0"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Связь металлическая:</w:t>
            </w:r>
          </w:p>
        </w:tc>
        <w:tc>
          <w:tcPr>
            <w:tcW w:w="2218"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06A5033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772"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037A0B7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49F08D1" w14:textId="77777777" w:rsidTr="0015070B">
        <w:trPr>
          <w:tblCellSpacing w:w="15" w:type="dxa"/>
        </w:trPr>
        <w:tc>
          <w:tcPr>
            <w:tcW w:w="6283" w:type="dxa"/>
            <w:tcBorders>
              <w:top w:val="nil"/>
              <w:left w:val="single" w:sz="8" w:space="0" w:color="000000"/>
              <w:bottom w:val="nil"/>
              <w:right w:val="single" w:sz="8" w:space="0" w:color="000000"/>
            </w:tcBorders>
            <w:tcMar>
              <w:top w:w="15" w:type="dxa"/>
              <w:left w:w="74" w:type="dxa"/>
              <w:bottom w:w="15" w:type="dxa"/>
              <w:right w:w="74" w:type="dxa"/>
            </w:tcMar>
            <w:hideMark/>
          </w:tcPr>
          <w:p w14:paraId="284181C3"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одноплоскостная:</w:t>
            </w:r>
          </w:p>
        </w:tc>
        <w:tc>
          <w:tcPr>
            <w:tcW w:w="2218" w:type="dxa"/>
            <w:tcBorders>
              <w:top w:val="nil"/>
              <w:left w:val="single" w:sz="8" w:space="0" w:color="000000"/>
              <w:bottom w:val="nil"/>
              <w:right w:val="single" w:sz="8" w:space="0" w:color="000000"/>
            </w:tcBorders>
            <w:tcMar>
              <w:top w:w="15" w:type="dxa"/>
              <w:left w:w="74" w:type="dxa"/>
              <w:bottom w:w="15" w:type="dxa"/>
              <w:right w:w="74" w:type="dxa"/>
            </w:tcMar>
            <w:hideMark/>
          </w:tcPr>
          <w:p w14:paraId="741BDAF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772" w:type="dxa"/>
            <w:tcBorders>
              <w:top w:val="nil"/>
              <w:left w:val="single" w:sz="8" w:space="0" w:color="000000"/>
              <w:bottom w:val="nil"/>
              <w:right w:val="single" w:sz="8" w:space="0" w:color="000000"/>
            </w:tcBorders>
            <w:tcMar>
              <w:top w:w="15" w:type="dxa"/>
              <w:left w:w="74" w:type="dxa"/>
              <w:bottom w:w="15" w:type="dxa"/>
              <w:right w:w="74" w:type="dxa"/>
            </w:tcMar>
            <w:hideMark/>
          </w:tcPr>
          <w:p w14:paraId="6BAD5B9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48EAFF05" w14:textId="77777777" w:rsidTr="0015070B">
        <w:trPr>
          <w:tblCellSpacing w:w="15" w:type="dxa"/>
        </w:trPr>
        <w:tc>
          <w:tcPr>
            <w:tcW w:w="6283" w:type="dxa"/>
            <w:tcBorders>
              <w:top w:val="nil"/>
              <w:left w:val="single" w:sz="8" w:space="0" w:color="000000"/>
              <w:bottom w:val="nil"/>
              <w:right w:val="single" w:sz="8" w:space="0" w:color="000000"/>
            </w:tcBorders>
            <w:tcMar>
              <w:top w:w="15" w:type="dxa"/>
              <w:left w:w="74" w:type="dxa"/>
              <w:bottom w:w="15" w:type="dxa"/>
              <w:right w:w="74" w:type="dxa"/>
            </w:tcMar>
            <w:hideMark/>
          </w:tcPr>
          <w:p w14:paraId="142221DB"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вертикальная</w:t>
            </w:r>
          </w:p>
        </w:tc>
        <w:tc>
          <w:tcPr>
            <w:tcW w:w="2218" w:type="dxa"/>
            <w:tcBorders>
              <w:top w:val="nil"/>
              <w:left w:val="single" w:sz="8" w:space="0" w:color="000000"/>
              <w:bottom w:val="nil"/>
              <w:right w:val="single" w:sz="8" w:space="0" w:color="000000"/>
            </w:tcBorders>
            <w:tcMar>
              <w:top w:w="15" w:type="dxa"/>
              <w:left w:w="74" w:type="dxa"/>
              <w:bottom w:w="15" w:type="dxa"/>
              <w:right w:w="74" w:type="dxa"/>
            </w:tcMar>
            <w:hideMark/>
          </w:tcPr>
          <w:p w14:paraId="7C797FA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8627BEF" wp14:editId="65394E59">
                  <wp:extent cx="914400" cy="130810"/>
                  <wp:effectExtent l="19050" t="0" r="0" b="0"/>
                  <wp:docPr id="1300" name="Рисунок 3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4" cstate="print"/>
                          <a:srcRect/>
                          <a:stretch>
                            <a:fillRect/>
                          </a:stretch>
                        </pic:blipFill>
                        <pic:spPr bwMode="auto">
                          <a:xfrm>
                            <a:off x="0" y="0"/>
                            <a:ext cx="914400" cy="130810"/>
                          </a:xfrm>
                          <a:prstGeom prst="rect">
                            <a:avLst/>
                          </a:prstGeom>
                          <a:noFill/>
                          <a:ln w="9525">
                            <a:noFill/>
                            <a:miter lim="800000"/>
                            <a:headEnd/>
                            <a:tailEnd/>
                          </a:ln>
                        </pic:spPr>
                      </pic:pic>
                    </a:graphicData>
                  </a:graphic>
                </wp:inline>
              </w:drawing>
            </w:r>
          </w:p>
          <w:p w14:paraId="5C22691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772" w:type="dxa"/>
            <w:tcBorders>
              <w:top w:val="nil"/>
              <w:left w:val="single" w:sz="8" w:space="0" w:color="000000"/>
              <w:bottom w:val="nil"/>
              <w:right w:val="single" w:sz="8" w:space="0" w:color="000000"/>
            </w:tcBorders>
            <w:tcMar>
              <w:top w:w="15" w:type="dxa"/>
              <w:left w:w="74" w:type="dxa"/>
              <w:bottom w:w="15" w:type="dxa"/>
              <w:right w:w="74" w:type="dxa"/>
            </w:tcMar>
            <w:hideMark/>
          </w:tcPr>
          <w:p w14:paraId="2F260E9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27F93F5" wp14:editId="535BFFDC">
                  <wp:extent cx="937895" cy="676910"/>
                  <wp:effectExtent l="19050" t="0" r="0" b="0"/>
                  <wp:docPr id="1301" name="Рисунок 4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5" cstate="print"/>
                          <a:srcRect/>
                          <a:stretch>
                            <a:fillRect/>
                          </a:stretch>
                        </pic:blipFill>
                        <pic:spPr bwMode="auto">
                          <a:xfrm>
                            <a:off x="0" y="0"/>
                            <a:ext cx="937895" cy="676910"/>
                          </a:xfrm>
                          <a:prstGeom prst="rect">
                            <a:avLst/>
                          </a:prstGeom>
                          <a:noFill/>
                          <a:ln w="9525">
                            <a:noFill/>
                            <a:miter lim="800000"/>
                            <a:headEnd/>
                            <a:tailEnd/>
                          </a:ln>
                        </pic:spPr>
                      </pic:pic>
                    </a:graphicData>
                  </a:graphic>
                </wp:inline>
              </w:drawing>
            </w:r>
          </w:p>
          <w:p w14:paraId="620A870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2121912C" w14:textId="77777777" w:rsidTr="0015070B">
        <w:trPr>
          <w:tblCellSpacing w:w="15" w:type="dxa"/>
        </w:trPr>
        <w:tc>
          <w:tcPr>
            <w:tcW w:w="6283" w:type="dxa"/>
            <w:tcBorders>
              <w:top w:val="nil"/>
              <w:left w:val="single" w:sz="8" w:space="0" w:color="000000"/>
              <w:bottom w:val="nil"/>
              <w:right w:val="single" w:sz="8" w:space="0" w:color="000000"/>
            </w:tcBorders>
            <w:tcMar>
              <w:top w:w="15" w:type="dxa"/>
              <w:left w:w="74" w:type="dxa"/>
              <w:bottom w:w="15" w:type="dxa"/>
              <w:right w:w="74" w:type="dxa"/>
            </w:tcMar>
            <w:hideMark/>
          </w:tcPr>
          <w:p w14:paraId="7A4636B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горизонтальная</w:t>
            </w:r>
          </w:p>
        </w:tc>
        <w:tc>
          <w:tcPr>
            <w:tcW w:w="2218" w:type="dxa"/>
            <w:tcBorders>
              <w:top w:val="nil"/>
              <w:left w:val="single" w:sz="8" w:space="0" w:color="000000"/>
              <w:bottom w:val="nil"/>
              <w:right w:val="single" w:sz="8" w:space="0" w:color="000000"/>
            </w:tcBorders>
            <w:tcMar>
              <w:top w:w="15" w:type="dxa"/>
              <w:left w:w="74" w:type="dxa"/>
              <w:bottom w:w="15" w:type="dxa"/>
              <w:right w:w="74" w:type="dxa"/>
            </w:tcMar>
            <w:hideMark/>
          </w:tcPr>
          <w:p w14:paraId="72AEB4E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B737D4E" wp14:editId="689ADFC4">
                  <wp:extent cx="748030" cy="510540"/>
                  <wp:effectExtent l="19050" t="0" r="0" b="0"/>
                  <wp:docPr id="1302" name="Рисунок 4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6" cstate="print"/>
                          <a:srcRect/>
                          <a:stretch>
                            <a:fillRect/>
                          </a:stretch>
                        </pic:blipFill>
                        <pic:spPr bwMode="auto">
                          <a:xfrm>
                            <a:off x="0" y="0"/>
                            <a:ext cx="748030" cy="510540"/>
                          </a:xfrm>
                          <a:prstGeom prst="rect">
                            <a:avLst/>
                          </a:prstGeom>
                          <a:noFill/>
                          <a:ln w="9525">
                            <a:noFill/>
                            <a:miter lim="800000"/>
                            <a:headEnd/>
                            <a:tailEnd/>
                          </a:ln>
                        </pic:spPr>
                      </pic:pic>
                    </a:graphicData>
                  </a:graphic>
                </wp:inline>
              </w:drawing>
            </w:r>
          </w:p>
          <w:p w14:paraId="335F877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772" w:type="dxa"/>
            <w:tcBorders>
              <w:top w:val="nil"/>
              <w:left w:val="single" w:sz="8" w:space="0" w:color="000000"/>
              <w:bottom w:val="nil"/>
              <w:right w:val="single" w:sz="8" w:space="0" w:color="000000"/>
            </w:tcBorders>
            <w:tcMar>
              <w:top w:w="15" w:type="dxa"/>
              <w:left w:w="74" w:type="dxa"/>
              <w:bottom w:w="15" w:type="dxa"/>
              <w:right w:w="74" w:type="dxa"/>
            </w:tcMar>
            <w:hideMark/>
          </w:tcPr>
          <w:p w14:paraId="72DDCAC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8875885" wp14:editId="1B5B9287">
                  <wp:extent cx="962025" cy="130810"/>
                  <wp:effectExtent l="19050" t="0" r="9525" b="0"/>
                  <wp:docPr id="1303" name="Рисунок 4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7" cstate="print"/>
                          <a:srcRect/>
                          <a:stretch>
                            <a:fillRect/>
                          </a:stretch>
                        </pic:blipFill>
                        <pic:spPr bwMode="auto">
                          <a:xfrm>
                            <a:off x="0" y="0"/>
                            <a:ext cx="962025" cy="130810"/>
                          </a:xfrm>
                          <a:prstGeom prst="rect">
                            <a:avLst/>
                          </a:prstGeom>
                          <a:noFill/>
                          <a:ln w="9525">
                            <a:noFill/>
                            <a:miter lim="800000"/>
                            <a:headEnd/>
                            <a:tailEnd/>
                          </a:ln>
                        </pic:spPr>
                      </pic:pic>
                    </a:graphicData>
                  </a:graphic>
                </wp:inline>
              </w:drawing>
            </w:r>
          </w:p>
          <w:p w14:paraId="41BA3F7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2529EA27" w14:textId="77777777" w:rsidTr="0015070B">
        <w:trPr>
          <w:tblCellSpacing w:w="15" w:type="dxa"/>
        </w:trPr>
        <w:tc>
          <w:tcPr>
            <w:tcW w:w="6283" w:type="dxa"/>
            <w:tcBorders>
              <w:top w:val="nil"/>
              <w:left w:val="single" w:sz="8" w:space="0" w:color="000000"/>
              <w:bottom w:val="nil"/>
              <w:right w:val="single" w:sz="8" w:space="0" w:color="000000"/>
            </w:tcBorders>
            <w:tcMar>
              <w:top w:w="15" w:type="dxa"/>
              <w:left w:w="74" w:type="dxa"/>
              <w:bottom w:w="15" w:type="dxa"/>
              <w:right w:w="74" w:type="dxa"/>
            </w:tcMar>
            <w:hideMark/>
          </w:tcPr>
          <w:p w14:paraId="1FCB0FC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двухплоскостная</w:t>
            </w:r>
          </w:p>
        </w:tc>
        <w:tc>
          <w:tcPr>
            <w:tcW w:w="2218" w:type="dxa"/>
            <w:tcBorders>
              <w:top w:val="nil"/>
              <w:left w:val="single" w:sz="8" w:space="0" w:color="000000"/>
              <w:bottom w:val="nil"/>
              <w:right w:val="single" w:sz="8" w:space="0" w:color="000000"/>
            </w:tcBorders>
            <w:tcMar>
              <w:top w:w="15" w:type="dxa"/>
              <w:left w:w="74" w:type="dxa"/>
              <w:bottom w:w="15" w:type="dxa"/>
              <w:right w:w="74" w:type="dxa"/>
            </w:tcMar>
            <w:hideMark/>
          </w:tcPr>
          <w:p w14:paraId="4C28905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310FEF7" wp14:editId="5E120CDD">
                  <wp:extent cx="1021080" cy="225425"/>
                  <wp:effectExtent l="19050" t="0" r="7620" b="0"/>
                  <wp:docPr id="1304" name="Рисунок 4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8" cstate="print"/>
                          <a:srcRect/>
                          <a:stretch>
                            <a:fillRect/>
                          </a:stretch>
                        </pic:blipFill>
                        <pic:spPr bwMode="auto">
                          <a:xfrm>
                            <a:off x="0" y="0"/>
                            <a:ext cx="1021080" cy="225425"/>
                          </a:xfrm>
                          <a:prstGeom prst="rect">
                            <a:avLst/>
                          </a:prstGeom>
                          <a:noFill/>
                          <a:ln w="9525">
                            <a:noFill/>
                            <a:miter lim="800000"/>
                            <a:headEnd/>
                            <a:tailEnd/>
                          </a:ln>
                        </pic:spPr>
                      </pic:pic>
                    </a:graphicData>
                  </a:graphic>
                </wp:inline>
              </w:drawing>
            </w:r>
          </w:p>
          <w:p w14:paraId="4B35638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p>
        </w:tc>
        <w:tc>
          <w:tcPr>
            <w:tcW w:w="2772" w:type="dxa"/>
            <w:tcBorders>
              <w:top w:val="nil"/>
              <w:left w:val="single" w:sz="8" w:space="0" w:color="000000"/>
              <w:bottom w:val="nil"/>
              <w:right w:val="single" w:sz="8" w:space="0" w:color="000000"/>
            </w:tcBorders>
            <w:tcMar>
              <w:top w:w="15" w:type="dxa"/>
              <w:left w:w="74" w:type="dxa"/>
              <w:bottom w:w="15" w:type="dxa"/>
              <w:right w:w="74" w:type="dxa"/>
            </w:tcMar>
            <w:hideMark/>
          </w:tcPr>
          <w:p w14:paraId="5A37B4F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58470E5" wp14:editId="74EBEFA2">
                  <wp:extent cx="854710" cy="712470"/>
                  <wp:effectExtent l="19050" t="0" r="2540" b="0"/>
                  <wp:docPr id="1305" name="Рисунок 4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59" cstate="print"/>
                          <a:srcRect/>
                          <a:stretch>
                            <a:fillRect/>
                          </a:stretch>
                        </pic:blipFill>
                        <pic:spPr bwMode="auto">
                          <a:xfrm>
                            <a:off x="0" y="0"/>
                            <a:ext cx="854710" cy="712470"/>
                          </a:xfrm>
                          <a:prstGeom prst="rect">
                            <a:avLst/>
                          </a:prstGeom>
                          <a:noFill/>
                          <a:ln w="9525">
                            <a:noFill/>
                            <a:miter lim="800000"/>
                            <a:headEnd/>
                            <a:tailEnd/>
                          </a:ln>
                        </pic:spPr>
                      </pic:pic>
                    </a:graphicData>
                  </a:graphic>
                </wp:inline>
              </w:drawing>
            </w:r>
          </w:p>
          <w:p w14:paraId="262644C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02C5639" w14:textId="77777777" w:rsidTr="0015070B">
        <w:trPr>
          <w:tblCellSpacing w:w="15" w:type="dxa"/>
        </w:trPr>
        <w:tc>
          <w:tcPr>
            <w:tcW w:w="6283"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54089BC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тяжи</w:t>
            </w:r>
          </w:p>
        </w:tc>
        <w:tc>
          <w:tcPr>
            <w:tcW w:w="2218"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694E0C2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A55102A" wp14:editId="4C59EDE7">
                  <wp:extent cx="974090" cy="154305"/>
                  <wp:effectExtent l="19050" t="0" r="0" b="0"/>
                  <wp:docPr id="1306" name="Рисунок 4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0" cstate="print"/>
                          <a:srcRect/>
                          <a:stretch>
                            <a:fillRect/>
                          </a:stretch>
                        </pic:blipFill>
                        <pic:spPr bwMode="auto">
                          <a:xfrm>
                            <a:off x="0" y="0"/>
                            <a:ext cx="974090" cy="154305"/>
                          </a:xfrm>
                          <a:prstGeom prst="rect">
                            <a:avLst/>
                          </a:prstGeom>
                          <a:noFill/>
                          <a:ln w="9525">
                            <a:noFill/>
                            <a:miter lim="800000"/>
                            <a:headEnd/>
                            <a:tailEnd/>
                          </a:ln>
                        </pic:spPr>
                      </pic:pic>
                    </a:graphicData>
                  </a:graphic>
                </wp:inline>
              </w:drawing>
            </w:r>
          </w:p>
          <w:p w14:paraId="7235C1C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772"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13571E2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1089E2C" wp14:editId="32A8BD00">
                  <wp:extent cx="974090" cy="154305"/>
                  <wp:effectExtent l="19050" t="0" r="0" b="0"/>
                  <wp:docPr id="1307" name="Рисунок 4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0" cstate="print"/>
                          <a:srcRect/>
                          <a:stretch>
                            <a:fillRect/>
                          </a:stretch>
                        </pic:blipFill>
                        <pic:spPr bwMode="auto">
                          <a:xfrm>
                            <a:off x="0" y="0"/>
                            <a:ext cx="974090" cy="154305"/>
                          </a:xfrm>
                          <a:prstGeom prst="rect">
                            <a:avLst/>
                          </a:prstGeom>
                          <a:noFill/>
                          <a:ln w="9525">
                            <a:noFill/>
                            <a:miter lim="800000"/>
                            <a:headEnd/>
                            <a:tailEnd/>
                          </a:ln>
                        </pic:spPr>
                      </pic:pic>
                    </a:graphicData>
                  </a:graphic>
                </wp:inline>
              </w:drawing>
            </w:r>
          </w:p>
        </w:tc>
      </w:tr>
    </w:tbl>
    <w:p w14:paraId="0FF487F3" w14:textId="77777777" w:rsidR="0017600E" w:rsidRPr="004C0971" w:rsidRDefault="0017600E" w:rsidP="0017600E">
      <w:pPr>
        <w:spacing w:before="100" w:beforeAutospacing="1" w:after="100" w:afterAutospacing="1" w:line="240" w:lineRule="auto"/>
        <w:contextualSpacing/>
        <w:jc w:val="both"/>
        <w:outlineLvl w:val="2"/>
        <w:rPr>
          <w:rFonts w:ascii="Times New Roman" w:eastAsia="Times New Roman" w:hAnsi="Times New Roman" w:cs="Times New Roman"/>
          <w:b/>
          <w:bCs/>
          <w:sz w:val="24"/>
          <w:szCs w:val="24"/>
          <w:lang w:eastAsia="ru-RU"/>
        </w:rPr>
      </w:pPr>
    </w:p>
    <w:p w14:paraId="33103471" w14:textId="77777777" w:rsidR="0017600E" w:rsidRPr="004C0971" w:rsidRDefault="0017600E" w:rsidP="0017600E">
      <w:pPr>
        <w:spacing w:after="0" w:line="240" w:lineRule="auto"/>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br w:type="page"/>
      </w:r>
    </w:p>
    <w:p w14:paraId="0FB8B19D" w14:textId="77777777" w:rsidR="0017600E" w:rsidRPr="004C0971" w:rsidRDefault="0017600E" w:rsidP="0017600E">
      <w:pPr>
        <w:spacing w:before="100" w:beforeAutospacing="1" w:after="100" w:afterAutospacing="1" w:line="240" w:lineRule="auto"/>
        <w:contextualSpacing/>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1.4 Проемы и отверстия</w:t>
      </w:r>
    </w:p>
    <w:p w14:paraId="3B82905A"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Проемы и отверстия изображают в соответствии с таблицей 4.</w:t>
      </w:r>
      <w:r w:rsidRPr="004C0971">
        <w:rPr>
          <w:rFonts w:ascii="Times New Roman" w:eastAsia="Times New Roman" w:hAnsi="Times New Roman" w:cs="Times New Roman"/>
          <w:sz w:val="24"/>
          <w:szCs w:val="24"/>
          <w:lang w:eastAsia="ru-RU"/>
        </w:rPr>
        <w:br/>
        <w:t>Таблица 4</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096"/>
        <w:gridCol w:w="4258"/>
      </w:tblGrid>
      <w:tr w:rsidR="0017600E" w:rsidRPr="004C0971" w14:paraId="53BE3116" w14:textId="77777777" w:rsidTr="0015070B">
        <w:trPr>
          <w:trHeight w:val="15"/>
          <w:tblCellSpacing w:w="15" w:type="dxa"/>
        </w:trPr>
        <w:tc>
          <w:tcPr>
            <w:tcW w:w="6838" w:type="dxa"/>
            <w:vAlign w:val="center"/>
            <w:hideMark/>
          </w:tcPr>
          <w:p w14:paraId="1AE8AF01"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4435" w:type="dxa"/>
            <w:vAlign w:val="center"/>
            <w:hideMark/>
          </w:tcPr>
          <w:p w14:paraId="6B8E78D3"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6CD91A0B"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26DEB5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DEA33F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17600E" w:rsidRPr="004C0971" w14:paraId="4E6ABF9A"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FC90D7B"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Проем или отверстие в стене, перекрытии, перегородке, покрытии (проектируемые без заполнения).</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Ломаную линию внутри изображения допускается не проводить, если однозначно понятно, что это - проем или отверстие.</w:t>
            </w:r>
            <w:r w:rsidRPr="004C0971">
              <w:rPr>
                <w:rFonts w:ascii="Times New Roman" w:eastAsia="Times New Roman" w:hAnsi="Times New Roman" w:cs="Times New Roman"/>
                <w:sz w:val="24"/>
                <w:szCs w:val="24"/>
                <w:lang w:eastAsia="ru-RU"/>
              </w:rPr>
              <w:br/>
            </w:r>
          </w:p>
        </w:tc>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F1720B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E6779A0" wp14:editId="32B1B3AF">
                  <wp:extent cx="2113915" cy="1840865"/>
                  <wp:effectExtent l="19050" t="0" r="635" b="0"/>
                  <wp:docPr id="1308" name="Рисунок 4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1" cstate="print"/>
                          <a:srcRect/>
                          <a:stretch>
                            <a:fillRect/>
                          </a:stretch>
                        </pic:blipFill>
                        <pic:spPr bwMode="auto">
                          <a:xfrm>
                            <a:off x="0" y="0"/>
                            <a:ext cx="2113915" cy="1840865"/>
                          </a:xfrm>
                          <a:prstGeom prst="rect">
                            <a:avLst/>
                          </a:prstGeom>
                          <a:noFill/>
                          <a:ln w="9525">
                            <a:noFill/>
                            <a:miter lim="800000"/>
                            <a:headEnd/>
                            <a:tailEnd/>
                          </a:ln>
                        </pic:spPr>
                      </pic:pic>
                    </a:graphicData>
                  </a:graphic>
                </wp:inline>
              </w:drawing>
            </w:r>
          </w:p>
          <w:p w14:paraId="754E0D8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DF19ECA"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04547A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Проем или отверстие, подлежащие пробивке в существующей стене, перегородке, покрытии, перекрытии</w:t>
            </w:r>
          </w:p>
        </w:tc>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CDA507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6472221" wp14:editId="51F538DC">
                  <wp:extent cx="1805305" cy="1626870"/>
                  <wp:effectExtent l="19050" t="0" r="4445" b="0"/>
                  <wp:docPr id="1309" name="Рисунок 4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2" cstate="print"/>
                          <a:srcRect/>
                          <a:stretch>
                            <a:fillRect/>
                          </a:stretch>
                        </pic:blipFill>
                        <pic:spPr bwMode="auto">
                          <a:xfrm>
                            <a:off x="0" y="0"/>
                            <a:ext cx="1805305" cy="1626870"/>
                          </a:xfrm>
                          <a:prstGeom prst="rect">
                            <a:avLst/>
                          </a:prstGeom>
                          <a:noFill/>
                          <a:ln w="9525">
                            <a:noFill/>
                            <a:miter lim="800000"/>
                            <a:headEnd/>
                            <a:tailEnd/>
                          </a:ln>
                        </pic:spPr>
                      </pic:pic>
                    </a:graphicData>
                  </a:graphic>
                </wp:inline>
              </w:drawing>
            </w:r>
          </w:p>
          <w:p w14:paraId="4E4DE90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43956C47" w14:textId="77777777" w:rsidTr="0015070B">
        <w:trPr>
          <w:tblCellSpacing w:w="15" w:type="dxa"/>
        </w:trPr>
        <w:tc>
          <w:tcPr>
            <w:tcW w:w="683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9657EC7"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Проем или отверстие в существующей стене, перегородке, покрытии, перекрытии, подлежащие заделке.</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В поясняющей надписи вместо многоточия указывают материал закладки.</w:t>
            </w:r>
            <w:r w:rsidRPr="004C0971">
              <w:rPr>
                <w:rFonts w:ascii="Times New Roman" w:eastAsia="Times New Roman" w:hAnsi="Times New Roman" w:cs="Times New Roman"/>
                <w:sz w:val="24"/>
                <w:szCs w:val="24"/>
                <w:lang w:eastAsia="ru-RU"/>
              </w:rPr>
              <w:br/>
            </w:r>
          </w:p>
        </w:tc>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5BD788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79326D7" wp14:editId="7345D48D">
                  <wp:extent cx="2280285" cy="1508125"/>
                  <wp:effectExtent l="19050" t="0" r="5715" b="0"/>
                  <wp:docPr id="1310" name="Рисунок 4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3" cstate="print"/>
                          <a:srcRect/>
                          <a:stretch>
                            <a:fillRect/>
                          </a:stretch>
                        </pic:blipFill>
                        <pic:spPr bwMode="auto">
                          <a:xfrm>
                            <a:off x="0" y="0"/>
                            <a:ext cx="2280285" cy="1508125"/>
                          </a:xfrm>
                          <a:prstGeom prst="rect">
                            <a:avLst/>
                          </a:prstGeom>
                          <a:noFill/>
                          <a:ln w="9525">
                            <a:noFill/>
                            <a:miter lim="800000"/>
                            <a:headEnd/>
                            <a:tailEnd/>
                          </a:ln>
                        </pic:spPr>
                      </pic:pic>
                    </a:graphicData>
                  </a:graphic>
                </wp:inline>
              </w:drawing>
            </w:r>
          </w:p>
          <w:p w14:paraId="70C4A90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92CA150" w14:textId="77777777" w:rsidTr="0015070B">
        <w:trPr>
          <w:tblCellSpacing w:w="15" w:type="dxa"/>
        </w:trPr>
        <w:tc>
          <w:tcPr>
            <w:tcW w:w="6838"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5667A7A6"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Проем оконный (на плане и разрезе):</w:t>
            </w:r>
          </w:p>
        </w:tc>
        <w:tc>
          <w:tcPr>
            <w:tcW w:w="4435"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61976C8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87DA400" w14:textId="77777777" w:rsidTr="0015070B">
        <w:trPr>
          <w:tblCellSpacing w:w="15" w:type="dxa"/>
        </w:trPr>
        <w:tc>
          <w:tcPr>
            <w:tcW w:w="6838" w:type="dxa"/>
            <w:tcBorders>
              <w:top w:val="nil"/>
              <w:left w:val="single" w:sz="8" w:space="0" w:color="000000"/>
              <w:bottom w:val="nil"/>
              <w:right w:val="single" w:sz="8" w:space="0" w:color="000000"/>
            </w:tcBorders>
            <w:tcMar>
              <w:top w:w="15" w:type="dxa"/>
              <w:left w:w="74" w:type="dxa"/>
              <w:bottom w:w="15" w:type="dxa"/>
              <w:right w:w="74" w:type="dxa"/>
            </w:tcMar>
            <w:hideMark/>
          </w:tcPr>
          <w:p w14:paraId="10353B1A"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а) без четверти</w:t>
            </w:r>
          </w:p>
        </w:tc>
        <w:tc>
          <w:tcPr>
            <w:tcW w:w="4435" w:type="dxa"/>
            <w:tcBorders>
              <w:top w:val="nil"/>
              <w:left w:val="single" w:sz="8" w:space="0" w:color="000000"/>
              <w:bottom w:val="nil"/>
              <w:right w:val="single" w:sz="8" w:space="0" w:color="000000"/>
            </w:tcBorders>
            <w:tcMar>
              <w:top w:w="15" w:type="dxa"/>
              <w:left w:w="74" w:type="dxa"/>
              <w:bottom w:w="15" w:type="dxa"/>
              <w:right w:w="74" w:type="dxa"/>
            </w:tcMar>
            <w:hideMark/>
          </w:tcPr>
          <w:p w14:paraId="6529216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8F82C3E" wp14:editId="43C62CA7">
                  <wp:extent cx="1769110" cy="1092835"/>
                  <wp:effectExtent l="19050" t="0" r="2540" b="0"/>
                  <wp:docPr id="1311" name="Рисунок 5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4" cstate="print"/>
                          <a:srcRect/>
                          <a:stretch>
                            <a:fillRect/>
                          </a:stretch>
                        </pic:blipFill>
                        <pic:spPr bwMode="auto">
                          <a:xfrm>
                            <a:off x="0" y="0"/>
                            <a:ext cx="1769110" cy="1092835"/>
                          </a:xfrm>
                          <a:prstGeom prst="rect">
                            <a:avLst/>
                          </a:prstGeom>
                          <a:noFill/>
                          <a:ln w="9525">
                            <a:noFill/>
                            <a:miter lim="800000"/>
                            <a:headEnd/>
                            <a:tailEnd/>
                          </a:ln>
                        </pic:spPr>
                      </pic:pic>
                    </a:graphicData>
                  </a:graphic>
                </wp:inline>
              </w:drawing>
            </w:r>
          </w:p>
          <w:p w14:paraId="75F30E6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BBC1304" w14:textId="77777777" w:rsidTr="0015070B">
        <w:trPr>
          <w:tblCellSpacing w:w="15" w:type="dxa"/>
        </w:trPr>
        <w:tc>
          <w:tcPr>
            <w:tcW w:w="6838"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5709483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с четвертью.</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Для чертежей в масштабе 1:200 и мельче, а также для чертежей конструкций заводского изготовления проемы изображают в упрощенном виде (без четвертей).</w:t>
            </w:r>
          </w:p>
        </w:tc>
        <w:tc>
          <w:tcPr>
            <w:tcW w:w="4435"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1A24A3B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4ABCC40" wp14:editId="6DC774F6">
                  <wp:extent cx="1876425" cy="1247140"/>
                  <wp:effectExtent l="19050" t="0" r="9525" b="0"/>
                  <wp:docPr id="1312" name="Рисунок 5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5" cstate="print"/>
                          <a:srcRect/>
                          <a:stretch>
                            <a:fillRect/>
                          </a:stretch>
                        </pic:blipFill>
                        <pic:spPr bwMode="auto">
                          <a:xfrm>
                            <a:off x="0" y="0"/>
                            <a:ext cx="1876425" cy="1247140"/>
                          </a:xfrm>
                          <a:prstGeom prst="rect">
                            <a:avLst/>
                          </a:prstGeom>
                          <a:noFill/>
                          <a:ln w="9525">
                            <a:noFill/>
                            <a:miter lim="800000"/>
                            <a:headEnd/>
                            <a:tailEnd/>
                          </a:ln>
                        </pic:spPr>
                      </pic:pic>
                    </a:graphicData>
                  </a:graphic>
                </wp:inline>
              </w:drawing>
            </w:r>
          </w:p>
          <w:p w14:paraId="0AA8E09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bl>
    <w:p w14:paraId="493228FD"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p>
    <w:p w14:paraId="245B5604" w14:textId="77777777" w:rsidR="0017600E" w:rsidRPr="004C0971" w:rsidRDefault="0017600E" w:rsidP="0017600E">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5EFFA4B4" w14:textId="77777777" w:rsidR="0017600E" w:rsidRPr="004C0971" w:rsidRDefault="0017600E" w:rsidP="0017600E">
      <w:pPr>
        <w:spacing w:before="100" w:beforeAutospacing="1" w:after="100" w:afterAutospacing="1" w:line="240" w:lineRule="auto"/>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1.5 Ниши, пазы и борозды</w:t>
      </w:r>
    </w:p>
    <w:p w14:paraId="105E71A6"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1.5.1 Ниши, пазы и борозды стен и перекрытий изображают в соответствии с таблицей 5.</w:t>
      </w:r>
    </w:p>
    <w:p w14:paraId="123AA222"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1.5.2 Если мнимая плоскость разреза проходит вне изображения ниш, пазов и борозд, то их контуры на плане и разрезе изображают тонкой штриховой линией.</w:t>
      </w:r>
      <w:r w:rsidRPr="004C0971">
        <w:rPr>
          <w:rFonts w:ascii="Times New Roman" w:eastAsia="Times New Roman" w:hAnsi="Times New Roman" w:cs="Times New Roman"/>
          <w:sz w:val="24"/>
          <w:szCs w:val="24"/>
          <w:lang w:eastAsia="ru-RU"/>
        </w:rPr>
        <w:br/>
        <w:t>Таблица 5</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46"/>
        <w:gridCol w:w="4408"/>
      </w:tblGrid>
      <w:tr w:rsidR="0017600E" w:rsidRPr="004C0971" w14:paraId="1F24433C" w14:textId="77777777" w:rsidTr="0015070B">
        <w:trPr>
          <w:trHeight w:val="15"/>
          <w:tblCellSpacing w:w="15" w:type="dxa"/>
        </w:trPr>
        <w:tc>
          <w:tcPr>
            <w:tcW w:w="6468" w:type="dxa"/>
            <w:vAlign w:val="center"/>
            <w:hideMark/>
          </w:tcPr>
          <w:p w14:paraId="6E6AA7FF"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4620" w:type="dxa"/>
            <w:vAlign w:val="center"/>
            <w:hideMark/>
          </w:tcPr>
          <w:p w14:paraId="0CBBE3F1"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28D90EC3"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D340E7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Наименование</w:t>
            </w:r>
          </w:p>
        </w:tc>
        <w:tc>
          <w:tcPr>
            <w:tcW w:w="462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11CCC5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Изображение </w:t>
            </w:r>
          </w:p>
        </w:tc>
      </w:tr>
      <w:tr w:rsidR="0017600E" w:rsidRPr="004C0971" w14:paraId="78B903F9"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A1815C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Ниша, паз (в плоскости разреза)</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Диагональ внутри изображения допускается не проводить, если однозначно понятно, что это - паз или ниша.</w:t>
            </w:r>
            <w:r w:rsidRPr="004C0971">
              <w:rPr>
                <w:rFonts w:ascii="Times New Roman" w:eastAsia="Times New Roman" w:hAnsi="Times New Roman" w:cs="Times New Roman"/>
                <w:sz w:val="24"/>
                <w:szCs w:val="24"/>
                <w:lang w:eastAsia="ru-RU"/>
              </w:rPr>
              <w:br/>
            </w:r>
          </w:p>
        </w:tc>
        <w:tc>
          <w:tcPr>
            <w:tcW w:w="462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9090D7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7DEE6AC" wp14:editId="5D441E23">
                  <wp:extent cx="1805305" cy="1614805"/>
                  <wp:effectExtent l="19050" t="0" r="4445" b="0"/>
                  <wp:docPr id="1313" name="Рисунок 5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6" cstate="print"/>
                          <a:srcRect/>
                          <a:stretch>
                            <a:fillRect/>
                          </a:stretch>
                        </pic:blipFill>
                        <pic:spPr bwMode="auto">
                          <a:xfrm>
                            <a:off x="0" y="0"/>
                            <a:ext cx="1805305" cy="1614805"/>
                          </a:xfrm>
                          <a:prstGeom prst="rect">
                            <a:avLst/>
                          </a:prstGeom>
                          <a:noFill/>
                          <a:ln w="9525">
                            <a:noFill/>
                            <a:miter lim="800000"/>
                            <a:headEnd/>
                            <a:tailEnd/>
                          </a:ln>
                        </pic:spPr>
                      </pic:pic>
                    </a:graphicData>
                  </a:graphic>
                </wp:inline>
              </w:drawing>
            </w:r>
          </w:p>
          <w:p w14:paraId="6B56B70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C416E65"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CDA65B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Паз в перекрытии (в плоскости разреза)</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Размеры пазов и ниш на полке линии-выноски указывают в следующей последовательности: ширина, высота и глубина.</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Для ниш и пазов круглого сечения указывают размеры диаметра и глубины.</w:t>
            </w:r>
          </w:p>
        </w:tc>
        <w:tc>
          <w:tcPr>
            <w:tcW w:w="462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17CD38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94513C3" wp14:editId="0A13DAAA">
                  <wp:extent cx="2363470" cy="1733550"/>
                  <wp:effectExtent l="19050" t="0" r="0" b="0"/>
                  <wp:docPr id="1314" name="Рисунок 5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7" cstate="print"/>
                          <a:srcRect/>
                          <a:stretch>
                            <a:fillRect/>
                          </a:stretch>
                        </pic:blipFill>
                        <pic:spPr bwMode="auto">
                          <a:xfrm>
                            <a:off x="0" y="0"/>
                            <a:ext cx="2363470" cy="1733550"/>
                          </a:xfrm>
                          <a:prstGeom prst="rect">
                            <a:avLst/>
                          </a:prstGeom>
                          <a:noFill/>
                          <a:ln w="9525">
                            <a:noFill/>
                            <a:miter lim="800000"/>
                            <a:headEnd/>
                            <a:tailEnd/>
                          </a:ln>
                        </pic:spPr>
                      </pic:pic>
                    </a:graphicData>
                  </a:graphic>
                </wp:inline>
              </w:drawing>
            </w:r>
          </w:p>
          <w:p w14:paraId="7CCAD45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73B4855"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534C92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Паз в перекрытии (выше плоскости разреза)</w:t>
            </w:r>
          </w:p>
        </w:tc>
        <w:tc>
          <w:tcPr>
            <w:tcW w:w="462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516647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6B84F6D" wp14:editId="57CBCDC1">
                  <wp:extent cx="2137410" cy="1757680"/>
                  <wp:effectExtent l="19050" t="0" r="0" b="0"/>
                  <wp:docPr id="1315" name="Рисунок 5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8" cstate="print"/>
                          <a:srcRect/>
                          <a:stretch>
                            <a:fillRect/>
                          </a:stretch>
                        </pic:blipFill>
                        <pic:spPr bwMode="auto">
                          <a:xfrm>
                            <a:off x="0" y="0"/>
                            <a:ext cx="2137410" cy="1757680"/>
                          </a:xfrm>
                          <a:prstGeom prst="rect">
                            <a:avLst/>
                          </a:prstGeom>
                          <a:noFill/>
                          <a:ln w="9525">
                            <a:noFill/>
                            <a:miter lim="800000"/>
                            <a:headEnd/>
                            <a:tailEnd/>
                          </a:ln>
                        </pic:spPr>
                      </pic:pic>
                    </a:graphicData>
                  </a:graphic>
                </wp:inline>
              </w:drawing>
            </w:r>
          </w:p>
          <w:p w14:paraId="17190E0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058ECC1"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852A40A"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4 Борозда</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Примечания</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1 Борозды изображают в масштабе 1:100 и 1:50 и крупнее и не изображают в масштабе 1:200 и мельче.</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2 Размеры борозд на полке линии-выноски указывают в следующей последовательности: ширина, глубина, длина.</w:t>
            </w:r>
          </w:p>
        </w:tc>
        <w:tc>
          <w:tcPr>
            <w:tcW w:w="462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56C188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0A1580E" wp14:editId="08BBDCFE">
                  <wp:extent cx="1995170" cy="4809490"/>
                  <wp:effectExtent l="19050" t="0" r="5080" b="0"/>
                  <wp:docPr id="1316" name="Рисунок 5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69" cstate="print"/>
                          <a:srcRect/>
                          <a:stretch>
                            <a:fillRect/>
                          </a:stretch>
                        </pic:blipFill>
                        <pic:spPr bwMode="auto">
                          <a:xfrm>
                            <a:off x="0" y="0"/>
                            <a:ext cx="1995170" cy="4809490"/>
                          </a:xfrm>
                          <a:prstGeom prst="rect">
                            <a:avLst/>
                          </a:prstGeom>
                          <a:noFill/>
                          <a:ln w="9525">
                            <a:noFill/>
                            <a:miter lim="800000"/>
                            <a:headEnd/>
                            <a:tailEnd/>
                          </a:ln>
                        </pic:spPr>
                      </pic:pic>
                    </a:graphicData>
                  </a:graphic>
                </wp:inline>
              </w:drawing>
            </w:r>
          </w:p>
          <w:p w14:paraId="6EF6E26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bl>
    <w:p w14:paraId="3E7F5F7C"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p>
    <w:p w14:paraId="377EFACE" w14:textId="77777777" w:rsidR="0017600E" w:rsidRPr="004C0971" w:rsidRDefault="0017600E" w:rsidP="0017600E">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1D6873C0" w14:textId="77777777" w:rsidR="0017600E" w:rsidRPr="004C0971" w:rsidRDefault="0017600E" w:rsidP="0017600E">
      <w:pPr>
        <w:spacing w:before="100" w:beforeAutospacing="1" w:after="100" w:afterAutospacing="1" w:line="240" w:lineRule="auto"/>
        <w:contextualSpacing/>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1.6 Пандусы, лестницы и отмостки</w:t>
      </w:r>
    </w:p>
    <w:p w14:paraId="4B2D4818"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Пандусы, лестницы и отмостки изображают в соответствии с таблицей 6.</w:t>
      </w:r>
      <w:r w:rsidRPr="004C0971">
        <w:rPr>
          <w:rFonts w:ascii="Times New Roman" w:eastAsia="Times New Roman" w:hAnsi="Times New Roman" w:cs="Times New Roman"/>
          <w:sz w:val="24"/>
          <w:szCs w:val="24"/>
          <w:lang w:eastAsia="ru-RU"/>
        </w:rPr>
        <w:br/>
        <w:t>Таблица 6</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76"/>
        <w:gridCol w:w="2608"/>
        <w:gridCol w:w="2770"/>
      </w:tblGrid>
      <w:tr w:rsidR="0017600E" w:rsidRPr="004C0971" w14:paraId="015569CC" w14:textId="77777777" w:rsidTr="0015070B">
        <w:trPr>
          <w:trHeight w:val="15"/>
          <w:tblCellSpacing w:w="15" w:type="dxa"/>
        </w:trPr>
        <w:tc>
          <w:tcPr>
            <w:tcW w:w="5359" w:type="dxa"/>
            <w:vAlign w:val="center"/>
            <w:hideMark/>
          </w:tcPr>
          <w:p w14:paraId="2333952A"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772" w:type="dxa"/>
            <w:vAlign w:val="center"/>
            <w:hideMark/>
          </w:tcPr>
          <w:p w14:paraId="0CEE3AF0"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957" w:type="dxa"/>
            <w:vAlign w:val="center"/>
            <w:hideMark/>
          </w:tcPr>
          <w:p w14:paraId="2A57B206"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2BE6508E" w14:textId="77777777" w:rsidTr="0015070B">
        <w:trPr>
          <w:tblCellSpacing w:w="15" w:type="dxa"/>
        </w:trPr>
        <w:tc>
          <w:tcPr>
            <w:tcW w:w="5359"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44C873E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5729"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9123E21"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17600E" w:rsidRPr="004C0971" w14:paraId="361B1B81" w14:textId="77777777" w:rsidTr="0015070B">
        <w:trPr>
          <w:tblCellSpacing w:w="15" w:type="dxa"/>
        </w:trPr>
        <w:tc>
          <w:tcPr>
            <w:tcW w:w="5359"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3DAD25E3"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p>
        </w:tc>
        <w:tc>
          <w:tcPr>
            <w:tcW w:w="277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693483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 плане </w:t>
            </w:r>
          </w:p>
        </w:tc>
        <w:tc>
          <w:tcPr>
            <w:tcW w:w="295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B45214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 разрезе </w:t>
            </w:r>
          </w:p>
        </w:tc>
      </w:tr>
      <w:tr w:rsidR="0017600E" w:rsidRPr="004C0971" w14:paraId="13AD951D" w14:textId="77777777" w:rsidTr="0015070B">
        <w:trPr>
          <w:tblCellSpacing w:w="15" w:type="dxa"/>
        </w:trPr>
        <w:tc>
          <w:tcPr>
            <w:tcW w:w="5359"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8FAF4D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Пандус</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Примечания</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1 Уклон пандуса указывают на плане в процентах (например, 10,5%) или в виде отношения высоты и длины (например, 1:7).</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2 Стрелкой на плане указывают направление подъема пандуса.</w:t>
            </w:r>
            <w:r w:rsidRPr="004C0971">
              <w:rPr>
                <w:rFonts w:ascii="Times New Roman" w:eastAsia="Times New Roman" w:hAnsi="Times New Roman" w:cs="Times New Roman"/>
                <w:sz w:val="24"/>
                <w:szCs w:val="24"/>
                <w:lang w:eastAsia="ru-RU"/>
              </w:rPr>
              <w:br/>
            </w:r>
          </w:p>
        </w:tc>
        <w:tc>
          <w:tcPr>
            <w:tcW w:w="277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E90835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A19AFD3" wp14:editId="367B0A4B">
                  <wp:extent cx="1318260" cy="902335"/>
                  <wp:effectExtent l="19050" t="0" r="0" b="0"/>
                  <wp:docPr id="1317" name="Рисунок 5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0" cstate="print"/>
                          <a:srcRect/>
                          <a:stretch>
                            <a:fillRect/>
                          </a:stretch>
                        </pic:blipFill>
                        <pic:spPr bwMode="auto">
                          <a:xfrm>
                            <a:off x="0" y="0"/>
                            <a:ext cx="1318260" cy="902335"/>
                          </a:xfrm>
                          <a:prstGeom prst="rect">
                            <a:avLst/>
                          </a:prstGeom>
                          <a:noFill/>
                          <a:ln w="9525">
                            <a:noFill/>
                            <a:miter lim="800000"/>
                            <a:headEnd/>
                            <a:tailEnd/>
                          </a:ln>
                        </pic:spPr>
                      </pic:pic>
                    </a:graphicData>
                  </a:graphic>
                </wp:inline>
              </w:drawing>
            </w:r>
          </w:p>
          <w:p w14:paraId="690AD41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95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F77D83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946B484" wp14:editId="1887FA8E">
                  <wp:extent cx="1377315" cy="570230"/>
                  <wp:effectExtent l="19050" t="0" r="0" b="0"/>
                  <wp:docPr id="1318" name="Рисунок 5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1" cstate="print"/>
                          <a:srcRect/>
                          <a:stretch>
                            <a:fillRect/>
                          </a:stretch>
                        </pic:blipFill>
                        <pic:spPr bwMode="auto">
                          <a:xfrm>
                            <a:off x="0" y="0"/>
                            <a:ext cx="1377315" cy="570230"/>
                          </a:xfrm>
                          <a:prstGeom prst="rect">
                            <a:avLst/>
                          </a:prstGeom>
                          <a:noFill/>
                          <a:ln w="9525">
                            <a:noFill/>
                            <a:miter lim="800000"/>
                            <a:headEnd/>
                            <a:tailEnd/>
                          </a:ln>
                        </pic:spPr>
                      </pic:pic>
                    </a:graphicData>
                  </a:graphic>
                </wp:inline>
              </w:drawing>
            </w:r>
          </w:p>
        </w:tc>
      </w:tr>
      <w:tr w:rsidR="0017600E" w:rsidRPr="004C0971" w14:paraId="5EB6467B" w14:textId="77777777" w:rsidTr="0015070B">
        <w:trPr>
          <w:tblCellSpacing w:w="15" w:type="dxa"/>
        </w:trPr>
        <w:tc>
          <w:tcPr>
            <w:tcW w:w="5359"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053E2DB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Лестница:</w:t>
            </w:r>
          </w:p>
        </w:tc>
        <w:tc>
          <w:tcPr>
            <w:tcW w:w="2772"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3D6B7C9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957"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5F97D43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масштабе 1:50 и крупнее</w:t>
            </w:r>
          </w:p>
        </w:tc>
      </w:tr>
      <w:tr w:rsidR="0017600E" w:rsidRPr="004C0971" w14:paraId="0E6EAF7F" w14:textId="77777777" w:rsidTr="0015070B">
        <w:trPr>
          <w:tblCellSpacing w:w="15" w:type="dxa"/>
        </w:trPr>
        <w:tc>
          <w:tcPr>
            <w:tcW w:w="5359" w:type="dxa"/>
            <w:tcBorders>
              <w:top w:val="nil"/>
              <w:left w:val="single" w:sz="8" w:space="0" w:color="000000"/>
              <w:bottom w:val="nil"/>
              <w:right w:val="single" w:sz="8" w:space="0" w:color="000000"/>
            </w:tcBorders>
            <w:tcMar>
              <w:top w:w="15" w:type="dxa"/>
              <w:left w:w="74" w:type="dxa"/>
              <w:bottom w:w="15" w:type="dxa"/>
              <w:right w:w="74" w:type="dxa"/>
            </w:tcMar>
            <w:hideMark/>
          </w:tcPr>
          <w:p w14:paraId="11BAD57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нижний марш</w:t>
            </w:r>
          </w:p>
        </w:tc>
        <w:tc>
          <w:tcPr>
            <w:tcW w:w="2772" w:type="dxa"/>
            <w:tcBorders>
              <w:top w:val="nil"/>
              <w:left w:val="single" w:sz="8" w:space="0" w:color="000000"/>
              <w:bottom w:val="nil"/>
              <w:right w:val="single" w:sz="8" w:space="0" w:color="000000"/>
            </w:tcBorders>
            <w:tcMar>
              <w:top w:w="15" w:type="dxa"/>
              <w:left w:w="74" w:type="dxa"/>
              <w:bottom w:w="15" w:type="dxa"/>
              <w:right w:w="74" w:type="dxa"/>
            </w:tcMar>
            <w:hideMark/>
          </w:tcPr>
          <w:p w14:paraId="479C2EF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3A3E1D1" wp14:editId="311AECAA">
                  <wp:extent cx="1270635" cy="783590"/>
                  <wp:effectExtent l="19050" t="0" r="5715" b="0"/>
                  <wp:docPr id="1319" name="Рисунок 5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2" cstate="print"/>
                          <a:srcRect/>
                          <a:stretch>
                            <a:fillRect/>
                          </a:stretch>
                        </pic:blipFill>
                        <pic:spPr bwMode="auto">
                          <a:xfrm>
                            <a:off x="0" y="0"/>
                            <a:ext cx="1270635" cy="783590"/>
                          </a:xfrm>
                          <a:prstGeom prst="rect">
                            <a:avLst/>
                          </a:prstGeom>
                          <a:noFill/>
                          <a:ln w="9525">
                            <a:noFill/>
                            <a:miter lim="800000"/>
                            <a:headEnd/>
                            <a:tailEnd/>
                          </a:ln>
                        </pic:spPr>
                      </pic:pic>
                    </a:graphicData>
                  </a:graphic>
                </wp:inline>
              </w:drawing>
            </w:r>
          </w:p>
        </w:tc>
        <w:tc>
          <w:tcPr>
            <w:tcW w:w="2957" w:type="dxa"/>
            <w:tcBorders>
              <w:top w:val="nil"/>
              <w:left w:val="single" w:sz="8" w:space="0" w:color="000000"/>
              <w:bottom w:val="nil"/>
              <w:right w:val="single" w:sz="8" w:space="0" w:color="000000"/>
            </w:tcBorders>
            <w:tcMar>
              <w:top w:w="15" w:type="dxa"/>
              <w:left w:w="74" w:type="dxa"/>
              <w:bottom w:w="15" w:type="dxa"/>
              <w:right w:w="74" w:type="dxa"/>
            </w:tcMar>
            <w:hideMark/>
          </w:tcPr>
          <w:p w14:paraId="4DC19EE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0F5F226" wp14:editId="26578515">
                  <wp:extent cx="1104265" cy="1686560"/>
                  <wp:effectExtent l="19050" t="0" r="635" b="0"/>
                  <wp:docPr id="1320" name="Рисунок 5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3" cstate="print"/>
                          <a:srcRect/>
                          <a:stretch>
                            <a:fillRect/>
                          </a:stretch>
                        </pic:blipFill>
                        <pic:spPr bwMode="auto">
                          <a:xfrm>
                            <a:off x="0" y="0"/>
                            <a:ext cx="1104265" cy="1686560"/>
                          </a:xfrm>
                          <a:prstGeom prst="rect">
                            <a:avLst/>
                          </a:prstGeom>
                          <a:noFill/>
                          <a:ln w="9525">
                            <a:noFill/>
                            <a:miter lim="800000"/>
                            <a:headEnd/>
                            <a:tailEnd/>
                          </a:ln>
                        </pic:spPr>
                      </pic:pic>
                    </a:graphicData>
                  </a:graphic>
                </wp:inline>
              </w:drawing>
            </w:r>
          </w:p>
          <w:p w14:paraId="17FADFF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E83E474" w14:textId="77777777" w:rsidTr="0015070B">
        <w:trPr>
          <w:tblCellSpacing w:w="15" w:type="dxa"/>
        </w:trPr>
        <w:tc>
          <w:tcPr>
            <w:tcW w:w="5359" w:type="dxa"/>
            <w:tcBorders>
              <w:top w:val="nil"/>
              <w:left w:val="single" w:sz="8" w:space="0" w:color="000000"/>
              <w:bottom w:val="nil"/>
              <w:right w:val="single" w:sz="8" w:space="0" w:color="000000"/>
            </w:tcBorders>
            <w:tcMar>
              <w:top w:w="15" w:type="dxa"/>
              <w:left w:w="74" w:type="dxa"/>
              <w:bottom w:w="15" w:type="dxa"/>
              <w:right w:w="74" w:type="dxa"/>
            </w:tcMar>
            <w:hideMark/>
          </w:tcPr>
          <w:p w14:paraId="474F476B"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промежуточные марши</w:t>
            </w:r>
          </w:p>
        </w:tc>
        <w:tc>
          <w:tcPr>
            <w:tcW w:w="2772" w:type="dxa"/>
            <w:tcBorders>
              <w:top w:val="nil"/>
              <w:left w:val="single" w:sz="8" w:space="0" w:color="000000"/>
              <w:bottom w:val="nil"/>
              <w:right w:val="single" w:sz="8" w:space="0" w:color="000000"/>
            </w:tcBorders>
            <w:tcMar>
              <w:top w:w="15" w:type="dxa"/>
              <w:left w:w="74" w:type="dxa"/>
              <w:bottom w:w="15" w:type="dxa"/>
              <w:right w:w="74" w:type="dxa"/>
            </w:tcMar>
            <w:hideMark/>
          </w:tcPr>
          <w:p w14:paraId="4773BB1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699320D" wp14:editId="3E21D1C6">
                  <wp:extent cx="1116330" cy="653415"/>
                  <wp:effectExtent l="19050" t="0" r="7620" b="0"/>
                  <wp:docPr id="1321" name="Рисунок 6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4" cstate="print"/>
                          <a:srcRect/>
                          <a:stretch>
                            <a:fillRect/>
                          </a:stretch>
                        </pic:blipFill>
                        <pic:spPr bwMode="auto">
                          <a:xfrm>
                            <a:off x="0" y="0"/>
                            <a:ext cx="1116330" cy="653415"/>
                          </a:xfrm>
                          <a:prstGeom prst="rect">
                            <a:avLst/>
                          </a:prstGeom>
                          <a:noFill/>
                          <a:ln w="9525">
                            <a:noFill/>
                            <a:miter lim="800000"/>
                            <a:headEnd/>
                            <a:tailEnd/>
                          </a:ln>
                        </pic:spPr>
                      </pic:pic>
                    </a:graphicData>
                  </a:graphic>
                </wp:inline>
              </w:drawing>
            </w:r>
          </w:p>
          <w:p w14:paraId="3DDE79A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957" w:type="dxa"/>
            <w:tcBorders>
              <w:top w:val="nil"/>
              <w:left w:val="single" w:sz="8" w:space="0" w:color="000000"/>
              <w:bottom w:val="nil"/>
              <w:right w:val="single" w:sz="8" w:space="0" w:color="000000"/>
            </w:tcBorders>
            <w:tcMar>
              <w:top w:w="15" w:type="dxa"/>
              <w:left w:w="74" w:type="dxa"/>
              <w:bottom w:w="15" w:type="dxa"/>
              <w:right w:w="74" w:type="dxa"/>
            </w:tcMar>
            <w:hideMark/>
          </w:tcPr>
          <w:p w14:paraId="1AED593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масштабе 1:100 и мельче, а также для схем расположения элементов сборных конструкций</w:t>
            </w:r>
          </w:p>
        </w:tc>
      </w:tr>
      <w:tr w:rsidR="0017600E" w:rsidRPr="004C0971" w14:paraId="65FE8092" w14:textId="77777777" w:rsidTr="0015070B">
        <w:trPr>
          <w:tblCellSpacing w:w="15" w:type="dxa"/>
        </w:trPr>
        <w:tc>
          <w:tcPr>
            <w:tcW w:w="5359"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44DFF156"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верхний марш</w:t>
            </w:r>
          </w:p>
        </w:tc>
        <w:tc>
          <w:tcPr>
            <w:tcW w:w="2772"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5E3A36C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279637C" wp14:editId="75EA5B9E">
                  <wp:extent cx="1116330" cy="653415"/>
                  <wp:effectExtent l="19050" t="0" r="7620" b="0"/>
                  <wp:docPr id="1322" name="Рисунок 6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5" cstate="print"/>
                          <a:srcRect/>
                          <a:stretch>
                            <a:fillRect/>
                          </a:stretch>
                        </pic:blipFill>
                        <pic:spPr bwMode="auto">
                          <a:xfrm>
                            <a:off x="0" y="0"/>
                            <a:ext cx="1116330" cy="653415"/>
                          </a:xfrm>
                          <a:prstGeom prst="rect">
                            <a:avLst/>
                          </a:prstGeom>
                          <a:noFill/>
                          <a:ln w="9525">
                            <a:noFill/>
                            <a:miter lim="800000"/>
                            <a:headEnd/>
                            <a:tailEnd/>
                          </a:ln>
                        </pic:spPr>
                      </pic:pic>
                    </a:graphicData>
                  </a:graphic>
                </wp:inline>
              </w:drawing>
            </w:r>
          </w:p>
        </w:tc>
        <w:tc>
          <w:tcPr>
            <w:tcW w:w="2957"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7A533AA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AC9B8DB" wp14:editId="67C57828">
                  <wp:extent cx="1021080" cy="1389380"/>
                  <wp:effectExtent l="19050" t="0" r="7620" b="0"/>
                  <wp:docPr id="1323" name="Рисунок 6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6" cstate="print"/>
                          <a:srcRect/>
                          <a:stretch>
                            <a:fillRect/>
                          </a:stretch>
                        </pic:blipFill>
                        <pic:spPr bwMode="auto">
                          <a:xfrm>
                            <a:off x="0" y="0"/>
                            <a:ext cx="1021080" cy="1389380"/>
                          </a:xfrm>
                          <a:prstGeom prst="rect">
                            <a:avLst/>
                          </a:prstGeom>
                          <a:noFill/>
                          <a:ln w="9525">
                            <a:noFill/>
                            <a:miter lim="800000"/>
                            <a:headEnd/>
                            <a:tailEnd/>
                          </a:ln>
                        </pic:spPr>
                      </pic:pic>
                    </a:graphicData>
                  </a:graphic>
                </wp:inline>
              </w:drawing>
            </w:r>
          </w:p>
        </w:tc>
      </w:tr>
      <w:tr w:rsidR="0017600E" w:rsidRPr="004C0971" w14:paraId="6D06BC63" w14:textId="77777777" w:rsidTr="0015070B">
        <w:trPr>
          <w:tblCellSpacing w:w="15" w:type="dxa"/>
        </w:trPr>
        <w:tc>
          <w:tcPr>
            <w:tcW w:w="5359"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6F9741C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3 Лестница металлическая:</w:t>
            </w:r>
          </w:p>
        </w:tc>
        <w:tc>
          <w:tcPr>
            <w:tcW w:w="2772"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18C30F8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957"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0E36F2A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F14597E" w14:textId="77777777" w:rsidTr="0015070B">
        <w:trPr>
          <w:tblCellSpacing w:w="15" w:type="dxa"/>
        </w:trPr>
        <w:tc>
          <w:tcPr>
            <w:tcW w:w="5359" w:type="dxa"/>
            <w:tcBorders>
              <w:top w:val="nil"/>
              <w:left w:val="single" w:sz="8" w:space="0" w:color="000000"/>
              <w:bottom w:val="nil"/>
              <w:right w:val="single" w:sz="8" w:space="0" w:color="000000"/>
            </w:tcBorders>
            <w:tcMar>
              <w:top w:w="15" w:type="dxa"/>
              <w:left w:w="74" w:type="dxa"/>
              <w:bottom w:w="15" w:type="dxa"/>
              <w:right w:w="74" w:type="dxa"/>
            </w:tcMar>
            <w:hideMark/>
          </w:tcPr>
          <w:p w14:paraId="3676211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вертикальная</w:t>
            </w:r>
          </w:p>
        </w:tc>
        <w:tc>
          <w:tcPr>
            <w:tcW w:w="2772" w:type="dxa"/>
            <w:tcBorders>
              <w:top w:val="nil"/>
              <w:left w:val="single" w:sz="8" w:space="0" w:color="000000"/>
              <w:bottom w:val="nil"/>
              <w:right w:val="single" w:sz="8" w:space="0" w:color="000000"/>
            </w:tcBorders>
            <w:tcMar>
              <w:top w:w="15" w:type="dxa"/>
              <w:left w:w="74" w:type="dxa"/>
              <w:bottom w:w="15" w:type="dxa"/>
              <w:right w:w="74" w:type="dxa"/>
            </w:tcMar>
            <w:hideMark/>
          </w:tcPr>
          <w:p w14:paraId="6CE15F2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D9F8521" wp14:editId="0BC2FA5D">
                  <wp:extent cx="487045" cy="653415"/>
                  <wp:effectExtent l="19050" t="0" r="8255" b="0"/>
                  <wp:docPr id="1324" name="Рисунок 6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7" cstate="print"/>
                          <a:srcRect/>
                          <a:stretch>
                            <a:fillRect/>
                          </a:stretch>
                        </pic:blipFill>
                        <pic:spPr bwMode="auto">
                          <a:xfrm>
                            <a:off x="0" y="0"/>
                            <a:ext cx="487045" cy="653415"/>
                          </a:xfrm>
                          <a:prstGeom prst="rect">
                            <a:avLst/>
                          </a:prstGeom>
                          <a:noFill/>
                          <a:ln w="9525">
                            <a:noFill/>
                            <a:miter lim="800000"/>
                            <a:headEnd/>
                            <a:tailEnd/>
                          </a:ln>
                        </pic:spPr>
                      </pic:pic>
                    </a:graphicData>
                  </a:graphic>
                </wp:inline>
              </w:drawing>
            </w:r>
          </w:p>
          <w:p w14:paraId="1D0D350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957" w:type="dxa"/>
            <w:tcBorders>
              <w:top w:val="nil"/>
              <w:left w:val="single" w:sz="8" w:space="0" w:color="000000"/>
              <w:bottom w:val="nil"/>
              <w:right w:val="single" w:sz="8" w:space="0" w:color="000000"/>
            </w:tcBorders>
            <w:tcMar>
              <w:top w:w="15" w:type="dxa"/>
              <w:left w:w="74" w:type="dxa"/>
              <w:bottom w:w="15" w:type="dxa"/>
              <w:right w:w="74" w:type="dxa"/>
            </w:tcMar>
            <w:hideMark/>
          </w:tcPr>
          <w:p w14:paraId="1EB8857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20B7E2D" wp14:editId="1DF46DA0">
                  <wp:extent cx="1033145" cy="772160"/>
                  <wp:effectExtent l="19050" t="0" r="0" b="0"/>
                  <wp:docPr id="1325" name="Рисунок 6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8" cstate="print"/>
                          <a:srcRect/>
                          <a:stretch>
                            <a:fillRect/>
                          </a:stretch>
                        </pic:blipFill>
                        <pic:spPr bwMode="auto">
                          <a:xfrm>
                            <a:off x="0" y="0"/>
                            <a:ext cx="1033145" cy="772160"/>
                          </a:xfrm>
                          <a:prstGeom prst="rect">
                            <a:avLst/>
                          </a:prstGeom>
                          <a:noFill/>
                          <a:ln w="9525">
                            <a:noFill/>
                            <a:miter lim="800000"/>
                            <a:headEnd/>
                            <a:tailEnd/>
                          </a:ln>
                        </pic:spPr>
                      </pic:pic>
                    </a:graphicData>
                  </a:graphic>
                </wp:inline>
              </w:drawing>
            </w:r>
          </w:p>
          <w:p w14:paraId="27E609D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7EFAB21" w14:textId="77777777" w:rsidTr="0015070B">
        <w:trPr>
          <w:tblCellSpacing w:w="15" w:type="dxa"/>
        </w:trPr>
        <w:tc>
          <w:tcPr>
            <w:tcW w:w="5359"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0ABA0F31"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наклонная</w:t>
            </w:r>
          </w:p>
        </w:tc>
        <w:tc>
          <w:tcPr>
            <w:tcW w:w="2772"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1EE58B2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51E4E78" wp14:editId="36B5260A">
                  <wp:extent cx="974090" cy="368300"/>
                  <wp:effectExtent l="19050" t="0" r="0" b="0"/>
                  <wp:docPr id="1326" name="Рисунок 6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79" cstate="print"/>
                          <a:srcRect/>
                          <a:stretch>
                            <a:fillRect/>
                          </a:stretch>
                        </pic:blipFill>
                        <pic:spPr bwMode="auto">
                          <a:xfrm>
                            <a:off x="0" y="0"/>
                            <a:ext cx="974090" cy="368300"/>
                          </a:xfrm>
                          <a:prstGeom prst="rect">
                            <a:avLst/>
                          </a:prstGeom>
                          <a:noFill/>
                          <a:ln w="9525">
                            <a:noFill/>
                            <a:miter lim="800000"/>
                            <a:headEnd/>
                            <a:tailEnd/>
                          </a:ln>
                        </pic:spPr>
                      </pic:pic>
                    </a:graphicData>
                  </a:graphic>
                </wp:inline>
              </w:drawing>
            </w:r>
          </w:p>
          <w:p w14:paraId="6718A53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957"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378742D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E811C4E" wp14:editId="1A27D1E7">
                  <wp:extent cx="974090" cy="653415"/>
                  <wp:effectExtent l="19050" t="0" r="0" b="0"/>
                  <wp:docPr id="1327" name="Рисунок 6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0" cstate="print"/>
                          <a:srcRect/>
                          <a:stretch>
                            <a:fillRect/>
                          </a:stretch>
                        </pic:blipFill>
                        <pic:spPr bwMode="auto">
                          <a:xfrm>
                            <a:off x="0" y="0"/>
                            <a:ext cx="974090" cy="653415"/>
                          </a:xfrm>
                          <a:prstGeom prst="rect">
                            <a:avLst/>
                          </a:prstGeom>
                          <a:noFill/>
                          <a:ln w="9525">
                            <a:noFill/>
                            <a:miter lim="800000"/>
                            <a:headEnd/>
                            <a:tailEnd/>
                          </a:ln>
                        </pic:spPr>
                      </pic:pic>
                    </a:graphicData>
                  </a:graphic>
                </wp:inline>
              </w:drawing>
            </w:r>
          </w:p>
          <w:p w14:paraId="5B1B0DD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081C632" w14:textId="77777777" w:rsidTr="0015070B">
        <w:trPr>
          <w:tblCellSpacing w:w="15" w:type="dxa"/>
        </w:trPr>
        <w:tc>
          <w:tcPr>
            <w:tcW w:w="5359"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084F4A6"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Отмостка</w:t>
            </w:r>
          </w:p>
        </w:tc>
        <w:tc>
          <w:tcPr>
            <w:tcW w:w="277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7AA27C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4AC3E2C" wp14:editId="5ED9DAC0">
                  <wp:extent cx="997585" cy="593725"/>
                  <wp:effectExtent l="19050" t="0" r="0" b="0"/>
                  <wp:docPr id="1328" name="Рисунок 6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1" cstate="print"/>
                          <a:srcRect/>
                          <a:stretch>
                            <a:fillRect/>
                          </a:stretch>
                        </pic:blipFill>
                        <pic:spPr bwMode="auto">
                          <a:xfrm>
                            <a:off x="0" y="0"/>
                            <a:ext cx="997585" cy="593725"/>
                          </a:xfrm>
                          <a:prstGeom prst="rect">
                            <a:avLst/>
                          </a:prstGeom>
                          <a:noFill/>
                          <a:ln w="9525">
                            <a:noFill/>
                            <a:miter lim="800000"/>
                            <a:headEnd/>
                            <a:tailEnd/>
                          </a:ln>
                        </pic:spPr>
                      </pic:pic>
                    </a:graphicData>
                  </a:graphic>
                </wp:inline>
              </w:drawing>
            </w:r>
          </w:p>
          <w:p w14:paraId="25C3A10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957"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D0487C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6A9DD80" wp14:editId="1DA36AF8">
                  <wp:extent cx="1104265" cy="843280"/>
                  <wp:effectExtent l="19050" t="0" r="635" b="0"/>
                  <wp:docPr id="1329" name="Рисунок 6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2" cstate="print"/>
                          <a:srcRect/>
                          <a:stretch>
                            <a:fillRect/>
                          </a:stretch>
                        </pic:blipFill>
                        <pic:spPr bwMode="auto">
                          <a:xfrm>
                            <a:off x="0" y="0"/>
                            <a:ext cx="1104265" cy="843280"/>
                          </a:xfrm>
                          <a:prstGeom prst="rect">
                            <a:avLst/>
                          </a:prstGeom>
                          <a:noFill/>
                          <a:ln w="9525">
                            <a:noFill/>
                            <a:miter lim="800000"/>
                            <a:headEnd/>
                            <a:tailEnd/>
                          </a:ln>
                        </pic:spPr>
                      </pic:pic>
                    </a:graphicData>
                  </a:graphic>
                </wp:inline>
              </w:drawing>
            </w:r>
          </w:p>
          <w:p w14:paraId="11DAC34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2A247EA" w14:textId="77777777" w:rsidTr="0015070B">
        <w:trPr>
          <w:tblCellSpacing w:w="15" w:type="dxa"/>
        </w:trPr>
        <w:tc>
          <w:tcPr>
            <w:tcW w:w="11088" w:type="dxa"/>
            <w:gridSpan w:val="3"/>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D9D325F"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Примечание - На планах лестниц стрелкой указано направление подъема марша.</w:t>
            </w:r>
          </w:p>
        </w:tc>
      </w:tr>
    </w:tbl>
    <w:p w14:paraId="56ADE14E"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p>
    <w:p w14:paraId="67A94C91" w14:textId="77777777" w:rsidR="0017600E" w:rsidRPr="004C0971" w:rsidRDefault="0017600E" w:rsidP="0017600E">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64EB51B5" w14:textId="77777777" w:rsidR="0017600E" w:rsidRPr="004C0971" w:rsidRDefault="0017600E" w:rsidP="0017600E">
      <w:pPr>
        <w:spacing w:before="100" w:beforeAutospacing="1" w:after="100" w:afterAutospacing="1" w:line="240" w:lineRule="auto"/>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1.7 Двери и ворота</w:t>
      </w:r>
    </w:p>
    <w:p w14:paraId="32AA7056"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Двери и ворота на плане изображают в соответствии с таблицей 7.</w:t>
      </w:r>
      <w:r w:rsidRPr="004C0971">
        <w:rPr>
          <w:rFonts w:ascii="Times New Roman" w:eastAsia="Times New Roman" w:hAnsi="Times New Roman" w:cs="Times New Roman"/>
          <w:sz w:val="24"/>
          <w:szCs w:val="24"/>
          <w:lang w:eastAsia="ru-RU"/>
        </w:rPr>
        <w:br/>
        <w:t>Таблица 7</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76"/>
        <w:gridCol w:w="6178"/>
      </w:tblGrid>
      <w:tr w:rsidR="0017600E" w:rsidRPr="004C0971" w14:paraId="4FB0B6EE" w14:textId="77777777" w:rsidTr="0015070B">
        <w:trPr>
          <w:trHeight w:val="15"/>
          <w:tblCellSpacing w:w="15" w:type="dxa"/>
        </w:trPr>
        <w:tc>
          <w:tcPr>
            <w:tcW w:w="4435" w:type="dxa"/>
            <w:vAlign w:val="center"/>
            <w:hideMark/>
          </w:tcPr>
          <w:p w14:paraId="4FA45614"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6653" w:type="dxa"/>
            <w:vAlign w:val="center"/>
            <w:hideMark/>
          </w:tcPr>
          <w:p w14:paraId="6E871800"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5BE0F4F3"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96696E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FB8494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17600E" w:rsidRPr="004C0971" w14:paraId="57B2AA7D"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021F05B"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Дверь (ворота) однопольная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10ECA5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14B5C0D" wp14:editId="63171BCA">
                  <wp:extent cx="3206115" cy="664845"/>
                  <wp:effectExtent l="19050" t="0" r="0" b="0"/>
                  <wp:docPr id="1330" name="Рисунок 6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3" cstate="print"/>
                          <a:srcRect/>
                          <a:stretch>
                            <a:fillRect/>
                          </a:stretch>
                        </pic:blipFill>
                        <pic:spPr bwMode="auto">
                          <a:xfrm>
                            <a:off x="0" y="0"/>
                            <a:ext cx="3206115" cy="664845"/>
                          </a:xfrm>
                          <a:prstGeom prst="rect">
                            <a:avLst/>
                          </a:prstGeom>
                          <a:noFill/>
                          <a:ln w="9525">
                            <a:noFill/>
                            <a:miter lim="800000"/>
                            <a:headEnd/>
                            <a:tailEnd/>
                          </a:ln>
                        </pic:spPr>
                      </pic:pic>
                    </a:graphicData>
                  </a:graphic>
                </wp:inline>
              </w:drawing>
            </w:r>
          </w:p>
          <w:p w14:paraId="7F75726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57B4278E"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C436BE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Дверь (ворота) двупольная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190603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891EFA6" wp14:editId="61A36FEC">
                  <wp:extent cx="3241675" cy="641350"/>
                  <wp:effectExtent l="19050" t="0" r="0" b="0"/>
                  <wp:docPr id="1331" name="Рисунок 7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4" cstate="print"/>
                          <a:srcRect/>
                          <a:stretch>
                            <a:fillRect/>
                          </a:stretch>
                        </pic:blipFill>
                        <pic:spPr bwMode="auto">
                          <a:xfrm>
                            <a:off x="0" y="0"/>
                            <a:ext cx="3241675" cy="641350"/>
                          </a:xfrm>
                          <a:prstGeom prst="rect">
                            <a:avLst/>
                          </a:prstGeom>
                          <a:noFill/>
                          <a:ln w="9525">
                            <a:noFill/>
                            <a:miter lim="800000"/>
                            <a:headEnd/>
                            <a:tailEnd/>
                          </a:ln>
                        </pic:spPr>
                      </pic:pic>
                    </a:graphicData>
                  </a:graphic>
                </wp:inline>
              </w:drawing>
            </w:r>
          </w:p>
          <w:p w14:paraId="5AC8781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1160A52"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55E4F93"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Дверь двойная однопольная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E1F7DD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609888D" wp14:editId="46C85E91">
                  <wp:extent cx="1318260" cy="474980"/>
                  <wp:effectExtent l="19050" t="0" r="0" b="0"/>
                  <wp:docPr id="1332" name="Рисунок 7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5" cstate="print"/>
                          <a:srcRect/>
                          <a:stretch>
                            <a:fillRect/>
                          </a:stretch>
                        </pic:blipFill>
                        <pic:spPr bwMode="auto">
                          <a:xfrm>
                            <a:off x="0" y="0"/>
                            <a:ext cx="1318260" cy="474980"/>
                          </a:xfrm>
                          <a:prstGeom prst="rect">
                            <a:avLst/>
                          </a:prstGeom>
                          <a:noFill/>
                          <a:ln w="9525">
                            <a:noFill/>
                            <a:miter lim="800000"/>
                            <a:headEnd/>
                            <a:tailEnd/>
                          </a:ln>
                        </pic:spPr>
                      </pic:pic>
                    </a:graphicData>
                  </a:graphic>
                </wp:inline>
              </w:drawing>
            </w:r>
          </w:p>
          <w:p w14:paraId="192B66D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56F54B7C"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596C40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Дверь двойная двупольная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3EC25E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FE0B63F" wp14:editId="3ABC52FF">
                  <wp:extent cx="1330325" cy="356235"/>
                  <wp:effectExtent l="19050" t="0" r="3175" b="0"/>
                  <wp:docPr id="1333" name="Рисунок 7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6" cstate="print"/>
                          <a:srcRect/>
                          <a:stretch>
                            <a:fillRect/>
                          </a:stretch>
                        </pic:blipFill>
                        <pic:spPr bwMode="auto">
                          <a:xfrm>
                            <a:off x="0" y="0"/>
                            <a:ext cx="1330325" cy="356235"/>
                          </a:xfrm>
                          <a:prstGeom prst="rect">
                            <a:avLst/>
                          </a:prstGeom>
                          <a:noFill/>
                          <a:ln w="9525">
                            <a:noFill/>
                            <a:miter lim="800000"/>
                            <a:headEnd/>
                            <a:tailEnd/>
                          </a:ln>
                        </pic:spPr>
                      </pic:pic>
                    </a:graphicData>
                  </a:graphic>
                </wp:inline>
              </w:drawing>
            </w:r>
          </w:p>
          <w:p w14:paraId="4575E59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781E33B"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B5DC36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Дверь однопольная с качающимся полотном (правая или левая)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71DAA0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5C8DEBF" wp14:editId="6616249E">
                  <wp:extent cx="3253740" cy="819150"/>
                  <wp:effectExtent l="19050" t="0" r="3810" b="0"/>
                  <wp:docPr id="1334" name="Рисунок 7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7" cstate="print"/>
                          <a:srcRect/>
                          <a:stretch>
                            <a:fillRect/>
                          </a:stretch>
                        </pic:blipFill>
                        <pic:spPr bwMode="auto">
                          <a:xfrm>
                            <a:off x="0" y="0"/>
                            <a:ext cx="3253740" cy="819150"/>
                          </a:xfrm>
                          <a:prstGeom prst="rect">
                            <a:avLst/>
                          </a:prstGeom>
                          <a:noFill/>
                          <a:ln w="9525">
                            <a:noFill/>
                            <a:miter lim="800000"/>
                            <a:headEnd/>
                            <a:tailEnd/>
                          </a:ln>
                        </pic:spPr>
                      </pic:pic>
                    </a:graphicData>
                  </a:graphic>
                </wp:inline>
              </w:drawing>
            </w:r>
          </w:p>
          <w:p w14:paraId="481061B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45B5AF4"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CF70CE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Дверь двупольная с качающимися полотнами</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CB7A64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A87BC6D" wp14:editId="4454AB8A">
                  <wp:extent cx="3384550" cy="854710"/>
                  <wp:effectExtent l="19050" t="0" r="6350" b="0"/>
                  <wp:docPr id="1335" name="Рисунок 7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8" cstate="print"/>
                          <a:srcRect/>
                          <a:stretch>
                            <a:fillRect/>
                          </a:stretch>
                        </pic:blipFill>
                        <pic:spPr bwMode="auto">
                          <a:xfrm>
                            <a:off x="0" y="0"/>
                            <a:ext cx="3384550" cy="854710"/>
                          </a:xfrm>
                          <a:prstGeom prst="rect">
                            <a:avLst/>
                          </a:prstGeom>
                          <a:noFill/>
                          <a:ln w="9525">
                            <a:noFill/>
                            <a:miter lim="800000"/>
                            <a:headEnd/>
                            <a:tailEnd/>
                          </a:ln>
                        </pic:spPr>
                      </pic:pic>
                    </a:graphicData>
                  </a:graphic>
                </wp:inline>
              </w:drawing>
            </w:r>
          </w:p>
          <w:p w14:paraId="2C73DFB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5FDA3BDE"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FBD482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Дверь (ворота) откатная однопольная наружная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B86411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F45B667" wp14:editId="3073957D">
                  <wp:extent cx="1247140" cy="178435"/>
                  <wp:effectExtent l="19050" t="0" r="0" b="0"/>
                  <wp:docPr id="1336" name="Рисунок 7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89" cstate="print"/>
                          <a:srcRect/>
                          <a:stretch>
                            <a:fillRect/>
                          </a:stretch>
                        </pic:blipFill>
                        <pic:spPr bwMode="auto">
                          <a:xfrm>
                            <a:off x="0" y="0"/>
                            <a:ext cx="1247140" cy="178435"/>
                          </a:xfrm>
                          <a:prstGeom prst="rect">
                            <a:avLst/>
                          </a:prstGeom>
                          <a:noFill/>
                          <a:ln w="9525">
                            <a:noFill/>
                            <a:miter lim="800000"/>
                            <a:headEnd/>
                            <a:tailEnd/>
                          </a:ln>
                        </pic:spPr>
                      </pic:pic>
                    </a:graphicData>
                  </a:graphic>
                </wp:inline>
              </w:drawing>
            </w:r>
          </w:p>
          <w:p w14:paraId="787C9E8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698AA4A"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2378EAF"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8 Дверь (ворота) откатная однопольная с открыванием в нишу</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869C40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D3AB0DA" wp14:editId="2F9F903C">
                  <wp:extent cx="1353820" cy="178435"/>
                  <wp:effectExtent l="19050" t="0" r="0" b="0"/>
                  <wp:docPr id="1337" name="Рисунок 7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0" cstate="print"/>
                          <a:srcRect/>
                          <a:stretch>
                            <a:fillRect/>
                          </a:stretch>
                        </pic:blipFill>
                        <pic:spPr bwMode="auto">
                          <a:xfrm>
                            <a:off x="0" y="0"/>
                            <a:ext cx="1353820" cy="178435"/>
                          </a:xfrm>
                          <a:prstGeom prst="rect">
                            <a:avLst/>
                          </a:prstGeom>
                          <a:noFill/>
                          <a:ln w="9525">
                            <a:noFill/>
                            <a:miter lim="800000"/>
                            <a:headEnd/>
                            <a:tailEnd/>
                          </a:ln>
                        </pic:spPr>
                      </pic:pic>
                    </a:graphicData>
                  </a:graphic>
                </wp:inline>
              </w:drawing>
            </w:r>
          </w:p>
          <w:p w14:paraId="4C918B4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1A32A6E"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9C992A7"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Дверь (ворота) раздвижная двупольная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50BEC3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76D1D00" wp14:editId="4FFE3C40">
                  <wp:extent cx="1555750" cy="189865"/>
                  <wp:effectExtent l="19050" t="0" r="6350" b="0"/>
                  <wp:docPr id="1338" name="Рисунок 7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1" cstate="print"/>
                          <a:srcRect/>
                          <a:stretch>
                            <a:fillRect/>
                          </a:stretch>
                        </pic:blipFill>
                        <pic:spPr bwMode="auto">
                          <a:xfrm>
                            <a:off x="0" y="0"/>
                            <a:ext cx="1555750" cy="189865"/>
                          </a:xfrm>
                          <a:prstGeom prst="rect">
                            <a:avLst/>
                          </a:prstGeom>
                          <a:noFill/>
                          <a:ln w="9525">
                            <a:noFill/>
                            <a:miter lim="800000"/>
                            <a:headEnd/>
                            <a:tailEnd/>
                          </a:ln>
                        </pic:spPr>
                      </pic:pic>
                    </a:graphicData>
                  </a:graphic>
                </wp:inline>
              </w:drawing>
            </w:r>
          </w:p>
          <w:p w14:paraId="25726BE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4EDD27F"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B9F94C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 Дверь (ворота) подъемная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41C6A5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75A4661" wp14:editId="0D4ADCFF">
                  <wp:extent cx="1531620" cy="249555"/>
                  <wp:effectExtent l="19050" t="0" r="0" b="0"/>
                  <wp:docPr id="1339" name="Рисунок 7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2" cstate="print"/>
                          <a:srcRect/>
                          <a:stretch>
                            <a:fillRect/>
                          </a:stretch>
                        </pic:blipFill>
                        <pic:spPr bwMode="auto">
                          <a:xfrm>
                            <a:off x="0" y="0"/>
                            <a:ext cx="1531620" cy="249555"/>
                          </a:xfrm>
                          <a:prstGeom prst="rect">
                            <a:avLst/>
                          </a:prstGeom>
                          <a:noFill/>
                          <a:ln w="9525">
                            <a:noFill/>
                            <a:miter lim="800000"/>
                            <a:headEnd/>
                            <a:tailEnd/>
                          </a:ln>
                        </pic:spPr>
                      </pic:pic>
                    </a:graphicData>
                  </a:graphic>
                </wp:inline>
              </w:drawing>
            </w:r>
          </w:p>
          <w:p w14:paraId="21278A3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1EECDF4D"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2B1114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11 Дверь (ворота) складчатая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DF1958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C0CC961" wp14:editId="61963E31">
                  <wp:extent cx="1662430" cy="260985"/>
                  <wp:effectExtent l="19050" t="0" r="0" b="0"/>
                  <wp:docPr id="1340" name="Рисунок 7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3" cstate="print"/>
                          <a:srcRect/>
                          <a:stretch>
                            <a:fillRect/>
                          </a:stretch>
                        </pic:blipFill>
                        <pic:spPr bwMode="auto">
                          <a:xfrm>
                            <a:off x="0" y="0"/>
                            <a:ext cx="1662430" cy="260985"/>
                          </a:xfrm>
                          <a:prstGeom prst="rect">
                            <a:avLst/>
                          </a:prstGeom>
                          <a:noFill/>
                          <a:ln w="9525">
                            <a:noFill/>
                            <a:miter lim="800000"/>
                            <a:headEnd/>
                            <a:tailEnd/>
                          </a:ln>
                        </pic:spPr>
                      </pic:pic>
                    </a:graphicData>
                  </a:graphic>
                </wp:inline>
              </w:drawing>
            </w:r>
          </w:p>
          <w:p w14:paraId="48026516"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543E84A8"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03F4C71"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12 Дверь (ворота) складчато-откатная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76438C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BDCC13B" wp14:editId="3EEDCFB2">
                  <wp:extent cx="1531620" cy="285115"/>
                  <wp:effectExtent l="19050" t="0" r="0" b="0"/>
                  <wp:docPr id="1341" name="Рисунок 8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4" cstate="print"/>
                          <a:srcRect/>
                          <a:stretch>
                            <a:fillRect/>
                          </a:stretch>
                        </pic:blipFill>
                        <pic:spPr bwMode="auto">
                          <a:xfrm>
                            <a:off x="0" y="0"/>
                            <a:ext cx="1531620" cy="285115"/>
                          </a:xfrm>
                          <a:prstGeom prst="rect">
                            <a:avLst/>
                          </a:prstGeom>
                          <a:noFill/>
                          <a:ln w="9525">
                            <a:noFill/>
                            <a:miter lim="800000"/>
                            <a:headEnd/>
                            <a:tailEnd/>
                          </a:ln>
                        </pic:spPr>
                      </pic:pic>
                    </a:graphicData>
                  </a:graphic>
                </wp:inline>
              </w:drawing>
            </w:r>
          </w:p>
          <w:p w14:paraId="7AE23CA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4D68BCCB"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D73FBEA"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13 Дверь вращающаяся</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5944CD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445C2A5" wp14:editId="43490BC2">
                  <wp:extent cx="1508125" cy="391795"/>
                  <wp:effectExtent l="19050" t="0" r="0" b="0"/>
                  <wp:docPr id="1342" name="Рисунок 8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5" cstate="print"/>
                          <a:srcRect/>
                          <a:stretch>
                            <a:fillRect/>
                          </a:stretch>
                        </pic:blipFill>
                        <pic:spPr bwMode="auto">
                          <a:xfrm>
                            <a:off x="0" y="0"/>
                            <a:ext cx="1508125" cy="391795"/>
                          </a:xfrm>
                          <a:prstGeom prst="rect">
                            <a:avLst/>
                          </a:prstGeom>
                          <a:noFill/>
                          <a:ln w="9525">
                            <a:noFill/>
                            <a:miter lim="800000"/>
                            <a:headEnd/>
                            <a:tailEnd/>
                          </a:ln>
                        </pic:spPr>
                      </pic:pic>
                    </a:graphicData>
                  </a:graphic>
                </wp:inline>
              </w:drawing>
            </w:r>
          </w:p>
          <w:p w14:paraId="0555F37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03A07A0" w14:textId="77777777" w:rsidTr="0015070B">
        <w:trPr>
          <w:tblCellSpacing w:w="15" w:type="dxa"/>
        </w:trPr>
        <w:tc>
          <w:tcPr>
            <w:tcW w:w="4435"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61F9EE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14 Ворота подъемно-поворотные</w:t>
            </w:r>
          </w:p>
        </w:tc>
        <w:tc>
          <w:tcPr>
            <w:tcW w:w="6653"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620A22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454E6D1" wp14:editId="2827DBDC">
                  <wp:extent cx="1472565" cy="510540"/>
                  <wp:effectExtent l="19050" t="0" r="0" b="0"/>
                  <wp:docPr id="1343" name="Рисунок 8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6" cstate="print"/>
                          <a:srcRect/>
                          <a:stretch>
                            <a:fillRect/>
                          </a:stretch>
                        </pic:blipFill>
                        <pic:spPr bwMode="auto">
                          <a:xfrm>
                            <a:off x="0" y="0"/>
                            <a:ext cx="1472565" cy="510540"/>
                          </a:xfrm>
                          <a:prstGeom prst="rect">
                            <a:avLst/>
                          </a:prstGeom>
                          <a:noFill/>
                          <a:ln w="9525">
                            <a:noFill/>
                            <a:miter lim="800000"/>
                            <a:headEnd/>
                            <a:tailEnd/>
                          </a:ln>
                        </pic:spPr>
                      </pic:pic>
                    </a:graphicData>
                  </a:graphic>
                </wp:inline>
              </w:drawing>
            </w:r>
          </w:p>
          <w:p w14:paraId="6CF93A2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589429F5" w14:textId="77777777" w:rsidTr="0015070B">
        <w:trPr>
          <w:tblCellSpacing w:w="15" w:type="dxa"/>
        </w:trPr>
        <w:tc>
          <w:tcPr>
            <w:tcW w:w="11088"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D4343F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Примечания</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1 На чертежах масштабов 1:50 и крупнее двери (ворота) изображают с указанием порогов, четвертей и т.п.</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2 Варианты условных изображений дверей, обозначенные буквой "б", являются допускаемыми.</w:t>
            </w:r>
          </w:p>
        </w:tc>
      </w:tr>
    </w:tbl>
    <w:p w14:paraId="471A8F2B" w14:textId="77777777" w:rsidR="0017600E" w:rsidRPr="004C0971" w:rsidRDefault="0017600E" w:rsidP="0017600E">
      <w:pPr>
        <w:spacing w:before="100" w:beforeAutospacing="1" w:after="100" w:afterAutospacing="1" w:line="240" w:lineRule="auto"/>
        <w:jc w:val="both"/>
        <w:outlineLvl w:val="2"/>
        <w:rPr>
          <w:rFonts w:ascii="Times New Roman" w:eastAsia="Times New Roman" w:hAnsi="Times New Roman" w:cs="Times New Roman"/>
          <w:b/>
          <w:bCs/>
          <w:sz w:val="24"/>
          <w:szCs w:val="24"/>
          <w:lang w:eastAsia="ru-RU"/>
        </w:rPr>
      </w:pPr>
    </w:p>
    <w:p w14:paraId="60F3456D" w14:textId="77777777" w:rsidR="0017600E" w:rsidRPr="004C0971" w:rsidRDefault="0017600E" w:rsidP="0017600E">
      <w:pPr>
        <w:spacing w:after="0" w:line="240" w:lineRule="auto"/>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br w:type="page"/>
      </w:r>
    </w:p>
    <w:p w14:paraId="6FBB5A82" w14:textId="77777777" w:rsidR="0017600E" w:rsidRPr="004C0971" w:rsidRDefault="0017600E" w:rsidP="0017600E">
      <w:pPr>
        <w:spacing w:before="100" w:beforeAutospacing="1" w:after="100" w:afterAutospacing="1" w:line="240" w:lineRule="auto"/>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1.8 Оконные переплеты</w:t>
      </w:r>
    </w:p>
    <w:p w14:paraId="018C2D5C"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Оконные переплеты на фасаде изображают в соответствии с таблицей 8.</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Таблица 8</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248"/>
        <w:gridCol w:w="2106"/>
      </w:tblGrid>
      <w:tr w:rsidR="0017600E" w:rsidRPr="004C0971" w14:paraId="54529DDD" w14:textId="77777777" w:rsidTr="0015070B">
        <w:trPr>
          <w:trHeight w:val="15"/>
          <w:tblCellSpacing w:w="15" w:type="dxa"/>
        </w:trPr>
        <w:tc>
          <w:tcPr>
            <w:tcW w:w="8870" w:type="dxa"/>
            <w:vAlign w:val="center"/>
            <w:hideMark/>
          </w:tcPr>
          <w:p w14:paraId="79B4C6E9"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218" w:type="dxa"/>
            <w:vAlign w:val="center"/>
            <w:hideMark/>
          </w:tcPr>
          <w:p w14:paraId="273FC418"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0B32DCE0"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07F1CA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779EAD6"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17600E" w:rsidRPr="004C0971" w14:paraId="2BC4443F"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950472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Переплет с боковым подвесом, открывающийся внутрь</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7C6166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C2A4B09" wp14:editId="1D8D5005">
                  <wp:extent cx="415925" cy="593725"/>
                  <wp:effectExtent l="19050" t="0" r="3175" b="0"/>
                  <wp:docPr id="1344" name="Рисунок 8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7" cstate="print"/>
                          <a:srcRect/>
                          <a:stretch>
                            <a:fillRect/>
                          </a:stretch>
                        </pic:blipFill>
                        <pic:spPr bwMode="auto">
                          <a:xfrm>
                            <a:off x="0" y="0"/>
                            <a:ext cx="415925" cy="593725"/>
                          </a:xfrm>
                          <a:prstGeom prst="rect">
                            <a:avLst/>
                          </a:prstGeom>
                          <a:noFill/>
                          <a:ln w="9525">
                            <a:noFill/>
                            <a:miter lim="800000"/>
                            <a:headEnd/>
                            <a:tailEnd/>
                          </a:ln>
                        </pic:spPr>
                      </pic:pic>
                    </a:graphicData>
                  </a:graphic>
                </wp:inline>
              </w:drawing>
            </w:r>
          </w:p>
          <w:p w14:paraId="6555E87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A1BC875"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37AFA02"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Переплет с боковым подвесом, открывающийся наружу</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FD5DF6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14388B0" wp14:editId="26DF9C9C">
                  <wp:extent cx="403860" cy="534670"/>
                  <wp:effectExtent l="19050" t="0" r="0" b="0"/>
                  <wp:docPr id="1345" name="Рисунок 8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8" cstate="print"/>
                          <a:srcRect/>
                          <a:stretch>
                            <a:fillRect/>
                          </a:stretch>
                        </pic:blipFill>
                        <pic:spPr bwMode="auto">
                          <a:xfrm>
                            <a:off x="0" y="0"/>
                            <a:ext cx="403860" cy="534670"/>
                          </a:xfrm>
                          <a:prstGeom prst="rect">
                            <a:avLst/>
                          </a:prstGeom>
                          <a:noFill/>
                          <a:ln w="9525">
                            <a:noFill/>
                            <a:miter lim="800000"/>
                            <a:headEnd/>
                            <a:tailEnd/>
                          </a:ln>
                        </pic:spPr>
                      </pic:pic>
                    </a:graphicData>
                  </a:graphic>
                </wp:inline>
              </w:drawing>
            </w:r>
          </w:p>
          <w:p w14:paraId="0AE7CFC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65C6EA82"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6E61A4E"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Переплет с нижним подвесом, открывающийся внутрь</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48BE81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B87C9E3" wp14:editId="5358F2AA">
                  <wp:extent cx="403860" cy="546100"/>
                  <wp:effectExtent l="19050" t="0" r="0" b="0"/>
                  <wp:docPr id="1346" name="Рисунок 85"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499" cstate="print"/>
                          <a:srcRect/>
                          <a:stretch>
                            <a:fillRect/>
                          </a:stretch>
                        </pic:blipFill>
                        <pic:spPr bwMode="auto">
                          <a:xfrm>
                            <a:off x="0" y="0"/>
                            <a:ext cx="403860" cy="546100"/>
                          </a:xfrm>
                          <a:prstGeom prst="rect">
                            <a:avLst/>
                          </a:prstGeom>
                          <a:noFill/>
                          <a:ln w="9525">
                            <a:noFill/>
                            <a:miter lim="800000"/>
                            <a:headEnd/>
                            <a:tailEnd/>
                          </a:ln>
                        </pic:spPr>
                      </pic:pic>
                    </a:graphicData>
                  </a:graphic>
                </wp:inline>
              </w:drawing>
            </w:r>
          </w:p>
          <w:p w14:paraId="5653BEA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00B0F3E"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B1F5A2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Переплет с нижним подвесом, открывающийся наружу</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CD1D38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6623E80" wp14:editId="520466B4">
                  <wp:extent cx="462915" cy="581660"/>
                  <wp:effectExtent l="19050" t="0" r="0" b="0"/>
                  <wp:docPr id="1347" name="Рисунок 8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0" cstate="print"/>
                          <a:srcRect/>
                          <a:stretch>
                            <a:fillRect/>
                          </a:stretch>
                        </pic:blipFill>
                        <pic:spPr bwMode="auto">
                          <a:xfrm>
                            <a:off x="0" y="0"/>
                            <a:ext cx="462915" cy="581660"/>
                          </a:xfrm>
                          <a:prstGeom prst="rect">
                            <a:avLst/>
                          </a:prstGeom>
                          <a:noFill/>
                          <a:ln w="9525">
                            <a:noFill/>
                            <a:miter lim="800000"/>
                            <a:headEnd/>
                            <a:tailEnd/>
                          </a:ln>
                        </pic:spPr>
                      </pic:pic>
                    </a:graphicData>
                  </a:graphic>
                </wp:inline>
              </w:drawing>
            </w:r>
          </w:p>
          <w:p w14:paraId="38AD6BB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6662286"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354B8B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Переплет с верхним подвесом, открывающийся внутрь</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43EC2E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DE4D5B2" wp14:editId="1EE6BA06">
                  <wp:extent cx="391795" cy="534670"/>
                  <wp:effectExtent l="19050" t="0" r="8255" b="0"/>
                  <wp:docPr id="1348" name="Рисунок 8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1" cstate="print"/>
                          <a:srcRect/>
                          <a:stretch>
                            <a:fillRect/>
                          </a:stretch>
                        </pic:blipFill>
                        <pic:spPr bwMode="auto">
                          <a:xfrm>
                            <a:off x="0" y="0"/>
                            <a:ext cx="391795" cy="534670"/>
                          </a:xfrm>
                          <a:prstGeom prst="rect">
                            <a:avLst/>
                          </a:prstGeom>
                          <a:noFill/>
                          <a:ln w="9525">
                            <a:noFill/>
                            <a:miter lim="800000"/>
                            <a:headEnd/>
                            <a:tailEnd/>
                          </a:ln>
                        </pic:spPr>
                      </pic:pic>
                    </a:graphicData>
                  </a:graphic>
                </wp:inline>
              </w:drawing>
            </w:r>
          </w:p>
          <w:p w14:paraId="46C81F50"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40BC24B9"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74715B8"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Переплет с верхним подвесом, открывающийся наружу</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D18FFA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47B400A" wp14:editId="57547A86">
                  <wp:extent cx="415925" cy="581660"/>
                  <wp:effectExtent l="19050" t="0" r="3175" b="0"/>
                  <wp:docPr id="1349" name="Рисунок 8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2" cstate="print"/>
                          <a:srcRect/>
                          <a:stretch>
                            <a:fillRect/>
                          </a:stretch>
                        </pic:blipFill>
                        <pic:spPr bwMode="auto">
                          <a:xfrm>
                            <a:off x="0" y="0"/>
                            <a:ext cx="415925" cy="581660"/>
                          </a:xfrm>
                          <a:prstGeom prst="rect">
                            <a:avLst/>
                          </a:prstGeom>
                          <a:noFill/>
                          <a:ln w="9525">
                            <a:noFill/>
                            <a:miter lim="800000"/>
                            <a:headEnd/>
                            <a:tailEnd/>
                          </a:ln>
                        </pic:spPr>
                      </pic:pic>
                    </a:graphicData>
                  </a:graphic>
                </wp:inline>
              </w:drawing>
            </w:r>
          </w:p>
          <w:p w14:paraId="63153C6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6263175"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CD9A21B"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Переплет со средним подвесом горизонтальным</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42C919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EED5E0A" wp14:editId="533D8D08">
                  <wp:extent cx="487045" cy="641350"/>
                  <wp:effectExtent l="19050" t="0" r="8255" b="0"/>
                  <wp:docPr id="1350" name="Рисунок 8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3" cstate="print"/>
                          <a:srcRect/>
                          <a:stretch>
                            <a:fillRect/>
                          </a:stretch>
                        </pic:blipFill>
                        <pic:spPr bwMode="auto">
                          <a:xfrm>
                            <a:off x="0" y="0"/>
                            <a:ext cx="487045" cy="641350"/>
                          </a:xfrm>
                          <a:prstGeom prst="rect">
                            <a:avLst/>
                          </a:prstGeom>
                          <a:noFill/>
                          <a:ln w="9525">
                            <a:noFill/>
                            <a:miter lim="800000"/>
                            <a:headEnd/>
                            <a:tailEnd/>
                          </a:ln>
                        </pic:spPr>
                      </pic:pic>
                    </a:graphicData>
                  </a:graphic>
                </wp:inline>
              </w:drawing>
            </w:r>
          </w:p>
          <w:p w14:paraId="0CD9448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2A4D1776"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243FD2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8 Переплет со средним подвесом вертикальным</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5532B4B"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B585F38" wp14:editId="0849D617">
                  <wp:extent cx="439420" cy="581660"/>
                  <wp:effectExtent l="19050" t="0" r="0" b="0"/>
                  <wp:docPr id="1351" name="Рисунок 9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4" cstate="print"/>
                          <a:srcRect/>
                          <a:stretch>
                            <a:fillRect/>
                          </a:stretch>
                        </pic:blipFill>
                        <pic:spPr bwMode="auto">
                          <a:xfrm>
                            <a:off x="0" y="0"/>
                            <a:ext cx="439420" cy="581660"/>
                          </a:xfrm>
                          <a:prstGeom prst="rect">
                            <a:avLst/>
                          </a:prstGeom>
                          <a:noFill/>
                          <a:ln w="9525">
                            <a:noFill/>
                            <a:miter lim="800000"/>
                            <a:headEnd/>
                            <a:tailEnd/>
                          </a:ln>
                        </pic:spPr>
                      </pic:pic>
                    </a:graphicData>
                  </a:graphic>
                </wp:inline>
              </w:drawing>
            </w:r>
          </w:p>
          <w:p w14:paraId="62B08E3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05EF326F"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A89D099"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 Переплет раздвижной</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414696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3A6F5D1" wp14:editId="07311504">
                  <wp:extent cx="451485" cy="581660"/>
                  <wp:effectExtent l="19050" t="0" r="5715" b="0"/>
                  <wp:docPr id="1352" name="Рисунок 9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5" cstate="print"/>
                          <a:srcRect/>
                          <a:stretch>
                            <a:fillRect/>
                          </a:stretch>
                        </pic:blipFill>
                        <pic:spPr bwMode="auto">
                          <a:xfrm>
                            <a:off x="0" y="0"/>
                            <a:ext cx="451485" cy="581660"/>
                          </a:xfrm>
                          <a:prstGeom prst="rect">
                            <a:avLst/>
                          </a:prstGeom>
                          <a:noFill/>
                          <a:ln w="9525">
                            <a:noFill/>
                            <a:miter lim="800000"/>
                            <a:headEnd/>
                            <a:tailEnd/>
                          </a:ln>
                        </pic:spPr>
                      </pic:pic>
                    </a:graphicData>
                  </a:graphic>
                </wp:inline>
              </w:drawing>
            </w:r>
          </w:p>
          <w:p w14:paraId="5E1C7CD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376776DD"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46E8160"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 Переплет с подъемом</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E660A6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0FFF5E0" wp14:editId="7688476C">
                  <wp:extent cx="462915" cy="534670"/>
                  <wp:effectExtent l="19050" t="0" r="0" b="0"/>
                  <wp:docPr id="1353" name="Рисунок 9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6" cstate="print"/>
                          <a:srcRect/>
                          <a:stretch>
                            <a:fillRect/>
                          </a:stretch>
                        </pic:blipFill>
                        <pic:spPr bwMode="auto">
                          <a:xfrm>
                            <a:off x="0" y="0"/>
                            <a:ext cx="462915" cy="534670"/>
                          </a:xfrm>
                          <a:prstGeom prst="rect">
                            <a:avLst/>
                          </a:prstGeom>
                          <a:noFill/>
                          <a:ln w="9525">
                            <a:noFill/>
                            <a:miter lim="800000"/>
                            <a:headEnd/>
                            <a:tailEnd/>
                          </a:ln>
                        </pic:spPr>
                      </pic:pic>
                    </a:graphicData>
                  </a:graphic>
                </wp:inline>
              </w:drawing>
            </w:r>
          </w:p>
          <w:p w14:paraId="0BAAED8A"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743A1B9B"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1747CAD0"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11 Переплет глухой</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83C4ED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528EB27" wp14:editId="6DD2125A">
                  <wp:extent cx="439420" cy="570230"/>
                  <wp:effectExtent l="19050" t="0" r="0" b="0"/>
                  <wp:docPr id="1354" name="Рисунок 9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7" cstate="print"/>
                          <a:srcRect/>
                          <a:stretch>
                            <a:fillRect/>
                          </a:stretch>
                        </pic:blipFill>
                        <pic:spPr bwMode="auto">
                          <a:xfrm>
                            <a:off x="0" y="0"/>
                            <a:ext cx="439420" cy="570230"/>
                          </a:xfrm>
                          <a:prstGeom prst="rect">
                            <a:avLst/>
                          </a:prstGeom>
                          <a:noFill/>
                          <a:ln w="9525">
                            <a:noFill/>
                            <a:miter lim="800000"/>
                            <a:headEnd/>
                            <a:tailEnd/>
                          </a:ln>
                        </pic:spPr>
                      </pic:pic>
                    </a:graphicData>
                  </a:graphic>
                </wp:inline>
              </w:drawing>
            </w:r>
          </w:p>
          <w:p w14:paraId="7CA8D68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493F389B" w14:textId="77777777" w:rsidTr="0015070B">
        <w:trPr>
          <w:tblCellSpacing w:w="15" w:type="dxa"/>
        </w:trPr>
        <w:tc>
          <w:tcPr>
            <w:tcW w:w="8870"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441F62D"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12 Переплет с боковым или нижним подвесом, открывающийся внутрь.</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Вершину знака направляют к обвязке, на которую не навешивают переплет.</w:t>
            </w:r>
          </w:p>
        </w:tc>
        <w:tc>
          <w:tcPr>
            <w:tcW w:w="221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18E19B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F170912" wp14:editId="21C3D37A">
                  <wp:extent cx="427355" cy="510540"/>
                  <wp:effectExtent l="19050" t="0" r="0" b="0"/>
                  <wp:docPr id="1355" name="Рисунок 94"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8" cstate="print"/>
                          <a:srcRect/>
                          <a:stretch>
                            <a:fillRect/>
                          </a:stretch>
                        </pic:blipFill>
                        <pic:spPr bwMode="auto">
                          <a:xfrm>
                            <a:off x="0" y="0"/>
                            <a:ext cx="427355" cy="510540"/>
                          </a:xfrm>
                          <a:prstGeom prst="rect">
                            <a:avLst/>
                          </a:prstGeom>
                          <a:noFill/>
                          <a:ln w="9525">
                            <a:noFill/>
                            <a:miter lim="800000"/>
                            <a:headEnd/>
                            <a:tailEnd/>
                          </a:ln>
                        </pic:spPr>
                      </pic:pic>
                    </a:graphicData>
                  </a:graphic>
                </wp:inline>
              </w:drawing>
            </w:r>
          </w:p>
          <w:p w14:paraId="637CE3E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bl>
    <w:p w14:paraId="196B748B" w14:textId="77777777" w:rsidR="0017600E" w:rsidRPr="004C0971" w:rsidRDefault="0017600E" w:rsidP="0017600E">
      <w:pPr>
        <w:spacing w:before="100" w:beforeAutospacing="1" w:after="240" w:line="240" w:lineRule="auto"/>
        <w:jc w:val="both"/>
        <w:rPr>
          <w:rFonts w:ascii="Times New Roman" w:eastAsia="Times New Roman" w:hAnsi="Times New Roman" w:cs="Times New Roman"/>
          <w:sz w:val="24"/>
          <w:szCs w:val="24"/>
          <w:lang w:eastAsia="ru-RU"/>
        </w:rPr>
      </w:pPr>
    </w:p>
    <w:p w14:paraId="4A62B0FE" w14:textId="77777777" w:rsidR="0017600E" w:rsidRPr="004C0971" w:rsidRDefault="0017600E" w:rsidP="0017600E">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472CD877" w14:textId="77777777" w:rsidR="0017600E" w:rsidRPr="004C0971" w:rsidRDefault="0017600E" w:rsidP="0017600E">
      <w:pPr>
        <w:spacing w:before="100" w:beforeAutospacing="1" w:after="100" w:afterAutospacing="1" w:line="240" w:lineRule="auto"/>
        <w:jc w:val="both"/>
        <w:outlineLvl w:val="2"/>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1.</w:t>
      </w:r>
      <w:r>
        <w:rPr>
          <w:rFonts w:ascii="Times New Roman" w:eastAsia="Times New Roman" w:hAnsi="Times New Roman" w:cs="Times New Roman"/>
          <w:b/>
          <w:bCs/>
          <w:sz w:val="24"/>
          <w:szCs w:val="24"/>
          <w:lang w:eastAsia="ru-RU"/>
        </w:rPr>
        <w:t>9</w:t>
      </w:r>
      <w:r w:rsidRPr="004C0971">
        <w:rPr>
          <w:rFonts w:ascii="Times New Roman" w:eastAsia="Times New Roman" w:hAnsi="Times New Roman" w:cs="Times New Roman"/>
          <w:b/>
          <w:bCs/>
          <w:sz w:val="24"/>
          <w:szCs w:val="24"/>
          <w:lang w:eastAsia="ru-RU"/>
        </w:rPr>
        <w:t>Трубы, дымоходы, вентиляционные шахты и каналы</w:t>
      </w:r>
    </w:p>
    <w:p w14:paraId="1E791F0E" w14:textId="77777777" w:rsidR="0017600E" w:rsidRPr="004C0971" w:rsidRDefault="0017600E" w:rsidP="0017600E">
      <w:pPr>
        <w:spacing w:before="100" w:beforeAutospacing="1" w:after="24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1.11.1 Трубы, дымоходы, вентиляционные шахты и каналы изображают, как правило, на плане в виде условных графических изображений, приведенных в таблице 11. Приведенные в таблице условные изображения не применяют при проектировании сооружений заводских дымовых труб и труб котельных.</w:t>
      </w:r>
      <w:r w:rsidRPr="004C0971">
        <w:rPr>
          <w:rFonts w:ascii="Times New Roman" w:eastAsia="Times New Roman" w:hAnsi="Times New Roman" w:cs="Times New Roman"/>
          <w:sz w:val="24"/>
          <w:szCs w:val="24"/>
          <w:lang w:eastAsia="ru-RU"/>
        </w:rPr>
        <w:br/>
        <w:t>Таблица 11</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717"/>
        <w:gridCol w:w="2315"/>
        <w:gridCol w:w="2322"/>
      </w:tblGrid>
      <w:tr w:rsidR="0017600E" w:rsidRPr="004C0971" w14:paraId="15FB6DEA" w14:textId="77777777" w:rsidTr="0015070B">
        <w:trPr>
          <w:trHeight w:val="15"/>
          <w:tblCellSpacing w:w="15" w:type="dxa"/>
        </w:trPr>
        <w:tc>
          <w:tcPr>
            <w:tcW w:w="6468" w:type="dxa"/>
            <w:vAlign w:val="center"/>
            <w:hideMark/>
          </w:tcPr>
          <w:p w14:paraId="27A91D0D"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402" w:type="dxa"/>
            <w:vAlign w:val="center"/>
            <w:hideMark/>
          </w:tcPr>
          <w:p w14:paraId="1DCC41B5"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c>
          <w:tcPr>
            <w:tcW w:w="2402" w:type="dxa"/>
            <w:vAlign w:val="center"/>
            <w:hideMark/>
          </w:tcPr>
          <w:p w14:paraId="40018942" w14:textId="77777777" w:rsidR="0017600E" w:rsidRPr="004C0971" w:rsidRDefault="0017600E" w:rsidP="0015070B">
            <w:pPr>
              <w:spacing w:after="0" w:line="240" w:lineRule="auto"/>
              <w:jc w:val="both"/>
              <w:rPr>
                <w:rFonts w:ascii="Times New Roman" w:eastAsia="Times New Roman" w:hAnsi="Times New Roman" w:cs="Times New Roman"/>
                <w:sz w:val="24"/>
                <w:szCs w:val="24"/>
                <w:lang w:eastAsia="ru-RU"/>
              </w:rPr>
            </w:pPr>
          </w:p>
        </w:tc>
      </w:tr>
      <w:tr w:rsidR="0017600E" w:rsidRPr="004C0971" w14:paraId="4861A91C" w14:textId="77777777" w:rsidTr="0015070B">
        <w:trPr>
          <w:tblCellSpacing w:w="15" w:type="dxa"/>
        </w:trPr>
        <w:tc>
          <w:tcPr>
            <w:tcW w:w="6468"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69B461A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Наименование </w:t>
            </w:r>
          </w:p>
        </w:tc>
        <w:tc>
          <w:tcPr>
            <w:tcW w:w="4805"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814287A"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 в масштабах</w:t>
            </w:r>
          </w:p>
        </w:tc>
      </w:tr>
      <w:tr w:rsidR="0017600E" w:rsidRPr="004C0971" w14:paraId="585AF227" w14:textId="77777777" w:rsidTr="0015070B">
        <w:trPr>
          <w:tblCellSpacing w:w="15" w:type="dxa"/>
        </w:trPr>
        <w:tc>
          <w:tcPr>
            <w:tcW w:w="6468"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65A17A60"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p>
        </w:tc>
        <w:tc>
          <w:tcPr>
            <w:tcW w:w="240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EE0A198"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1:50 и 1:100</w:t>
            </w:r>
          </w:p>
        </w:tc>
        <w:tc>
          <w:tcPr>
            <w:tcW w:w="240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AA43391"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1:200 </w:t>
            </w:r>
          </w:p>
        </w:tc>
      </w:tr>
      <w:tr w:rsidR="0017600E" w:rsidRPr="004C0971" w14:paraId="2D2119EE"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408B00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Вентиляционные шахты и каналы</w:t>
            </w:r>
          </w:p>
        </w:tc>
        <w:tc>
          <w:tcPr>
            <w:tcW w:w="240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C5547D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094C449" wp14:editId="163B23FA">
                  <wp:extent cx="1092835" cy="1223010"/>
                  <wp:effectExtent l="19050" t="0" r="0" b="0"/>
                  <wp:docPr id="1385" name="Рисунок 126"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09" cstate="print"/>
                          <a:srcRect/>
                          <a:stretch>
                            <a:fillRect/>
                          </a:stretch>
                        </pic:blipFill>
                        <pic:spPr bwMode="auto">
                          <a:xfrm>
                            <a:off x="0" y="0"/>
                            <a:ext cx="1092835" cy="1223010"/>
                          </a:xfrm>
                          <a:prstGeom prst="rect">
                            <a:avLst/>
                          </a:prstGeom>
                          <a:noFill/>
                          <a:ln w="9525">
                            <a:noFill/>
                            <a:miter lim="800000"/>
                            <a:headEnd/>
                            <a:tailEnd/>
                          </a:ln>
                        </pic:spPr>
                      </pic:pic>
                    </a:graphicData>
                  </a:graphic>
                </wp:inline>
              </w:drawing>
            </w:r>
          </w:p>
          <w:p w14:paraId="7EB2F53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402" w:type="dxa"/>
            <w:tcBorders>
              <w:top w:val="single" w:sz="8" w:space="0" w:color="000000"/>
              <w:left w:val="single" w:sz="8" w:space="0" w:color="000000"/>
              <w:bottom w:val="nil"/>
              <w:right w:val="single" w:sz="8" w:space="0" w:color="000000"/>
            </w:tcBorders>
            <w:tcMar>
              <w:top w:w="15" w:type="dxa"/>
              <w:left w:w="74" w:type="dxa"/>
              <w:bottom w:w="15" w:type="dxa"/>
              <w:right w:w="74" w:type="dxa"/>
            </w:tcMar>
            <w:hideMark/>
          </w:tcPr>
          <w:p w14:paraId="32777DC7"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4D13C273"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69EC82BF"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Дымовые трубы и дымоходы</w:t>
            </w:r>
          </w:p>
        </w:tc>
        <w:tc>
          <w:tcPr>
            <w:tcW w:w="240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160B793"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5DFE03E" wp14:editId="28AAB418">
                  <wp:extent cx="1080770" cy="1247140"/>
                  <wp:effectExtent l="19050" t="0" r="5080" b="0"/>
                  <wp:docPr id="1386" name="Рисунок 127"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10" cstate="print"/>
                          <a:srcRect/>
                          <a:stretch>
                            <a:fillRect/>
                          </a:stretch>
                        </pic:blipFill>
                        <pic:spPr bwMode="auto">
                          <a:xfrm>
                            <a:off x="0" y="0"/>
                            <a:ext cx="1080770" cy="1247140"/>
                          </a:xfrm>
                          <a:prstGeom prst="rect">
                            <a:avLst/>
                          </a:prstGeom>
                          <a:noFill/>
                          <a:ln w="9525">
                            <a:noFill/>
                            <a:miter lim="800000"/>
                            <a:headEnd/>
                            <a:tailEnd/>
                          </a:ln>
                        </pic:spPr>
                      </pic:pic>
                    </a:graphicData>
                  </a:graphic>
                </wp:inline>
              </w:drawing>
            </w:r>
          </w:p>
          <w:p w14:paraId="666F423D"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402" w:type="dxa"/>
            <w:tcBorders>
              <w:top w:val="nil"/>
              <w:left w:val="single" w:sz="8" w:space="0" w:color="000000"/>
              <w:bottom w:val="nil"/>
              <w:right w:val="single" w:sz="8" w:space="0" w:color="000000"/>
            </w:tcBorders>
            <w:tcMar>
              <w:top w:w="15" w:type="dxa"/>
              <w:left w:w="74" w:type="dxa"/>
              <w:bottom w:w="15" w:type="dxa"/>
              <w:right w:w="74" w:type="dxa"/>
            </w:tcMar>
            <w:hideMark/>
          </w:tcPr>
          <w:p w14:paraId="554D151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7CBC314" wp14:editId="1F079F40">
                  <wp:extent cx="1187450" cy="926465"/>
                  <wp:effectExtent l="19050" t="0" r="0" b="0"/>
                  <wp:docPr id="1387" name="Рисунок 128"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11" cstate="print"/>
                          <a:srcRect/>
                          <a:stretch>
                            <a:fillRect/>
                          </a:stretch>
                        </pic:blipFill>
                        <pic:spPr bwMode="auto">
                          <a:xfrm>
                            <a:off x="0" y="0"/>
                            <a:ext cx="1187450" cy="926465"/>
                          </a:xfrm>
                          <a:prstGeom prst="rect">
                            <a:avLst/>
                          </a:prstGeom>
                          <a:noFill/>
                          <a:ln w="9525">
                            <a:noFill/>
                            <a:miter lim="800000"/>
                            <a:headEnd/>
                            <a:tailEnd/>
                          </a:ln>
                        </pic:spPr>
                      </pic:pic>
                    </a:graphicData>
                  </a:graphic>
                </wp:inline>
              </w:drawing>
            </w:r>
          </w:p>
          <w:p w14:paraId="092E377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5D8A9B92"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A17A247"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Газоотводные трубы</w:t>
            </w:r>
          </w:p>
        </w:tc>
        <w:tc>
          <w:tcPr>
            <w:tcW w:w="2402"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47B931D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2750A95" wp14:editId="5F23AFAC">
                  <wp:extent cx="1199515" cy="1389380"/>
                  <wp:effectExtent l="19050" t="0" r="635" b="0"/>
                  <wp:docPr id="1388" name="Рисунок 129"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12" cstate="print"/>
                          <a:srcRect/>
                          <a:stretch>
                            <a:fillRect/>
                          </a:stretch>
                        </pic:blipFill>
                        <pic:spPr bwMode="auto">
                          <a:xfrm>
                            <a:off x="0" y="0"/>
                            <a:ext cx="1199515" cy="1389380"/>
                          </a:xfrm>
                          <a:prstGeom prst="rect">
                            <a:avLst/>
                          </a:prstGeom>
                          <a:noFill/>
                          <a:ln w="9525">
                            <a:noFill/>
                            <a:miter lim="800000"/>
                            <a:headEnd/>
                            <a:tailEnd/>
                          </a:ln>
                        </pic:spPr>
                      </pic:pic>
                    </a:graphicData>
                  </a:graphic>
                </wp:inline>
              </w:drawing>
            </w:r>
          </w:p>
          <w:p w14:paraId="26BAF4B5"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c>
          <w:tcPr>
            <w:tcW w:w="2402" w:type="dxa"/>
            <w:tcBorders>
              <w:top w:val="nil"/>
              <w:left w:val="single" w:sz="8" w:space="0" w:color="000000"/>
              <w:bottom w:val="single" w:sz="8" w:space="0" w:color="000000"/>
              <w:right w:val="single" w:sz="8" w:space="0" w:color="000000"/>
            </w:tcBorders>
            <w:tcMar>
              <w:top w:w="15" w:type="dxa"/>
              <w:left w:w="74" w:type="dxa"/>
              <w:bottom w:w="15" w:type="dxa"/>
              <w:right w:w="74" w:type="dxa"/>
            </w:tcMar>
            <w:hideMark/>
          </w:tcPr>
          <w:p w14:paraId="6D4A7C2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6A52EA73"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297F05FC"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4 Дымоходы изогнутые (в стене)</w:t>
            </w:r>
          </w:p>
        </w:tc>
        <w:tc>
          <w:tcPr>
            <w:tcW w:w="4805"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915552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77174681" wp14:editId="52F8BEB8">
                  <wp:extent cx="1626870" cy="2303780"/>
                  <wp:effectExtent l="19050" t="0" r="0" b="0"/>
                  <wp:docPr id="1389" name="Рисунок 130"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13" cstate="print"/>
                          <a:srcRect/>
                          <a:stretch>
                            <a:fillRect/>
                          </a:stretch>
                        </pic:blipFill>
                        <pic:spPr bwMode="auto">
                          <a:xfrm>
                            <a:off x="0" y="0"/>
                            <a:ext cx="1626870" cy="2303780"/>
                          </a:xfrm>
                          <a:prstGeom prst="rect">
                            <a:avLst/>
                          </a:prstGeom>
                          <a:noFill/>
                          <a:ln w="9525">
                            <a:noFill/>
                            <a:miter lim="800000"/>
                            <a:headEnd/>
                            <a:tailEnd/>
                          </a:ln>
                        </pic:spPr>
                      </pic:pic>
                    </a:graphicData>
                  </a:graphic>
                </wp:inline>
              </w:drawing>
            </w:r>
          </w:p>
          <w:p w14:paraId="126FE939"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2FB94BDD"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9F92734"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Дымоходы с ответвлением</w:t>
            </w:r>
          </w:p>
        </w:tc>
        <w:tc>
          <w:tcPr>
            <w:tcW w:w="4805"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3661BF2C"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BB97C6D" wp14:editId="05E72470">
                  <wp:extent cx="1781175" cy="3657600"/>
                  <wp:effectExtent l="19050" t="0" r="9525" b="0"/>
                  <wp:docPr id="1390" name="Рисунок 131"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14" cstate="print"/>
                          <a:srcRect/>
                          <a:stretch>
                            <a:fillRect/>
                          </a:stretch>
                        </pic:blipFill>
                        <pic:spPr bwMode="auto">
                          <a:xfrm>
                            <a:off x="0" y="0"/>
                            <a:ext cx="1781175" cy="3657600"/>
                          </a:xfrm>
                          <a:prstGeom prst="rect">
                            <a:avLst/>
                          </a:prstGeom>
                          <a:noFill/>
                          <a:ln w="9525">
                            <a:noFill/>
                            <a:miter lim="800000"/>
                            <a:headEnd/>
                            <a:tailEnd/>
                          </a:ln>
                        </pic:spPr>
                      </pic:pic>
                    </a:graphicData>
                  </a:graphic>
                </wp:inline>
              </w:drawing>
            </w:r>
          </w:p>
          <w:p w14:paraId="5EEFC72F"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236B1F1E"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72A02570"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Сборная часть вентиляционной шахты с переменным сечением</w:t>
            </w:r>
          </w:p>
        </w:tc>
        <w:tc>
          <w:tcPr>
            <w:tcW w:w="4805"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4C936D2"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F6D9111" wp14:editId="7962EB60">
                  <wp:extent cx="1412875" cy="1828800"/>
                  <wp:effectExtent l="19050" t="0" r="0" b="0"/>
                  <wp:docPr id="1391" name="Рисунок 132"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15" cstate="print"/>
                          <a:srcRect/>
                          <a:stretch>
                            <a:fillRect/>
                          </a:stretch>
                        </pic:blipFill>
                        <pic:spPr bwMode="auto">
                          <a:xfrm>
                            <a:off x="0" y="0"/>
                            <a:ext cx="1412875" cy="1828800"/>
                          </a:xfrm>
                          <a:prstGeom prst="rect">
                            <a:avLst/>
                          </a:prstGeom>
                          <a:noFill/>
                          <a:ln w="9525">
                            <a:noFill/>
                            <a:miter lim="800000"/>
                            <a:headEnd/>
                            <a:tailEnd/>
                          </a:ln>
                        </pic:spPr>
                      </pic:pic>
                    </a:graphicData>
                  </a:graphic>
                </wp:inline>
              </w:drawing>
            </w:r>
          </w:p>
          <w:p w14:paraId="3648D6F4"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r w:rsidR="0017600E" w:rsidRPr="004C0971" w14:paraId="4070AEFE" w14:textId="77777777" w:rsidTr="0015070B">
        <w:trPr>
          <w:tblCellSpacing w:w="15" w:type="dxa"/>
        </w:trPr>
        <w:tc>
          <w:tcPr>
            <w:tcW w:w="6468" w:type="dxa"/>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5F957885" w14:textId="77777777" w:rsidR="0017600E" w:rsidRPr="004C0971" w:rsidRDefault="0017600E" w:rsidP="0015070B">
            <w:pPr>
              <w:spacing w:before="100" w:beforeAutospacing="1" w:after="24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7 Отверстие присоединения дымохода (например, к печам).</w:t>
            </w:r>
            <w:r w:rsidRPr="004C0971">
              <w:rPr>
                <w:rFonts w:ascii="Times New Roman" w:eastAsia="Times New Roman" w:hAnsi="Times New Roman" w:cs="Times New Roman"/>
                <w:sz w:val="24"/>
                <w:szCs w:val="24"/>
                <w:lang w:eastAsia="ru-RU"/>
              </w:rPr>
              <w:br/>
            </w:r>
            <w:r w:rsidRPr="004C0971">
              <w:rPr>
                <w:rFonts w:ascii="Times New Roman" w:eastAsia="Times New Roman" w:hAnsi="Times New Roman" w:cs="Times New Roman"/>
                <w:sz w:val="24"/>
                <w:szCs w:val="24"/>
                <w:lang w:eastAsia="ru-RU"/>
              </w:rPr>
              <w:br/>
              <w:t>Примечание - При необходимости формы и размеры отверстий присоединения приводят на изображениях выносных элементов или приводят на полке линии-выноски необходимые пояснения.</w:t>
            </w:r>
          </w:p>
        </w:tc>
        <w:tc>
          <w:tcPr>
            <w:tcW w:w="4805" w:type="dxa"/>
            <w:gridSpan w:val="2"/>
            <w:tcBorders>
              <w:top w:val="single" w:sz="8" w:space="0" w:color="000000"/>
              <w:left w:val="single" w:sz="8" w:space="0" w:color="000000"/>
              <w:bottom w:val="single" w:sz="8" w:space="0" w:color="000000"/>
              <w:right w:val="single" w:sz="8" w:space="0" w:color="000000"/>
            </w:tcBorders>
            <w:tcMar>
              <w:top w:w="15" w:type="dxa"/>
              <w:left w:w="74" w:type="dxa"/>
              <w:bottom w:w="15" w:type="dxa"/>
              <w:right w:w="74" w:type="dxa"/>
            </w:tcMar>
            <w:hideMark/>
          </w:tcPr>
          <w:p w14:paraId="043D701E"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2ECB689" wp14:editId="2E239EEE">
                  <wp:extent cx="1223010" cy="581660"/>
                  <wp:effectExtent l="19050" t="0" r="0" b="0"/>
                  <wp:docPr id="1392" name="Рисунок 133" descr="ГОСТ 21.201-2011 СПДС. Условные графические изображения элементов зданий, сооружений и конструкц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ГОСТ 21.201-2011 СПДС. Условные графические изображения элементов зданий, сооружений и конструкций"/>
                          <pic:cNvPicPr>
                            <a:picLocks noChangeAspect="1" noChangeArrowheads="1"/>
                          </pic:cNvPicPr>
                        </pic:nvPicPr>
                        <pic:blipFill>
                          <a:blip r:embed="rId516" cstate="print"/>
                          <a:srcRect/>
                          <a:stretch>
                            <a:fillRect/>
                          </a:stretch>
                        </pic:blipFill>
                        <pic:spPr bwMode="auto">
                          <a:xfrm>
                            <a:off x="0" y="0"/>
                            <a:ext cx="1223010" cy="581660"/>
                          </a:xfrm>
                          <a:prstGeom prst="rect">
                            <a:avLst/>
                          </a:prstGeom>
                          <a:noFill/>
                          <a:ln w="9525">
                            <a:noFill/>
                            <a:miter lim="800000"/>
                            <a:headEnd/>
                            <a:tailEnd/>
                          </a:ln>
                        </pic:spPr>
                      </pic:pic>
                    </a:graphicData>
                  </a:graphic>
                </wp:inline>
              </w:drawing>
            </w:r>
          </w:p>
          <w:p w14:paraId="4402F4A8" w14:textId="77777777" w:rsidR="0017600E" w:rsidRPr="004C0971" w:rsidRDefault="0017600E" w:rsidP="0015070B">
            <w:pPr>
              <w:spacing w:before="100" w:beforeAutospacing="1" w:after="100" w:afterAutospacing="1" w:line="240" w:lineRule="auto"/>
              <w:jc w:val="both"/>
              <w:rPr>
                <w:rFonts w:ascii="Times New Roman" w:eastAsia="Times New Roman" w:hAnsi="Times New Roman" w:cs="Times New Roman"/>
                <w:sz w:val="24"/>
                <w:szCs w:val="24"/>
                <w:lang w:eastAsia="ru-RU"/>
              </w:rPr>
            </w:pPr>
          </w:p>
        </w:tc>
      </w:tr>
    </w:tbl>
    <w:p w14:paraId="3DF61792" w14:textId="77777777" w:rsidR="004C0971" w:rsidRPr="004C0971" w:rsidRDefault="004C0971" w:rsidP="004C0971">
      <w:pPr>
        <w:spacing w:after="0" w:line="360" w:lineRule="auto"/>
        <w:ind w:left="360"/>
        <w:contextualSpacing/>
        <w:jc w:val="center"/>
        <w:rPr>
          <w:rFonts w:ascii="Times New Roman" w:eastAsia="Calibri" w:hAnsi="Times New Roman" w:cs="Times New Roman"/>
          <w:sz w:val="24"/>
          <w:szCs w:val="24"/>
          <w:lang w:eastAsia="ru-RU"/>
        </w:rPr>
      </w:pPr>
    </w:p>
    <w:p w14:paraId="24F318F4" w14:textId="77777777" w:rsidR="004C0971" w:rsidRPr="004C0971" w:rsidRDefault="004C0971" w:rsidP="004C0971">
      <w:pPr>
        <w:spacing w:after="0" w:line="360" w:lineRule="auto"/>
        <w:ind w:left="360"/>
        <w:contextualSpacing/>
        <w:jc w:val="center"/>
        <w:rPr>
          <w:rFonts w:ascii="Times New Roman" w:eastAsia="Calibri" w:hAnsi="Times New Roman" w:cs="Times New Roman"/>
          <w:sz w:val="24"/>
          <w:szCs w:val="24"/>
          <w:lang w:eastAsia="ru-RU"/>
        </w:rPr>
      </w:pPr>
    </w:p>
    <w:p w14:paraId="1D11051C" w14:textId="77777777" w:rsidR="004C0971" w:rsidRPr="004C0971" w:rsidRDefault="0017600E" w:rsidP="0017600E">
      <w:pPr>
        <w:spacing w:after="0" w:line="360" w:lineRule="auto"/>
        <w:ind w:left="360"/>
        <w:contextualSpacing/>
        <w:rPr>
          <w:rFonts w:ascii="Times New Roman" w:eastAsia="Calibri" w:hAnsi="Times New Roman" w:cs="Times New Roman"/>
          <w:sz w:val="24"/>
          <w:szCs w:val="24"/>
          <w:lang w:eastAsia="ru-RU"/>
        </w:rPr>
      </w:pPr>
      <w:r>
        <w:rPr>
          <w:noProof/>
          <w:lang w:eastAsia="ru-RU"/>
        </w:rPr>
        <w:drawing>
          <wp:inline distT="0" distB="0" distL="0" distR="0" wp14:anchorId="2794DF4A" wp14:editId="1546D0A9">
            <wp:extent cx="5939790" cy="5607162"/>
            <wp:effectExtent l="0" t="0" r="3810" b="0"/>
            <wp:docPr id="1393" name="Рисунок 1393" descr="http://alldrawings.ru/images/stroit-cherchenie/1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lldrawings.ru/images/stroit-cherchenie/10.2.5.png"/>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939790" cy="5607162"/>
                    </a:xfrm>
                    <a:prstGeom prst="rect">
                      <a:avLst/>
                    </a:prstGeom>
                    <a:noFill/>
                    <a:ln>
                      <a:noFill/>
                    </a:ln>
                  </pic:spPr>
                </pic:pic>
              </a:graphicData>
            </a:graphic>
          </wp:inline>
        </w:drawing>
      </w:r>
    </w:p>
    <w:p w14:paraId="30FDCD0D" w14:textId="77777777" w:rsidR="004C0971" w:rsidRPr="004C0971" w:rsidRDefault="004C0971" w:rsidP="004C0971">
      <w:pPr>
        <w:spacing w:after="0" w:line="360" w:lineRule="auto"/>
        <w:ind w:left="360"/>
        <w:contextualSpacing/>
        <w:jc w:val="center"/>
        <w:rPr>
          <w:rFonts w:ascii="Times New Roman" w:eastAsia="Calibri" w:hAnsi="Times New Roman" w:cs="Times New Roman"/>
          <w:sz w:val="24"/>
          <w:szCs w:val="24"/>
          <w:lang w:eastAsia="ru-RU"/>
        </w:rPr>
      </w:pPr>
    </w:p>
    <w:p w14:paraId="13B04950" w14:textId="77777777" w:rsidR="004C0971" w:rsidRPr="004C0971" w:rsidRDefault="004C0971" w:rsidP="004C0971">
      <w:pPr>
        <w:spacing w:after="0" w:line="360" w:lineRule="auto"/>
        <w:ind w:left="360"/>
        <w:contextualSpacing/>
        <w:jc w:val="center"/>
        <w:rPr>
          <w:rFonts w:ascii="Times New Roman" w:eastAsia="Calibri" w:hAnsi="Times New Roman" w:cs="Times New Roman"/>
          <w:sz w:val="24"/>
          <w:szCs w:val="24"/>
          <w:lang w:eastAsia="ru-RU"/>
        </w:rPr>
      </w:pPr>
    </w:p>
    <w:p w14:paraId="6CF93084" w14:textId="77777777" w:rsidR="004C0971" w:rsidRPr="004C0971" w:rsidRDefault="004C0971" w:rsidP="004C0971">
      <w:pPr>
        <w:spacing w:after="0" w:line="360" w:lineRule="auto"/>
        <w:ind w:left="360"/>
        <w:contextualSpacing/>
        <w:jc w:val="center"/>
        <w:rPr>
          <w:rFonts w:ascii="Times New Roman" w:eastAsia="Calibri" w:hAnsi="Times New Roman" w:cs="Times New Roman"/>
          <w:sz w:val="24"/>
          <w:szCs w:val="24"/>
          <w:lang w:eastAsia="ru-RU"/>
        </w:rPr>
      </w:pPr>
    </w:p>
    <w:p w14:paraId="2EC72979"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lastRenderedPageBreak/>
        <w:t>Перечень рекомендуемых учебных изданий, Интернет-ресурсов, дополнительной литературы</w:t>
      </w:r>
    </w:p>
    <w:p w14:paraId="298EC1A1"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64A6F994"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74C19687" w14:textId="77777777" w:rsidR="004C0971" w:rsidRPr="004C0971" w:rsidRDefault="004C0971" w:rsidP="003F0064">
      <w:pPr>
        <w:numPr>
          <w:ilvl w:val="0"/>
          <w:numId w:val="4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41B8AB3C" w14:textId="77777777" w:rsidR="004C0971" w:rsidRPr="004C0971" w:rsidRDefault="004C0971" w:rsidP="003F0064">
      <w:pPr>
        <w:numPr>
          <w:ilvl w:val="0"/>
          <w:numId w:val="4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648DEFBE" w14:textId="77777777" w:rsidR="004C0971" w:rsidRPr="004C0971" w:rsidRDefault="004C0971" w:rsidP="003F0064">
      <w:pPr>
        <w:numPr>
          <w:ilvl w:val="0"/>
          <w:numId w:val="4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343328C9" w14:textId="77777777" w:rsidR="004C0971" w:rsidRPr="004C0971" w:rsidRDefault="004C0971" w:rsidP="003F0064">
      <w:pPr>
        <w:numPr>
          <w:ilvl w:val="0"/>
          <w:numId w:val="4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29B07BEA" w14:textId="77777777" w:rsidR="004C0971" w:rsidRPr="004C0971" w:rsidRDefault="004C0971" w:rsidP="003F0064">
      <w:pPr>
        <w:numPr>
          <w:ilvl w:val="0"/>
          <w:numId w:val="4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728E9220" w14:textId="77777777" w:rsidR="004C0971" w:rsidRPr="004C0971" w:rsidRDefault="004C0971" w:rsidP="003F0064">
      <w:pPr>
        <w:numPr>
          <w:ilvl w:val="0"/>
          <w:numId w:val="4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6288D8D3"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36F2F297" w14:textId="77777777" w:rsidR="004C0971" w:rsidRPr="004C0971" w:rsidRDefault="004C0971" w:rsidP="003F0064">
      <w:pPr>
        <w:numPr>
          <w:ilvl w:val="0"/>
          <w:numId w:val="44"/>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21515FD4" w14:textId="77777777" w:rsidR="004C0971" w:rsidRPr="004C0971" w:rsidRDefault="004C0971" w:rsidP="003F0064">
      <w:pPr>
        <w:numPr>
          <w:ilvl w:val="0"/>
          <w:numId w:val="44"/>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49D5FABE"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310123BD"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13C4E5E6" w14:textId="77777777" w:rsidR="004C0971" w:rsidRPr="004C0971" w:rsidRDefault="004C0971" w:rsidP="003F0064">
      <w:pPr>
        <w:numPr>
          <w:ilvl w:val="0"/>
          <w:numId w:val="45"/>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518" w:history="1">
        <w:r w:rsidRPr="004C0971">
          <w:rPr>
            <w:rFonts w:ascii="Times New Roman" w:eastAsia="Times New Roman" w:hAnsi="Times New Roman" w:cs="Times New Roman"/>
            <w:color w:val="0000FF"/>
            <w:sz w:val="24"/>
            <w:szCs w:val="24"/>
            <w:u w:val="single"/>
            <w:lang w:eastAsia="ru-RU"/>
          </w:rPr>
          <w:t>http://www.edu.ru/</w:t>
        </w:r>
      </w:hyperlink>
    </w:p>
    <w:p w14:paraId="03B4730A" w14:textId="77777777" w:rsidR="004C0971" w:rsidRPr="004C0971" w:rsidRDefault="004C0971" w:rsidP="003F0064">
      <w:pPr>
        <w:numPr>
          <w:ilvl w:val="0"/>
          <w:numId w:val="45"/>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3CADE8E0" w14:textId="77777777" w:rsidR="004C0971" w:rsidRPr="004C0971" w:rsidRDefault="004C0971" w:rsidP="003F0064">
      <w:pPr>
        <w:numPr>
          <w:ilvl w:val="0"/>
          <w:numId w:val="45"/>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519" w:history="1">
        <w:r w:rsidRPr="004C0971">
          <w:rPr>
            <w:rFonts w:ascii="Times New Roman" w:eastAsia="Times New Roman" w:hAnsi="Times New Roman" w:cs="Times New Roman"/>
            <w:color w:val="0000FF"/>
            <w:sz w:val="24"/>
            <w:szCs w:val="24"/>
            <w:u w:val="single"/>
            <w:lang w:eastAsia="ru-RU"/>
          </w:rPr>
          <w:t>http://fcior.edu.ru/</w:t>
        </w:r>
      </w:hyperlink>
    </w:p>
    <w:p w14:paraId="76CBB396" w14:textId="77777777" w:rsidR="004C0971" w:rsidRPr="004C0971" w:rsidRDefault="004C0971" w:rsidP="003F0064">
      <w:pPr>
        <w:numPr>
          <w:ilvl w:val="0"/>
          <w:numId w:val="45"/>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520" w:history="1">
        <w:r w:rsidRPr="004C0971">
          <w:rPr>
            <w:rFonts w:ascii="Times New Roman" w:eastAsia="Times New Roman" w:hAnsi="Times New Roman" w:cs="Times New Roman"/>
            <w:color w:val="0000FF"/>
            <w:sz w:val="24"/>
            <w:szCs w:val="24"/>
            <w:u w:val="single"/>
            <w:lang w:eastAsia="ru-RU"/>
          </w:rPr>
          <w:t>http://www.openclass.ru/sub/</w:t>
        </w:r>
      </w:hyperlink>
    </w:p>
    <w:p w14:paraId="7FB57601" w14:textId="77777777" w:rsidR="004C0971" w:rsidRPr="004C0971" w:rsidRDefault="004C0971" w:rsidP="003F0064">
      <w:pPr>
        <w:numPr>
          <w:ilvl w:val="0"/>
          <w:numId w:val="45"/>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521" w:history="1">
        <w:r w:rsidRPr="004C0971">
          <w:rPr>
            <w:rFonts w:ascii="Times New Roman" w:eastAsia="Times New Roman" w:hAnsi="Times New Roman" w:cs="Times New Roman"/>
            <w:color w:val="0000FF"/>
            <w:sz w:val="24"/>
            <w:szCs w:val="24"/>
            <w:u w:val="single"/>
            <w:lang w:eastAsia="ru-RU"/>
          </w:rPr>
          <w:t>http://school-collection.edu.ru/</w:t>
        </w:r>
      </w:hyperlink>
    </w:p>
    <w:p w14:paraId="6F7CEF95"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270024A3" w14:textId="77777777" w:rsidR="004C0971" w:rsidRPr="004C0971" w:rsidRDefault="004C0971" w:rsidP="004C0971">
      <w:pPr>
        <w:spacing w:after="0" w:line="240" w:lineRule="auto"/>
        <w:ind w:left="786"/>
        <w:rPr>
          <w:rFonts w:ascii="Times New Roman" w:eastAsia="Times New Roman" w:hAnsi="Times New Roman" w:cs="Times New Roman"/>
          <w:sz w:val="24"/>
          <w:szCs w:val="24"/>
          <w:lang w:eastAsia="ru-RU"/>
        </w:rPr>
      </w:pPr>
    </w:p>
    <w:p w14:paraId="4B8A3E48"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Практическая работа №</w:t>
      </w:r>
      <w:r w:rsidR="005450D1">
        <w:rPr>
          <w:rFonts w:ascii="Times New Roman" w:eastAsia="Times New Roman" w:hAnsi="Times New Roman" w:cs="Times New Roman"/>
          <w:b/>
          <w:sz w:val="24"/>
          <w:szCs w:val="24"/>
          <w:lang w:eastAsia="ru-RU"/>
        </w:rPr>
        <w:t>30</w:t>
      </w:r>
    </w:p>
    <w:p w14:paraId="11842B6C" w14:textId="77777777" w:rsidR="004C0971" w:rsidRPr="004C0971" w:rsidRDefault="004C0971" w:rsidP="005450D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Тема</w:t>
      </w:r>
      <w:r w:rsidRPr="004C0971">
        <w:rPr>
          <w:rFonts w:ascii="Times New Roman" w:eastAsia="Times New Roman" w:hAnsi="Times New Roman" w:cs="Times New Roman"/>
          <w:sz w:val="24"/>
          <w:szCs w:val="24"/>
          <w:lang w:eastAsia="ru-RU"/>
        </w:rPr>
        <w:t xml:space="preserve">: </w:t>
      </w:r>
      <w:r w:rsidR="005450D1" w:rsidRPr="005450D1">
        <w:rPr>
          <w:rFonts w:ascii="Times New Roman" w:eastAsia="Times New Roman" w:hAnsi="Times New Roman" w:cs="Times New Roman"/>
          <w:b/>
          <w:bCs/>
          <w:i/>
          <w:sz w:val="24"/>
          <w:szCs w:val="24"/>
          <w:lang w:eastAsia="ru-RU"/>
        </w:rPr>
        <w:t xml:space="preserve">ГР №7 </w:t>
      </w:r>
      <w:r w:rsidR="005450D1" w:rsidRPr="005450D1">
        <w:rPr>
          <w:rFonts w:ascii="Times New Roman" w:eastAsia="Times New Roman" w:hAnsi="Times New Roman" w:cs="Times New Roman"/>
          <w:b/>
          <w:i/>
          <w:sz w:val="24"/>
          <w:szCs w:val="24"/>
          <w:lang w:eastAsia="ru-RU"/>
        </w:rPr>
        <w:t>Вычерчивание планов этажей зданий с использованием САПР (в соответствии с требованиями нормативно-технической документации на оформление строительных чертежей).</w:t>
      </w:r>
    </w:p>
    <w:p w14:paraId="16828ADB" w14:textId="77777777" w:rsidR="005450D1" w:rsidRDefault="004C0971" w:rsidP="005450D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w:t>
      </w:r>
      <w:r w:rsidR="005450D1" w:rsidRPr="005450D1">
        <w:rPr>
          <w:rFonts w:ascii="Times New Roman" w:eastAsia="Times New Roman" w:hAnsi="Times New Roman" w:cs="Times New Roman"/>
          <w:sz w:val="24"/>
          <w:szCs w:val="24"/>
          <w:lang w:eastAsia="ru-RU"/>
        </w:rPr>
        <w:t>Вычертить план этажей зданий с использованием САПР (в соответствии с требованиями нормативно-технической документации на оформление строительных чертежей).</w:t>
      </w:r>
    </w:p>
    <w:p w14:paraId="2915A503" w14:textId="77777777" w:rsidR="004C0971" w:rsidRPr="004C0971" w:rsidRDefault="004C0971" w:rsidP="005450D1">
      <w:pPr>
        <w:spacing w:after="0" w:line="360" w:lineRule="auto"/>
        <w:ind w:right="-2"/>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А4.</w:t>
      </w:r>
    </w:p>
    <w:p w14:paraId="3E68396F" w14:textId="77777777" w:rsidR="004C0971" w:rsidRPr="004C0971" w:rsidRDefault="004C0971" w:rsidP="004C0971">
      <w:pPr>
        <w:spacing w:after="0" w:line="360" w:lineRule="auto"/>
        <w:contextualSpacing/>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Теоретическая часть</w:t>
      </w:r>
    </w:p>
    <w:p w14:paraId="3F702CE5" w14:textId="77777777" w:rsidR="004C0971" w:rsidRPr="004C0971" w:rsidRDefault="004C0971" w:rsidP="004C0971">
      <w:pPr>
        <w:spacing w:before="100" w:beforeAutospacing="1" w:after="100" w:afterAutospacing="1" w:line="240" w:lineRule="auto"/>
        <w:ind w:left="224"/>
        <w:jc w:val="center"/>
        <w:outlineLvl w:val="0"/>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4"/>
          <w:szCs w:val="24"/>
          <w:lang w:eastAsia="ru-RU"/>
        </w:rPr>
        <w:t>Нанесение размеров на строительных чертежах</w:t>
      </w:r>
    </w:p>
    <w:tbl>
      <w:tblPr>
        <w:tblW w:w="0" w:type="auto"/>
        <w:tblCellMar>
          <w:top w:w="15" w:type="dxa"/>
          <w:left w:w="15" w:type="dxa"/>
          <w:bottom w:w="15" w:type="dxa"/>
          <w:right w:w="15" w:type="dxa"/>
        </w:tblCellMar>
        <w:tblLook w:val="04A0" w:firstRow="1" w:lastRow="0" w:firstColumn="1" w:lastColumn="0" w:noHBand="0" w:noVBand="1"/>
      </w:tblPr>
      <w:tblGrid>
        <w:gridCol w:w="6286"/>
        <w:gridCol w:w="3068"/>
      </w:tblGrid>
      <w:tr w:rsidR="004C0971" w:rsidRPr="004C0971" w14:paraId="721E4B2A" w14:textId="77777777" w:rsidTr="004C0971">
        <w:tc>
          <w:tcPr>
            <w:tcW w:w="0" w:type="auto"/>
            <w:vAlign w:val="center"/>
            <w:hideMark/>
          </w:tcPr>
          <w:p w14:paraId="4D77114D"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 строительных рабочих чертежах, вместо стрелок допускается наносить засечки, представляющие из себя короткие отрезки, повёрнутые под углом 45°к размерной линии. Засечки наносят в местах пересечения выносных и размерных линий. Размерные линии должны выступать за крайние выносные линии на расстояние от одного до двух миллиметров.</w:t>
            </w:r>
          </w:p>
          <w:p w14:paraId="6BDF9515"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Минимальная высота цифр должна быть не менее 2,5 мм, а в зависимости от выбираемого масштаба чертежа, её увеличивают.</w:t>
            </w:r>
          </w:p>
          <w:p w14:paraId="7B6725DC"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Если недостаточно места для нанесения засечек, расположенных на размерной линии, их допускается заменить точками с размерами от 0,5 до 1 мм.</w:t>
            </w:r>
          </w:p>
        </w:tc>
        <w:tc>
          <w:tcPr>
            <w:tcW w:w="0" w:type="auto"/>
            <w:vAlign w:val="center"/>
            <w:hideMark/>
          </w:tcPr>
          <w:p w14:paraId="3F24640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58BF8E67" wp14:editId="47C6E94C">
                  <wp:extent cx="1929283" cy="1445843"/>
                  <wp:effectExtent l="0" t="0" r="0" b="0"/>
                  <wp:docPr id="1025" name="Рисунок 1025" descr="Нанесение разм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Нанесение размеров"/>
                          <pic:cNvPicPr>
                            <a:picLocks noChangeAspect="1" noChangeArrowheads="1"/>
                          </pic:cNvPicPr>
                        </pic:nvPicPr>
                        <pic:blipFill>
                          <a:blip r:embed="rId522" cstate="print"/>
                          <a:srcRect/>
                          <a:stretch>
                            <a:fillRect/>
                          </a:stretch>
                        </pic:blipFill>
                        <pic:spPr bwMode="auto">
                          <a:xfrm>
                            <a:off x="0" y="0"/>
                            <a:ext cx="1929032" cy="1445655"/>
                          </a:xfrm>
                          <a:prstGeom prst="rect">
                            <a:avLst/>
                          </a:prstGeom>
                          <a:noFill/>
                          <a:ln w="9525">
                            <a:noFill/>
                            <a:miter lim="800000"/>
                            <a:headEnd/>
                            <a:tailEnd/>
                          </a:ln>
                        </pic:spPr>
                      </pic:pic>
                    </a:graphicData>
                  </a:graphic>
                </wp:inline>
              </w:drawing>
            </w:r>
          </w:p>
        </w:tc>
      </w:tr>
    </w:tbl>
    <w:p w14:paraId="0F36764F"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spacing w:val="19"/>
          <w:sz w:val="24"/>
          <w:szCs w:val="24"/>
          <w:lang w:eastAsia="ru-RU"/>
        </w:rPr>
        <w:t>Размеры на чертежах</w:t>
      </w:r>
      <w:r w:rsidRPr="004C0971">
        <w:rPr>
          <w:rFonts w:ascii="Times New Roman" w:eastAsia="Times New Roman" w:hAnsi="Times New Roman" w:cs="Times New Roman"/>
          <w:spacing w:val="19"/>
          <w:sz w:val="24"/>
          <w:szCs w:val="24"/>
          <w:lang w:eastAsia="ru-RU"/>
        </w:rPr>
        <w:t xml:space="preserve"> задаются в миллиметрах без указания аббревиатуры «мм». Если размеры устанавливаются в отличных единицах измерения, например, в сантиметрах или метрах, то их соответственно записывают – «см» или «м», либо указывают в технических требованиях.</w:t>
      </w:r>
    </w:p>
    <w:p w14:paraId="3765657A"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По типу размеры на строительных чертежах можно разделить на натуральные размеры, конструктивные размеры и номинальные размеры.</w:t>
      </w:r>
    </w:p>
    <w:tbl>
      <w:tblPr>
        <w:tblW w:w="0" w:type="auto"/>
        <w:tblCellMar>
          <w:top w:w="15" w:type="dxa"/>
          <w:left w:w="15" w:type="dxa"/>
          <w:bottom w:w="15" w:type="dxa"/>
          <w:right w:w="15" w:type="dxa"/>
        </w:tblCellMar>
        <w:tblLook w:val="04A0" w:firstRow="1" w:lastRow="0" w:firstColumn="1" w:lastColumn="0" w:noHBand="0" w:noVBand="1"/>
      </w:tblPr>
      <w:tblGrid>
        <w:gridCol w:w="3732"/>
        <w:gridCol w:w="4171"/>
      </w:tblGrid>
      <w:tr w:rsidR="004C0971" w:rsidRPr="004C0971" w14:paraId="6DB34ADD" w14:textId="77777777" w:rsidTr="004C0971">
        <w:tc>
          <w:tcPr>
            <w:tcW w:w="0" w:type="auto"/>
            <w:vAlign w:val="center"/>
            <w:hideMark/>
          </w:tcPr>
          <w:p w14:paraId="47F2DCA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34F0E752" wp14:editId="18E6FF0C">
                  <wp:extent cx="2351314" cy="1472535"/>
                  <wp:effectExtent l="0" t="0" r="0" b="0"/>
                  <wp:docPr id="1026" name="Рисунок 193" descr="Разм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Размеры"/>
                          <pic:cNvPicPr>
                            <a:picLocks noChangeAspect="1" noChangeArrowheads="1"/>
                          </pic:cNvPicPr>
                        </pic:nvPicPr>
                        <pic:blipFill>
                          <a:blip r:embed="rId523" cstate="print"/>
                          <a:srcRect/>
                          <a:stretch>
                            <a:fillRect/>
                          </a:stretch>
                        </pic:blipFill>
                        <pic:spPr bwMode="auto">
                          <a:xfrm>
                            <a:off x="0" y="0"/>
                            <a:ext cx="2356094" cy="1475529"/>
                          </a:xfrm>
                          <a:prstGeom prst="rect">
                            <a:avLst/>
                          </a:prstGeom>
                          <a:noFill/>
                          <a:ln w="9525">
                            <a:noFill/>
                            <a:miter lim="800000"/>
                            <a:headEnd/>
                            <a:tailEnd/>
                          </a:ln>
                        </pic:spPr>
                      </pic:pic>
                    </a:graphicData>
                  </a:graphic>
                </wp:inline>
              </w:drawing>
            </w:r>
          </w:p>
        </w:tc>
        <w:tc>
          <w:tcPr>
            <w:tcW w:w="0" w:type="auto"/>
            <w:vAlign w:val="center"/>
            <w:hideMark/>
          </w:tcPr>
          <w:p w14:paraId="4B08AD24" w14:textId="77777777" w:rsidR="004C0971" w:rsidRPr="004C0971" w:rsidRDefault="004C0971" w:rsidP="003F0064">
            <w:pPr>
              <w:numPr>
                <w:ilvl w:val="0"/>
                <w:numId w:val="52"/>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1 - Перекрывающий элемент</w:t>
            </w:r>
          </w:p>
          <w:p w14:paraId="26E7252E" w14:textId="77777777" w:rsidR="004C0971" w:rsidRPr="004C0971" w:rsidRDefault="004C0971" w:rsidP="003F0064">
            <w:pPr>
              <w:numPr>
                <w:ilvl w:val="0"/>
                <w:numId w:val="52"/>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2 - опорный элемент</w:t>
            </w:r>
          </w:p>
          <w:p w14:paraId="0C8A2D28" w14:textId="77777777" w:rsidR="004C0971" w:rsidRPr="004C0971" w:rsidRDefault="004C0971" w:rsidP="003F0064">
            <w:pPr>
              <w:numPr>
                <w:ilvl w:val="0"/>
                <w:numId w:val="52"/>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L- Конструктивные размеры</w:t>
            </w:r>
          </w:p>
          <w:p w14:paraId="2BF30A09" w14:textId="77777777" w:rsidR="004C0971" w:rsidRPr="004C0971" w:rsidRDefault="004C0971" w:rsidP="003F0064">
            <w:pPr>
              <w:numPr>
                <w:ilvl w:val="0"/>
                <w:numId w:val="52"/>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L</w:t>
            </w:r>
            <w:r w:rsidRPr="004C0971">
              <w:rPr>
                <w:rFonts w:ascii="Times New Roman" w:eastAsia="Times New Roman" w:hAnsi="Times New Roman" w:cs="Times New Roman"/>
                <w:spacing w:val="19"/>
                <w:sz w:val="24"/>
                <w:szCs w:val="24"/>
                <w:vertAlign w:val="subscript"/>
                <w:lang w:eastAsia="ru-RU"/>
              </w:rPr>
              <w:t>0</w:t>
            </w:r>
            <w:r w:rsidRPr="004C0971">
              <w:rPr>
                <w:rFonts w:ascii="Times New Roman" w:eastAsia="Times New Roman" w:hAnsi="Times New Roman" w:cs="Times New Roman"/>
                <w:spacing w:val="19"/>
                <w:sz w:val="24"/>
                <w:szCs w:val="24"/>
                <w:lang w:eastAsia="ru-RU"/>
              </w:rPr>
              <w:t xml:space="preserve"> - Номинальные размеры</w:t>
            </w:r>
          </w:p>
          <w:p w14:paraId="25D4BF15" w14:textId="77777777" w:rsidR="004C0971" w:rsidRPr="004C0971" w:rsidRDefault="004C0971" w:rsidP="003F0064">
            <w:pPr>
              <w:numPr>
                <w:ilvl w:val="0"/>
                <w:numId w:val="52"/>
              </w:num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а - Толщина швов</w:t>
            </w:r>
          </w:p>
        </w:tc>
      </w:tr>
    </w:tbl>
    <w:p w14:paraId="124BF002"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i/>
          <w:iCs/>
          <w:spacing w:val="19"/>
          <w:sz w:val="24"/>
          <w:szCs w:val="24"/>
          <w:lang w:eastAsia="ru-RU"/>
        </w:rPr>
        <w:t>Конструктивными размерами</w:t>
      </w:r>
      <w:r w:rsidRPr="004C0971">
        <w:rPr>
          <w:rFonts w:ascii="Times New Roman" w:eastAsia="Times New Roman" w:hAnsi="Times New Roman" w:cs="Times New Roman"/>
          <w:spacing w:val="19"/>
          <w:sz w:val="24"/>
          <w:szCs w:val="24"/>
          <w:lang w:eastAsia="ru-RU"/>
        </w:rPr>
        <w:t xml:space="preserve"> называют проектные геометрические величины элементов всякого рода конструкций и изделий для строительства.</w:t>
      </w:r>
    </w:p>
    <w:p w14:paraId="0643299D"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i/>
          <w:iCs/>
          <w:spacing w:val="19"/>
          <w:sz w:val="24"/>
          <w:szCs w:val="24"/>
          <w:lang w:eastAsia="ru-RU"/>
        </w:rPr>
        <w:t>Номинальными размерами</w:t>
      </w:r>
      <w:r w:rsidRPr="004C0971">
        <w:rPr>
          <w:rFonts w:ascii="Times New Roman" w:eastAsia="Times New Roman" w:hAnsi="Times New Roman" w:cs="Times New Roman"/>
          <w:spacing w:val="19"/>
          <w:sz w:val="24"/>
          <w:szCs w:val="24"/>
          <w:lang w:eastAsia="ru-RU"/>
        </w:rPr>
        <w:t xml:space="preserve"> называют геометрические значения конструктивных элементов и изделий для строительства, включающие в себя </w:t>
      </w:r>
      <w:r w:rsidRPr="004C0971">
        <w:rPr>
          <w:rFonts w:ascii="Times New Roman" w:eastAsia="Times New Roman" w:hAnsi="Times New Roman" w:cs="Times New Roman"/>
          <w:spacing w:val="19"/>
          <w:sz w:val="24"/>
          <w:szCs w:val="24"/>
          <w:lang w:eastAsia="ru-RU"/>
        </w:rPr>
        <w:lastRenderedPageBreak/>
        <w:t>стандартизованные зазоры и толщины швов находящиеся между конструктивными элементами.</w:t>
      </w:r>
    </w:p>
    <w:p w14:paraId="59A017F1" w14:textId="77777777" w:rsidR="004C0971" w:rsidRPr="004C0971" w:rsidRDefault="004C0971" w:rsidP="004C0971">
      <w:pPr>
        <w:spacing w:after="10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i/>
          <w:iCs/>
          <w:spacing w:val="19"/>
          <w:sz w:val="24"/>
          <w:szCs w:val="24"/>
          <w:lang w:eastAsia="ru-RU"/>
        </w:rPr>
        <w:t>Номинальными размерами</w:t>
      </w:r>
      <w:r w:rsidRPr="004C0971">
        <w:rPr>
          <w:rFonts w:ascii="Times New Roman" w:eastAsia="Times New Roman" w:hAnsi="Times New Roman" w:cs="Times New Roman"/>
          <w:spacing w:val="19"/>
          <w:sz w:val="24"/>
          <w:szCs w:val="24"/>
          <w:lang w:eastAsia="ru-RU"/>
        </w:rPr>
        <w:t xml:space="preserve"> называют фактические величины изделий для строительных нужд и элементов конструкций, которые отличаются от них на величину допусков, установленных принятыми нормами.</w:t>
      </w:r>
    </w:p>
    <w:tbl>
      <w:tblPr>
        <w:tblW w:w="0" w:type="auto"/>
        <w:tblCellMar>
          <w:top w:w="15" w:type="dxa"/>
          <w:left w:w="15" w:type="dxa"/>
          <w:bottom w:w="15" w:type="dxa"/>
          <w:right w:w="15" w:type="dxa"/>
        </w:tblCellMar>
        <w:tblLook w:val="04A0" w:firstRow="1" w:lastRow="0" w:firstColumn="1" w:lastColumn="0" w:noHBand="0" w:noVBand="1"/>
      </w:tblPr>
      <w:tblGrid>
        <w:gridCol w:w="4647"/>
        <w:gridCol w:w="4707"/>
      </w:tblGrid>
      <w:tr w:rsidR="004C0971" w:rsidRPr="004C0971" w14:paraId="1526C575" w14:textId="77777777" w:rsidTr="004C0971">
        <w:tc>
          <w:tcPr>
            <w:tcW w:w="0" w:type="auto"/>
            <w:vAlign w:val="center"/>
            <w:hideMark/>
          </w:tcPr>
          <w:p w14:paraId="6DC36352" w14:textId="77777777" w:rsidR="004C0971" w:rsidRPr="004C0971" w:rsidRDefault="004C0971" w:rsidP="004C0971">
            <w:pPr>
              <w:spacing w:before="318" w:after="318" w:line="240" w:lineRule="auto"/>
              <w:ind w:firstLine="411"/>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70D3230F" wp14:editId="6EF4DD06">
                  <wp:extent cx="1919235" cy="1319574"/>
                  <wp:effectExtent l="0" t="0" r="0" b="0"/>
                  <wp:docPr id="1027" name="Рисунок 194" descr="Отметка уров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Отметка уровня"/>
                          <pic:cNvPicPr>
                            <a:picLocks noChangeAspect="1" noChangeArrowheads="1"/>
                          </pic:cNvPicPr>
                        </pic:nvPicPr>
                        <pic:blipFill>
                          <a:blip r:embed="rId524" cstate="print"/>
                          <a:srcRect/>
                          <a:stretch>
                            <a:fillRect/>
                          </a:stretch>
                        </pic:blipFill>
                        <pic:spPr bwMode="auto">
                          <a:xfrm>
                            <a:off x="0" y="0"/>
                            <a:ext cx="1919715" cy="1319904"/>
                          </a:xfrm>
                          <a:prstGeom prst="rect">
                            <a:avLst/>
                          </a:prstGeom>
                          <a:noFill/>
                          <a:ln w="9525">
                            <a:noFill/>
                            <a:miter lim="800000"/>
                            <a:headEnd/>
                            <a:tailEnd/>
                          </a:ln>
                        </pic:spPr>
                      </pic:pic>
                    </a:graphicData>
                  </a:graphic>
                </wp:inline>
              </w:drawing>
            </w:r>
          </w:p>
        </w:tc>
        <w:tc>
          <w:tcPr>
            <w:tcW w:w="0" w:type="auto"/>
            <w:vAlign w:val="center"/>
            <w:hideMark/>
          </w:tcPr>
          <w:p w14:paraId="7BC63AC5"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Для обозначения высот и глубин строений и зданий, с отсчётом от какого-либо начального уровня, используют предназначенные для этого знаки.</w:t>
            </w:r>
          </w:p>
          <w:p w14:paraId="7EC98CAD"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Знак отметки уровня, на строительных чертежах наносится в виде стрелки с прямым углом, указывающей на местоположение уровня.</w:t>
            </w:r>
          </w:p>
        </w:tc>
      </w:tr>
      <w:tr w:rsidR="004C0971" w:rsidRPr="004C0971" w14:paraId="2EAFB103" w14:textId="77777777" w:rsidTr="004C0971">
        <w:tc>
          <w:tcPr>
            <w:tcW w:w="0" w:type="auto"/>
            <w:vAlign w:val="center"/>
            <w:hideMark/>
          </w:tcPr>
          <w:p w14:paraId="0B71CFAE" w14:textId="77777777" w:rsidR="004C0971" w:rsidRPr="004C0971" w:rsidRDefault="004C0971" w:rsidP="004C0971">
            <w:pPr>
              <w:spacing w:before="318" w:after="318"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 чертежах планов зданий отметки уровней наносят в прямоугольнике или на полке линии-выноски и указываются с математическим знаком плюс.</w:t>
            </w:r>
          </w:p>
        </w:tc>
        <w:tc>
          <w:tcPr>
            <w:tcW w:w="0" w:type="auto"/>
            <w:vAlign w:val="center"/>
            <w:hideMark/>
          </w:tcPr>
          <w:p w14:paraId="2839063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42D022A5" wp14:editId="45CDEA55">
                  <wp:extent cx="1195753" cy="1195753"/>
                  <wp:effectExtent l="0" t="0" r="0" b="0"/>
                  <wp:docPr id="1028" name="Рисунок 195" descr="Отметка уров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Отметка уровня"/>
                          <pic:cNvPicPr>
                            <a:picLocks noChangeAspect="1" noChangeArrowheads="1"/>
                          </pic:cNvPicPr>
                        </pic:nvPicPr>
                        <pic:blipFill>
                          <a:blip r:embed="rId525" cstate="print"/>
                          <a:srcRect/>
                          <a:stretch>
                            <a:fillRect/>
                          </a:stretch>
                        </pic:blipFill>
                        <pic:spPr bwMode="auto">
                          <a:xfrm>
                            <a:off x="0" y="0"/>
                            <a:ext cx="1196247" cy="1196247"/>
                          </a:xfrm>
                          <a:prstGeom prst="rect">
                            <a:avLst/>
                          </a:prstGeom>
                          <a:noFill/>
                          <a:ln w="9525">
                            <a:noFill/>
                            <a:miter lim="800000"/>
                            <a:headEnd/>
                            <a:tailEnd/>
                          </a:ln>
                        </pic:spPr>
                      </pic:pic>
                    </a:graphicData>
                  </a:graphic>
                </wp:inline>
              </w:drawing>
            </w:r>
          </w:p>
        </w:tc>
      </w:tr>
      <w:tr w:rsidR="004C0971" w:rsidRPr="004C0971" w14:paraId="4F563459" w14:textId="77777777" w:rsidTr="004C0971">
        <w:tc>
          <w:tcPr>
            <w:tcW w:w="0" w:type="auto"/>
            <w:vAlign w:val="center"/>
            <w:hideMark/>
          </w:tcPr>
          <w:p w14:paraId="25269BCE"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07A3A948" wp14:editId="2CA1DFF0">
                  <wp:extent cx="1838848" cy="2865182"/>
                  <wp:effectExtent l="0" t="0" r="0" b="0"/>
                  <wp:docPr id="1029" name="Рисунок 196" descr="Нанесение отметок уров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Нанесение отметок уровней"/>
                          <pic:cNvPicPr>
                            <a:picLocks noChangeAspect="1" noChangeArrowheads="1"/>
                          </pic:cNvPicPr>
                        </pic:nvPicPr>
                        <pic:blipFill>
                          <a:blip r:embed="rId526" cstate="print"/>
                          <a:srcRect/>
                          <a:stretch>
                            <a:fillRect/>
                          </a:stretch>
                        </pic:blipFill>
                        <pic:spPr bwMode="auto">
                          <a:xfrm>
                            <a:off x="0" y="0"/>
                            <a:ext cx="1839501" cy="2866199"/>
                          </a:xfrm>
                          <a:prstGeom prst="rect">
                            <a:avLst/>
                          </a:prstGeom>
                          <a:noFill/>
                          <a:ln w="9525">
                            <a:noFill/>
                            <a:miter lim="800000"/>
                            <a:headEnd/>
                            <a:tailEnd/>
                          </a:ln>
                        </pic:spPr>
                      </pic:pic>
                    </a:graphicData>
                  </a:graphic>
                </wp:inline>
              </w:drawing>
            </w:r>
          </w:p>
        </w:tc>
        <w:tc>
          <w:tcPr>
            <w:tcW w:w="0" w:type="auto"/>
            <w:vAlign w:val="center"/>
            <w:hideMark/>
          </w:tcPr>
          <w:p w14:paraId="5533EDE6"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Величины отметок уровней указывают в метрах без сокращённого указания единицы измерения в виде буквы «м». Отметки уровней указываются с тремя десятичными знаками.</w:t>
            </w:r>
          </w:p>
          <w:p w14:paraId="443A7602"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Отметка уровня, наносимая на условную нулевую часть здания, обозначается соответствующим знаком и его значением «0,000». За нулевую отметку, как правило, принимают уровень пола первого этажа зданий.</w:t>
            </w:r>
          </w:p>
          <w:p w14:paraId="11CE0252"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Отметки уровня, наносимые выше условной нулевой отметки, обозначают без знака«7,500».</w:t>
            </w:r>
          </w:p>
          <w:p w14:paraId="273BC43B"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Отметки уровня, располагаемые ниже условной нулевой точки, обозначают со знаком минус «-4,800»..3</w:t>
            </w:r>
          </w:p>
          <w:p w14:paraId="3AE3C701"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При необходимости, отметки уровней сопровождаются поясняющими надписями в виде сокращений, например «Ур. ч. п.» - уровень чистого пола, «Ур. з.» - уровень земли</w:t>
            </w:r>
          </w:p>
        </w:tc>
      </w:tr>
      <w:tr w:rsidR="004C0971" w:rsidRPr="004C0971" w14:paraId="3EFC0DAE" w14:textId="77777777" w:rsidTr="004C0971">
        <w:tc>
          <w:tcPr>
            <w:tcW w:w="0" w:type="auto"/>
            <w:vAlign w:val="center"/>
            <w:hideMark/>
          </w:tcPr>
          <w:p w14:paraId="3923230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lastRenderedPageBreak/>
              <w:drawing>
                <wp:inline distT="0" distB="0" distL="0" distR="0" wp14:anchorId="5918B72E" wp14:editId="24383402">
                  <wp:extent cx="2240277" cy="2180492"/>
                  <wp:effectExtent l="0" t="0" r="0" b="0"/>
                  <wp:docPr id="1030" name="Рисунок 266" descr="Координационные о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Координационные оси"/>
                          <pic:cNvPicPr>
                            <a:picLocks noChangeAspect="1" noChangeArrowheads="1"/>
                          </pic:cNvPicPr>
                        </pic:nvPicPr>
                        <pic:blipFill>
                          <a:blip r:embed="rId527" cstate="print"/>
                          <a:srcRect/>
                          <a:stretch>
                            <a:fillRect/>
                          </a:stretch>
                        </pic:blipFill>
                        <pic:spPr bwMode="auto">
                          <a:xfrm>
                            <a:off x="0" y="0"/>
                            <a:ext cx="2244569" cy="2184670"/>
                          </a:xfrm>
                          <a:prstGeom prst="rect">
                            <a:avLst/>
                          </a:prstGeom>
                          <a:noFill/>
                          <a:ln w="9525">
                            <a:noFill/>
                            <a:miter lim="800000"/>
                            <a:headEnd/>
                            <a:tailEnd/>
                          </a:ln>
                        </pic:spPr>
                      </pic:pic>
                    </a:graphicData>
                  </a:graphic>
                </wp:inline>
              </w:drawing>
            </w:r>
          </w:p>
        </w:tc>
        <w:tc>
          <w:tcPr>
            <w:tcW w:w="0" w:type="auto"/>
            <w:vAlign w:val="center"/>
            <w:hideMark/>
          </w:tcPr>
          <w:p w14:paraId="1402D40D"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Здание, или какое либо сооружение в плане разделяется условными осевыми линиями на ряд сегментов. Данные линии определяющие положение основных несущих конструкций, называются продольными и поперечными координационными осями.</w:t>
            </w:r>
          </w:p>
          <w:p w14:paraId="4B8DC5C6"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Интервал между координационными осями в плане здания называют шагом, а по преобладающему направлению шаг может быть продольным или поперечным.</w:t>
            </w:r>
          </w:p>
          <w:p w14:paraId="18E9089C"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 том случае если расстояние, между координационными продольными осями, совпадает с пролётом, перекрытием или покрытием, основной несущей конструкции, то этот интервал называют пролетом.</w:t>
            </w:r>
          </w:p>
        </w:tc>
      </w:tr>
      <w:tr w:rsidR="004C0971" w:rsidRPr="004C0971" w14:paraId="6F233408" w14:textId="77777777" w:rsidTr="004C0971">
        <w:tc>
          <w:tcPr>
            <w:tcW w:w="0" w:type="auto"/>
            <w:vAlign w:val="center"/>
            <w:hideMark/>
          </w:tcPr>
          <w:p w14:paraId="66A5B136"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За высоту этажа Нэт принимается расстояние от уровня пола выбранного этажа до уровня пола вышерасположенного этажа. По тому же принципу определяют и высоту верхнего этажа, при чём толщину перекрытия чердака принимают условно равной толщине междуэтажного перекрытия с. В промышленных одноэтажных строениях высота этажа равна расстоянию от пола до нижней поверхности конструкции покрытия.</w:t>
            </w:r>
          </w:p>
          <w:p w14:paraId="7D8C5F1F"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С целью определения взаимного расположения частей здания используют сетку координационных осей, определяющую несущие конструкции данного строения.</w:t>
            </w:r>
          </w:p>
          <w:p w14:paraId="0D2A27CB"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Координационные оси наносятся штрих пунктирными тонкими линиями и маркируются внутри окружностей диаметром от 6 до12 мм.</w:t>
            </w:r>
          </w:p>
        </w:tc>
        <w:tc>
          <w:tcPr>
            <w:tcW w:w="0" w:type="auto"/>
            <w:vAlign w:val="center"/>
            <w:hideMark/>
          </w:tcPr>
          <w:p w14:paraId="25455038"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1B2FF178" wp14:editId="194F39AD">
                  <wp:extent cx="2311121" cy="3225521"/>
                  <wp:effectExtent l="0" t="0" r="0" b="0"/>
                  <wp:docPr id="1031" name="Рисунок 267" descr="Многоэтажное 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Многоэтажное здание"/>
                          <pic:cNvPicPr>
                            <a:picLocks noChangeAspect="1" noChangeArrowheads="1"/>
                          </pic:cNvPicPr>
                        </pic:nvPicPr>
                        <pic:blipFill>
                          <a:blip r:embed="rId528" cstate="print"/>
                          <a:srcRect/>
                          <a:stretch>
                            <a:fillRect/>
                          </a:stretch>
                        </pic:blipFill>
                        <pic:spPr bwMode="auto">
                          <a:xfrm>
                            <a:off x="0" y="0"/>
                            <a:ext cx="2311121" cy="3225521"/>
                          </a:xfrm>
                          <a:prstGeom prst="rect">
                            <a:avLst/>
                          </a:prstGeom>
                          <a:noFill/>
                          <a:ln w="9525">
                            <a:noFill/>
                            <a:miter lim="800000"/>
                            <a:headEnd/>
                            <a:tailEnd/>
                          </a:ln>
                        </pic:spPr>
                      </pic:pic>
                    </a:graphicData>
                  </a:graphic>
                </wp:inline>
              </w:drawing>
            </w:r>
          </w:p>
        </w:tc>
      </w:tr>
      <w:tr w:rsidR="004C0971" w:rsidRPr="004C0971" w14:paraId="6F7D9D01" w14:textId="77777777" w:rsidTr="004C0971">
        <w:tc>
          <w:tcPr>
            <w:tcW w:w="0" w:type="auto"/>
            <w:vAlign w:val="center"/>
            <w:hideMark/>
          </w:tcPr>
          <w:p w14:paraId="348FFFE2"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lastRenderedPageBreak/>
              <w:drawing>
                <wp:inline distT="0" distB="0" distL="0" distR="0" wp14:anchorId="0F64545A" wp14:editId="1704C482">
                  <wp:extent cx="1939331" cy="2841243"/>
                  <wp:effectExtent l="0" t="0" r="0" b="0"/>
                  <wp:docPr id="1032" name="Рисунок 1032" descr="Одноэтажное з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Одноэтажное здание"/>
                          <pic:cNvPicPr>
                            <a:picLocks noChangeAspect="1" noChangeArrowheads="1"/>
                          </pic:cNvPicPr>
                        </pic:nvPicPr>
                        <pic:blipFill>
                          <a:blip r:embed="rId529" cstate="print"/>
                          <a:srcRect/>
                          <a:stretch>
                            <a:fillRect/>
                          </a:stretch>
                        </pic:blipFill>
                        <pic:spPr bwMode="auto">
                          <a:xfrm>
                            <a:off x="0" y="0"/>
                            <a:ext cx="1945499" cy="2850280"/>
                          </a:xfrm>
                          <a:prstGeom prst="rect">
                            <a:avLst/>
                          </a:prstGeom>
                          <a:noFill/>
                          <a:ln w="9525">
                            <a:noFill/>
                            <a:miter lim="800000"/>
                            <a:headEnd/>
                            <a:tailEnd/>
                          </a:ln>
                        </pic:spPr>
                      </pic:pic>
                    </a:graphicData>
                  </a:graphic>
                </wp:inline>
              </w:drawing>
            </w:r>
          </w:p>
        </w:tc>
        <w:tc>
          <w:tcPr>
            <w:tcW w:w="0" w:type="auto"/>
            <w:vAlign w:val="center"/>
            <w:hideMark/>
          </w:tcPr>
          <w:p w14:paraId="13584703"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Маркировка координационных осей производится арабскими цифрами и прописными буквами, за исключением символов: 3, Й, О, X, Ы, Ъ, Ь.</w:t>
            </w:r>
          </w:p>
          <w:p w14:paraId="3CA903A0"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Высота шрифта обозначающего координационные оси выбирается на один-два номера больше, чем величина чисел на этом же листе.</w:t>
            </w:r>
          </w:p>
          <w:p w14:paraId="3AFCDA2E"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Цифрами обозначают оси по стороне здания с наибольшим количеством координационных осей.</w:t>
            </w:r>
          </w:p>
          <w:p w14:paraId="114AF460"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Направление маркировки осей наносят с лева на право, по горизонтали и снизу вверх, по вертикали.</w:t>
            </w:r>
          </w:p>
          <w:p w14:paraId="038DBC4E"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Маркировка осей располагается, как правило, по левой и нижней сторонам плана здания.</w:t>
            </w:r>
          </w:p>
        </w:tc>
      </w:tr>
    </w:tbl>
    <w:p w14:paraId="40FD10B2" w14:textId="77777777" w:rsidR="004C0971" w:rsidRPr="004C0971" w:rsidRDefault="004C0971" w:rsidP="004C0971">
      <w:pPr>
        <w:spacing w:after="100" w:line="240" w:lineRule="auto"/>
        <w:rPr>
          <w:rFonts w:ascii="Times New Roman" w:eastAsia="Times New Roman" w:hAnsi="Times New Roman" w:cs="Times New Roman"/>
          <w:vanish/>
          <w:sz w:val="24"/>
          <w:szCs w:val="24"/>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5115"/>
        <w:gridCol w:w="4239"/>
      </w:tblGrid>
      <w:tr w:rsidR="004C0971" w:rsidRPr="004C0971" w14:paraId="0840C7C9" w14:textId="77777777" w:rsidTr="004C0971">
        <w:tc>
          <w:tcPr>
            <w:tcW w:w="0" w:type="auto"/>
            <w:vAlign w:val="center"/>
            <w:hideMark/>
          </w:tcPr>
          <w:p w14:paraId="477654B4"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 xml:space="preserve">Координационную ось наружной стены располагают на расстоянии, </w:t>
            </w:r>
            <w:r w:rsidRPr="004C0971">
              <w:rPr>
                <w:rFonts w:ascii="Times New Roman" w:eastAsia="Times New Roman" w:hAnsi="Times New Roman" w:cs="Times New Roman"/>
                <w:i/>
                <w:iCs/>
                <w:spacing w:val="19"/>
                <w:sz w:val="24"/>
                <w:szCs w:val="24"/>
                <w:lang w:eastAsia="ru-RU"/>
              </w:rPr>
              <w:t>а = 100 мм</w:t>
            </w:r>
            <w:r w:rsidRPr="004C0971">
              <w:rPr>
                <w:rFonts w:ascii="Times New Roman" w:eastAsia="Times New Roman" w:hAnsi="Times New Roman" w:cs="Times New Roman"/>
                <w:spacing w:val="19"/>
                <w:sz w:val="24"/>
                <w:szCs w:val="24"/>
                <w:lang w:eastAsia="ru-RU"/>
              </w:rPr>
              <w:t>, соблюдая отступ для установки плит перекрытия.</w:t>
            </w:r>
          </w:p>
        </w:tc>
        <w:tc>
          <w:tcPr>
            <w:tcW w:w="0" w:type="auto"/>
            <w:vAlign w:val="center"/>
            <w:hideMark/>
          </w:tcPr>
          <w:p w14:paraId="219C67A4" w14:textId="77777777" w:rsidR="004C0971" w:rsidRPr="004C0971" w:rsidRDefault="004C0971" w:rsidP="004C0971">
            <w:pPr>
              <w:spacing w:beforeAutospacing="1" w:after="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2CF37177" wp14:editId="1254AB97">
                  <wp:extent cx="2672862" cy="2444468"/>
                  <wp:effectExtent l="0" t="0" r="0" b="0"/>
                  <wp:docPr id="1033" name="Рисунок 1033" descr="Координационные о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Координационные оси"/>
                          <pic:cNvPicPr>
                            <a:picLocks noChangeAspect="1" noChangeArrowheads="1"/>
                          </pic:cNvPicPr>
                        </pic:nvPicPr>
                        <pic:blipFill>
                          <a:blip r:embed="rId530" cstate="print"/>
                          <a:srcRect/>
                          <a:stretch>
                            <a:fillRect/>
                          </a:stretch>
                        </pic:blipFill>
                        <pic:spPr bwMode="auto">
                          <a:xfrm>
                            <a:off x="0" y="0"/>
                            <a:ext cx="2676671" cy="2447951"/>
                          </a:xfrm>
                          <a:prstGeom prst="rect">
                            <a:avLst/>
                          </a:prstGeom>
                          <a:noFill/>
                          <a:ln w="9525">
                            <a:noFill/>
                            <a:miter lim="800000"/>
                            <a:headEnd/>
                            <a:tailEnd/>
                          </a:ln>
                        </pic:spPr>
                      </pic:pic>
                    </a:graphicData>
                  </a:graphic>
                </wp:inline>
              </w:drawing>
            </w:r>
          </w:p>
        </w:tc>
      </w:tr>
    </w:tbl>
    <w:p w14:paraId="383D2F41" w14:textId="77777777" w:rsidR="004C0971" w:rsidRPr="004C0971" w:rsidRDefault="004C0971" w:rsidP="004C0971">
      <w:pPr>
        <w:spacing w:beforeAutospacing="1" w:after="100" w:afterAutospacing="1" w:line="240" w:lineRule="auto"/>
        <w:ind w:left="224"/>
        <w:jc w:val="center"/>
        <w:outlineLvl w:val="0"/>
        <w:rPr>
          <w:rFonts w:ascii="Times New Roman" w:eastAsia="Times New Roman" w:hAnsi="Times New Roman" w:cs="Times New Roman"/>
          <w:b/>
          <w:bCs/>
          <w:kern w:val="36"/>
          <w:sz w:val="24"/>
          <w:szCs w:val="24"/>
          <w:lang w:eastAsia="ru-RU"/>
        </w:rPr>
      </w:pPr>
      <w:r w:rsidRPr="004C0971">
        <w:rPr>
          <w:rFonts w:ascii="Times New Roman" w:eastAsia="Times New Roman" w:hAnsi="Times New Roman" w:cs="Times New Roman"/>
          <w:b/>
          <w:bCs/>
          <w:kern w:val="36"/>
          <w:sz w:val="24"/>
          <w:szCs w:val="24"/>
          <w:lang w:eastAsia="ru-RU"/>
        </w:rPr>
        <w:t>Выноски на строительных чертежах</w:t>
      </w:r>
    </w:p>
    <w:p w14:paraId="1E4AA429"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Проекты архитектурных зданий и сооружений включают в себя большое количество различных чертежей, схем и текстовых документов, а на самих графических изображениях имеется, достаточно много различных пояснительных надписей.</w:t>
      </w:r>
    </w:p>
    <w:p w14:paraId="308880AD"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 строительных чертежах планов, разрезов и фасадов не допускается слишком подробная детализация отдельных элементов объекта. Вся требуемая деталировка содержится в чертежах деталей и сборок конструкций, а также на выносных элементах, которым указывается сноска.</w:t>
      </w:r>
    </w:p>
    <w:p w14:paraId="7FBD4722"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Выносной элемент, это фрагмент изображения какой либо части сооружения или конструкции который содержит необходимые части конструкции, не указываемые на основном изображении чертежа.</w:t>
      </w:r>
    </w:p>
    <w:p w14:paraId="1B5EDED6"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 xml:space="preserve">При отображении выносных элементов на чертежах фасадов, планов или разрезов, место, которое требуется указать с более полной деталировкой, </w:t>
      </w:r>
      <w:r w:rsidRPr="004C0971">
        <w:rPr>
          <w:rFonts w:ascii="Times New Roman" w:eastAsia="Times New Roman" w:hAnsi="Times New Roman" w:cs="Times New Roman"/>
          <w:spacing w:val="19"/>
          <w:sz w:val="24"/>
          <w:szCs w:val="24"/>
          <w:lang w:eastAsia="ru-RU"/>
        </w:rPr>
        <w:lastRenderedPageBreak/>
        <w:t>обводится замкнутой сплошной тонкой линией в виде окружности или овала, а на выносных линиях указываются цифровые или буквенные обозначения.</w:t>
      </w:r>
    </w:p>
    <w:tbl>
      <w:tblPr>
        <w:tblW w:w="0" w:type="auto"/>
        <w:tblCellMar>
          <w:top w:w="15" w:type="dxa"/>
          <w:left w:w="15" w:type="dxa"/>
          <w:bottom w:w="15" w:type="dxa"/>
          <w:right w:w="15" w:type="dxa"/>
        </w:tblCellMar>
        <w:tblLook w:val="04A0" w:firstRow="1" w:lastRow="0" w:firstColumn="1" w:lastColumn="0" w:noHBand="0" w:noVBand="1"/>
      </w:tblPr>
      <w:tblGrid>
        <w:gridCol w:w="5011"/>
        <w:gridCol w:w="4343"/>
      </w:tblGrid>
      <w:tr w:rsidR="004C0971" w:rsidRPr="004C0971" w14:paraId="6710E099" w14:textId="77777777" w:rsidTr="004C0971">
        <w:tc>
          <w:tcPr>
            <w:tcW w:w="0" w:type="auto"/>
            <w:vAlign w:val="center"/>
            <w:hideMark/>
          </w:tcPr>
          <w:p w14:paraId="2197786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55476CA9" wp14:editId="30208110">
                  <wp:extent cx="1527349" cy="1396721"/>
                  <wp:effectExtent l="0" t="0" r="0" b="0"/>
                  <wp:docPr id="1034" name="Рисунок 1034" descr="Выносной элемент расположен на том же ли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Выносной элемент расположен на том же листе"/>
                          <pic:cNvPicPr>
                            <a:picLocks noChangeAspect="1" noChangeArrowheads="1"/>
                          </pic:cNvPicPr>
                        </pic:nvPicPr>
                        <pic:blipFill>
                          <a:blip r:embed="rId531" cstate="print"/>
                          <a:srcRect/>
                          <a:stretch>
                            <a:fillRect/>
                          </a:stretch>
                        </pic:blipFill>
                        <pic:spPr bwMode="auto">
                          <a:xfrm>
                            <a:off x="0" y="0"/>
                            <a:ext cx="1528989" cy="1398221"/>
                          </a:xfrm>
                          <a:prstGeom prst="rect">
                            <a:avLst/>
                          </a:prstGeom>
                          <a:noFill/>
                          <a:ln w="9525">
                            <a:noFill/>
                            <a:miter lim="800000"/>
                            <a:headEnd/>
                            <a:tailEnd/>
                          </a:ln>
                        </pic:spPr>
                      </pic:pic>
                    </a:graphicData>
                  </a:graphic>
                </wp:inline>
              </w:drawing>
            </w:r>
          </w:p>
        </w:tc>
        <w:tc>
          <w:tcPr>
            <w:tcW w:w="0" w:type="auto"/>
            <w:vAlign w:val="center"/>
            <w:hideMark/>
          </w:tcPr>
          <w:p w14:paraId="4AF2FE41"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 xml:space="preserve">В случае, когда </w:t>
            </w:r>
            <w:r w:rsidRPr="004C0971">
              <w:rPr>
                <w:rFonts w:ascii="Times New Roman" w:eastAsia="Times New Roman" w:hAnsi="Times New Roman" w:cs="Times New Roman"/>
                <w:b/>
                <w:bCs/>
                <w:spacing w:val="19"/>
                <w:sz w:val="24"/>
                <w:szCs w:val="24"/>
                <w:lang w:eastAsia="ru-RU"/>
              </w:rPr>
              <w:t>выносной элемент</w:t>
            </w:r>
            <w:r w:rsidRPr="004C0971">
              <w:rPr>
                <w:rFonts w:ascii="Times New Roman" w:eastAsia="Times New Roman" w:hAnsi="Times New Roman" w:cs="Times New Roman"/>
                <w:spacing w:val="19"/>
                <w:sz w:val="24"/>
                <w:szCs w:val="24"/>
                <w:lang w:eastAsia="ru-RU"/>
              </w:rPr>
              <w:t xml:space="preserve"> находится на том же листе документа, то на полке линии-выноски наносят порядковый номер детализируемого элемента узла.</w:t>
            </w:r>
          </w:p>
        </w:tc>
      </w:tr>
      <w:tr w:rsidR="004C0971" w:rsidRPr="004C0971" w14:paraId="07A55763" w14:textId="77777777" w:rsidTr="004C0971">
        <w:tc>
          <w:tcPr>
            <w:tcW w:w="0" w:type="auto"/>
            <w:vAlign w:val="center"/>
            <w:hideMark/>
          </w:tcPr>
          <w:p w14:paraId="0D853762"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 xml:space="preserve">Если графическое изображение выбранного элемента размещено на другом листе комплекта рабочих чертежей, то под полкой </w:t>
            </w:r>
            <w:r w:rsidRPr="004C0971">
              <w:rPr>
                <w:rFonts w:ascii="Times New Roman" w:eastAsia="Times New Roman" w:hAnsi="Times New Roman" w:cs="Times New Roman"/>
                <w:b/>
                <w:bCs/>
                <w:spacing w:val="19"/>
                <w:sz w:val="24"/>
                <w:szCs w:val="24"/>
                <w:lang w:eastAsia="ru-RU"/>
              </w:rPr>
              <w:t>линии-выноски</w:t>
            </w:r>
            <w:r w:rsidRPr="004C0971">
              <w:rPr>
                <w:rFonts w:ascii="Times New Roman" w:eastAsia="Times New Roman" w:hAnsi="Times New Roman" w:cs="Times New Roman"/>
                <w:spacing w:val="19"/>
                <w:sz w:val="24"/>
                <w:szCs w:val="24"/>
                <w:lang w:eastAsia="ru-RU"/>
              </w:rPr>
              <w:t xml:space="preserve"> наносят номер листа в скобках, на котором расположен чертеж деталировки узла.</w:t>
            </w:r>
          </w:p>
        </w:tc>
        <w:tc>
          <w:tcPr>
            <w:tcW w:w="0" w:type="auto"/>
            <w:vAlign w:val="center"/>
            <w:hideMark/>
          </w:tcPr>
          <w:p w14:paraId="4AAA705C"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6A040B57" wp14:editId="38340237">
                  <wp:extent cx="1596445" cy="1436908"/>
                  <wp:effectExtent l="0" t="0" r="0" b="0"/>
                  <wp:docPr id="1035" name="Рисунок 1035" descr="Выносной элемент расположен на другом лис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Выносной элемент расположен на другом листе"/>
                          <pic:cNvPicPr>
                            <a:picLocks noChangeAspect="1" noChangeArrowheads="1"/>
                          </pic:cNvPicPr>
                        </pic:nvPicPr>
                        <pic:blipFill>
                          <a:blip r:embed="rId532" cstate="print"/>
                          <a:srcRect/>
                          <a:stretch>
                            <a:fillRect/>
                          </a:stretch>
                        </pic:blipFill>
                        <pic:spPr bwMode="auto">
                          <a:xfrm>
                            <a:off x="0" y="0"/>
                            <a:ext cx="1598146" cy="1438439"/>
                          </a:xfrm>
                          <a:prstGeom prst="rect">
                            <a:avLst/>
                          </a:prstGeom>
                          <a:noFill/>
                          <a:ln w="9525">
                            <a:noFill/>
                            <a:miter lim="800000"/>
                            <a:headEnd/>
                            <a:tailEnd/>
                          </a:ln>
                        </pic:spPr>
                      </pic:pic>
                    </a:graphicData>
                  </a:graphic>
                </wp:inline>
              </w:drawing>
            </w:r>
          </w:p>
        </w:tc>
      </w:tr>
      <w:tr w:rsidR="004C0971" w:rsidRPr="004C0971" w14:paraId="1F126F10" w14:textId="77777777" w:rsidTr="004C0971">
        <w:tc>
          <w:tcPr>
            <w:tcW w:w="0" w:type="auto"/>
            <w:vAlign w:val="center"/>
            <w:hideMark/>
          </w:tcPr>
          <w:p w14:paraId="6D161BE5"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3E45CA41" wp14:editId="166CE407">
                  <wp:extent cx="1959429" cy="1169715"/>
                  <wp:effectExtent l="0" t="0" r="0" b="0"/>
                  <wp:docPr id="1036" name="Рисунок 1036" descr="Выносной элемент расположен в другом компле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Выносной элемент расположен в другом комплекте"/>
                          <pic:cNvPicPr>
                            <a:picLocks noChangeAspect="1" noChangeArrowheads="1"/>
                          </pic:cNvPicPr>
                        </pic:nvPicPr>
                        <pic:blipFill>
                          <a:blip r:embed="rId533" cstate="print"/>
                          <a:srcRect/>
                          <a:stretch>
                            <a:fillRect/>
                          </a:stretch>
                        </pic:blipFill>
                        <pic:spPr bwMode="auto">
                          <a:xfrm>
                            <a:off x="0" y="0"/>
                            <a:ext cx="1956784" cy="1168136"/>
                          </a:xfrm>
                          <a:prstGeom prst="rect">
                            <a:avLst/>
                          </a:prstGeom>
                          <a:noFill/>
                          <a:ln w="9525">
                            <a:noFill/>
                            <a:miter lim="800000"/>
                            <a:headEnd/>
                            <a:tailEnd/>
                          </a:ln>
                        </pic:spPr>
                      </pic:pic>
                    </a:graphicData>
                  </a:graphic>
                </wp:inline>
              </w:drawing>
            </w:r>
          </w:p>
        </w:tc>
        <w:tc>
          <w:tcPr>
            <w:tcW w:w="0" w:type="auto"/>
            <w:vAlign w:val="center"/>
            <w:hideMark/>
          </w:tcPr>
          <w:p w14:paraId="04392378"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b/>
                <w:bCs/>
                <w:spacing w:val="19"/>
                <w:sz w:val="24"/>
                <w:szCs w:val="24"/>
                <w:lang w:eastAsia="ru-RU"/>
              </w:rPr>
              <w:t>Ссылка</w:t>
            </w:r>
            <w:r w:rsidRPr="004C0971">
              <w:rPr>
                <w:rFonts w:ascii="Times New Roman" w:eastAsia="Times New Roman" w:hAnsi="Times New Roman" w:cs="Times New Roman"/>
                <w:spacing w:val="19"/>
                <w:sz w:val="24"/>
                <w:szCs w:val="24"/>
                <w:lang w:eastAsia="ru-RU"/>
              </w:rPr>
              <w:t xml:space="preserve"> на подробное изображение узла, находящегося в составе комплекта других рабочих чертежей, под </w:t>
            </w:r>
            <w:r w:rsidRPr="004C0971">
              <w:rPr>
                <w:rFonts w:ascii="Times New Roman" w:eastAsia="Times New Roman" w:hAnsi="Times New Roman" w:cs="Times New Roman"/>
                <w:b/>
                <w:bCs/>
                <w:spacing w:val="19"/>
                <w:sz w:val="24"/>
                <w:szCs w:val="24"/>
                <w:lang w:eastAsia="ru-RU"/>
              </w:rPr>
              <w:t>выносной линией</w:t>
            </w:r>
            <w:r w:rsidRPr="004C0971">
              <w:rPr>
                <w:rFonts w:ascii="Times New Roman" w:eastAsia="Times New Roman" w:hAnsi="Times New Roman" w:cs="Times New Roman"/>
                <w:spacing w:val="19"/>
                <w:sz w:val="24"/>
                <w:szCs w:val="24"/>
                <w:lang w:eastAsia="ru-RU"/>
              </w:rPr>
              <w:t xml:space="preserve"> кроме номера листа указывают также обозначение данного комплекта рабочих чертежей.</w:t>
            </w:r>
          </w:p>
        </w:tc>
      </w:tr>
      <w:tr w:rsidR="004C0971" w:rsidRPr="004C0971" w14:paraId="55E2E248" w14:textId="77777777" w:rsidTr="004C0971">
        <w:tc>
          <w:tcPr>
            <w:tcW w:w="0" w:type="auto"/>
            <w:vAlign w:val="center"/>
            <w:hideMark/>
          </w:tcPr>
          <w:p w14:paraId="213B82B2" w14:textId="77777777" w:rsidR="004C0971" w:rsidRPr="004C0971" w:rsidRDefault="004C0971" w:rsidP="004C0971">
            <w:pPr>
              <w:spacing w:after="0"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Если узел конструкции типовой, то под полкой выносной линии указывают обозначение серии рабочих чертежей стандартных узлов.</w:t>
            </w:r>
          </w:p>
        </w:tc>
        <w:tc>
          <w:tcPr>
            <w:tcW w:w="0" w:type="auto"/>
            <w:vAlign w:val="center"/>
            <w:hideMark/>
          </w:tcPr>
          <w:p w14:paraId="03119DE4"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6A748DCC" wp14:editId="1470C03A">
                  <wp:extent cx="1600909" cy="1440924"/>
                  <wp:effectExtent l="0" t="0" r="0" b="0"/>
                  <wp:docPr id="1037" name="Рисунок 1037" descr="Типовой  узе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Типовой  узел"/>
                          <pic:cNvPicPr>
                            <a:picLocks noChangeAspect="1" noChangeArrowheads="1"/>
                          </pic:cNvPicPr>
                        </pic:nvPicPr>
                        <pic:blipFill>
                          <a:blip r:embed="rId534" cstate="print"/>
                          <a:srcRect/>
                          <a:stretch>
                            <a:fillRect/>
                          </a:stretch>
                        </pic:blipFill>
                        <pic:spPr bwMode="auto">
                          <a:xfrm>
                            <a:off x="0" y="0"/>
                            <a:ext cx="1607755" cy="1447086"/>
                          </a:xfrm>
                          <a:prstGeom prst="rect">
                            <a:avLst/>
                          </a:prstGeom>
                          <a:noFill/>
                          <a:ln w="9525">
                            <a:noFill/>
                            <a:miter lim="800000"/>
                            <a:headEnd/>
                            <a:tailEnd/>
                          </a:ln>
                        </pic:spPr>
                      </pic:pic>
                    </a:graphicData>
                  </a:graphic>
                </wp:inline>
              </w:drawing>
            </w:r>
          </w:p>
        </w:tc>
      </w:tr>
      <w:tr w:rsidR="004C0971" w:rsidRPr="004C0971" w14:paraId="6CBF05F5" w14:textId="77777777" w:rsidTr="004C0971">
        <w:trPr>
          <w:trHeight w:val="2968"/>
        </w:trPr>
        <w:tc>
          <w:tcPr>
            <w:tcW w:w="0" w:type="auto"/>
            <w:vAlign w:val="center"/>
            <w:hideMark/>
          </w:tcPr>
          <w:p w14:paraId="7C0FD5AC"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448B20E0" wp14:editId="287906DF">
                  <wp:extent cx="1330325" cy="949960"/>
                  <wp:effectExtent l="0" t="0" r="0" b="0"/>
                  <wp:docPr id="1038" name="Рисунок 1038" descr="Маркировка узла на выносном изобра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Маркировка узла на выносном изображении"/>
                          <pic:cNvPicPr>
                            <a:picLocks noChangeAspect="1" noChangeArrowheads="1"/>
                          </pic:cNvPicPr>
                        </pic:nvPicPr>
                        <pic:blipFill>
                          <a:blip r:embed="rId535" cstate="print"/>
                          <a:srcRect/>
                          <a:stretch>
                            <a:fillRect/>
                          </a:stretch>
                        </pic:blipFill>
                        <pic:spPr bwMode="auto">
                          <a:xfrm>
                            <a:off x="0" y="0"/>
                            <a:ext cx="1330325" cy="949960"/>
                          </a:xfrm>
                          <a:prstGeom prst="rect">
                            <a:avLst/>
                          </a:prstGeom>
                          <a:noFill/>
                          <a:ln w="9525">
                            <a:noFill/>
                            <a:miter lim="800000"/>
                            <a:headEnd/>
                            <a:tailEnd/>
                          </a:ln>
                        </pic:spPr>
                      </pic:pic>
                    </a:graphicData>
                  </a:graphic>
                </wp:inline>
              </w:drawing>
            </w:r>
          </w:p>
        </w:tc>
        <w:tc>
          <w:tcPr>
            <w:tcW w:w="0" w:type="auto"/>
            <w:vAlign w:val="center"/>
            <w:hideMark/>
          </w:tcPr>
          <w:p w14:paraId="06851F73"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Около выносного элемента, на который даётся ссылка, номер узла указывают внутри окружности с диаметром от 12 до 14 мм.</w:t>
            </w:r>
          </w:p>
          <w:p w14:paraId="3C142AE9"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Размер цифр обозначающих узел, в 1,5...2 раза больше остальных чисел наносимых на чертеже. Окружности с номерами узлов размещают над их изображением или справа от них.</w:t>
            </w:r>
          </w:p>
        </w:tc>
      </w:tr>
      <w:tr w:rsidR="004C0971" w:rsidRPr="004C0971" w14:paraId="2E09CB6C" w14:textId="77777777" w:rsidTr="004C0971">
        <w:tc>
          <w:tcPr>
            <w:tcW w:w="0" w:type="auto"/>
            <w:vAlign w:val="center"/>
            <w:hideMark/>
          </w:tcPr>
          <w:p w14:paraId="7754759F"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Ссылку на отдельные узлы, которые указываются в сечении, выполняют стандартными линиями. В месте предполагаемого сечения проводят короткую толстую основную линию, и продолжают её сплошной тонкой выносной линией.</w:t>
            </w:r>
          </w:p>
          <w:p w14:paraId="7E314B12"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Утолщенный отрезок линии рассекает все элементы, находящиеся на участке отрезка.</w:t>
            </w:r>
          </w:p>
          <w:p w14:paraId="4419EA8C" w14:textId="77777777" w:rsidR="004C0971" w:rsidRPr="004C0971" w:rsidRDefault="004C0971" w:rsidP="004C0971">
            <w:pPr>
              <w:spacing w:after="0"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 рабочем чертеже, какого либо строения, ссылки, указывающие на выносные элементы, располагают рядом с детализуемыми участками.</w:t>
            </w:r>
          </w:p>
        </w:tc>
        <w:tc>
          <w:tcPr>
            <w:tcW w:w="0" w:type="auto"/>
            <w:vAlign w:val="center"/>
            <w:hideMark/>
          </w:tcPr>
          <w:p w14:paraId="3147E430"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46095627" wp14:editId="6F3AF865">
                  <wp:extent cx="1416817" cy="2130250"/>
                  <wp:effectExtent l="0" t="0" r="0" b="0"/>
                  <wp:docPr id="1039" name="Рисунок 1039" descr="Узел в сеч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Узел в сечении"/>
                          <pic:cNvPicPr>
                            <a:picLocks noChangeAspect="1" noChangeArrowheads="1"/>
                          </pic:cNvPicPr>
                        </pic:nvPicPr>
                        <pic:blipFill>
                          <a:blip r:embed="rId536" cstate="print"/>
                          <a:srcRect/>
                          <a:stretch>
                            <a:fillRect/>
                          </a:stretch>
                        </pic:blipFill>
                        <pic:spPr bwMode="auto">
                          <a:xfrm>
                            <a:off x="0" y="0"/>
                            <a:ext cx="1417482" cy="2131250"/>
                          </a:xfrm>
                          <a:prstGeom prst="rect">
                            <a:avLst/>
                          </a:prstGeom>
                          <a:noFill/>
                          <a:ln w="9525">
                            <a:noFill/>
                            <a:miter lim="800000"/>
                            <a:headEnd/>
                            <a:tailEnd/>
                          </a:ln>
                        </pic:spPr>
                      </pic:pic>
                    </a:graphicData>
                  </a:graphic>
                </wp:inline>
              </w:drawing>
            </w:r>
          </w:p>
        </w:tc>
      </w:tr>
      <w:tr w:rsidR="004C0971" w:rsidRPr="004C0971" w14:paraId="64540A40" w14:textId="77777777" w:rsidTr="004C0971">
        <w:tc>
          <w:tcPr>
            <w:tcW w:w="0" w:type="auto"/>
            <w:vAlign w:val="center"/>
            <w:hideMark/>
          </w:tcPr>
          <w:p w14:paraId="48CDBABC" w14:textId="77777777" w:rsidR="004C0971" w:rsidRPr="004C0971" w:rsidRDefault="004C0971" w:rsidP="004C0971">
            <w:pPr>
              <w:spacing w:beforeAutospacing="1" w:after="0" w:afterAutospacing="1" w:line="240" w:lineRule="auto"/>
              <w:jc w:val="center"/>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44583FEA" wp14:editId="0898CC5A">
                  <wp:extent cx="1255588" cy="3105536"/>
                  <wp:effectExtent l="0" t="0" r="0" b="0"/>
                  <wp:docPr id="1040" name="Рисунок 1040" descr="Выносные элем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Выносные элементы"/>
                          <pic:cNvPicPr>
                            <a:picLocks noChangeAspect="1" noChangeArrowheads="1"/>
                          </pic:cNvPicPr>
                        </pic:nvPicPr>
                        <pic:blipFill>
                          <a:blip r:embed="rId537" cstate="print"/>
                          <a:srcRect/>
                          <a:stretch>
                            <a:fillRect/>
                          </a:stretch>
                        </pic:blipFill>
                        <pic:spPr bwMode="auto">
                          <a:xfrm>
                            <a:off x="0" y="0"/>
                            <a:ext cx="1256819" cy="3108580"/>
                          </a:xfrm>
                          <a:prstGeom prst="rect">
                            <a:avLst/>
                          </a:prstGeom>
                          <a:noFill/>
                          <a:ln w="9525">
                            <a:noFill/>
                            <a:miter lim="800000"/>
                            <a:headEnd/>
                            <a:tailEnd/>
                          </a:ln>
                        </pic:spPr>
                      </pic:pic>
                    </a:graphicData>
                  </a:graphic>
                </wp:inline>
              </w:drawing>
            </w:r>
          </w:p>
        </w:tc>
        <w:tc>
          <w:tcPr>
            <w:tcW w:w="0" w:type="auto"/>
            <w:vAlign w:val="center"/>
            <w:hideMark/>
          </w:tcPr>
          <w:p w14:paraId="1781A999" w14:textId="77777777" w:rsidR="004C0971" w:rsidRPr="004C0971" w:rsidRDefault="004C0971" w:rsidP="004C0971">
            <w:pPr>
              <w:spacing w:before="318" w:after="318"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 рисунке слева показаны ссылки на выносные элементы с номерами узлов 4, 5 и 6 конструкции стен промышленного здания, которые находятся на листе 12 этого же комплекта строительных чертежей.</w:t>
            </w:r>
          </w:p>
        </w:tc>
      </w:tr>
    </w:tbl>
    <w:p w14:paraId="071A37E2" w14:textId="77777777" w:rsidR="004C0971" w:rsidRPr="004C0971" w:rsidRDefault="004C0971" w:rsidP="004C0971">
      <w:pPr>
        <w:spacing w:after="100" w:line="240" w:lineRule="auto"/>
        <w:rPr>
          <w:rFonts w:ascii="Times New Roman" w:eastAsia="Times New Roman" w:hAnsi="Times New Roman" w:cs="Times New Roman"/>
          <w:vanish/>
          <w:sz w:val="24"/>
          <w:szCs w:val="24"/>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4620"/>
        <w:gridCol w:w="4734"/>
      </w:tblGrid>
      <w:tr w:rsidR="004C0971" w:rsidRPr="004C0971" w14:paraId="09155452" w14:textId="77777777" w:rsidTr="004C0971">
        <w:tc>
          <w:tcPr>
            <w:tcW w:w="0" w:type="auto"/>
            <w:vAlign w:val="center"/>
            <w:hideMark/>
          </w:tcPr>
          <w:p w14:paraId="13DE8B88"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Все номера выносных элементов в окружностях расположены рядом с детализуемой частью строения.</w:t>
            </w:r>
          </w:p>
          <w:p w14:paraId="5B9B9D3F"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На выносных элементах указываются также отметки уровней, размеры частей конструкций, поясняющие надписи и другие характерные данные.</w:t>
            </w:r>
          </w:p>
          <w:p w14:paraId="7BEC669B"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У многослойных конструкций делают выносные надписи с указанием толщины предполагаемых слоев.</w:t>
            </w:r>
          </w:p>
          <w:p w14:paraId="372937A7" w14:textId="77777777" w:rsidR="004C0971" w:rsidRPr="004C0971" w:rsidRDefault="004C0971" w:rsidP="004C0971">
            <w:pPr>
              <w:spacing w:after="0"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Такие надписи наносят на линиях расположенных параллельно друг над другом и примыкающих к одной указательной линии в порядке расположения последовательно устанавливаемого материала или элементов конструкции. Такие выносные линии называют «</w:t>
            </w:r>
            <w:r w:rsidRPr="004C0971">
              <w:rPr>
                <w:rFonts w:ascii="Times New Roman" w:eastAsia="Times New Roman" w:hAnsi="Times New Roman" w:cs="Times New Roman"/>
                <w:i/>
                <w:iCs/>
                <w:spacing w:val="19"/>
                <w:sz w:val="24"/>
                <w:szCs w:val="24"/>
                <w:lang w:eastAsia="ru-RU"/>
              </w:rPr>
              <w:t>этажерками</w:t>
            </w:r>
            <w:r w:rsidRPr="004C0971">
              <w:rPr>
                <w:rFonts w:ascii="Times New Roman" w:eastAsia="Times New Roman" w:hAnsi="Times New Roman" w:cs="Times New Roman"/>
                <w:spacing w:val="19"/>
                <w:sz w:val="24"/>
                <w:szCs w:val="24"/>
                <w:lang w:eastAsia="ru-RU"/>
              </w:rPr>
              <w:t>».</w:t>
            </w:r>
          </w:p>
          <w:p w14:paraId="4348D883" w14:textId="77777777" w:rsidR="004C0971" w:rsidRPr="004C0971" w:rsidRDefault="004C0971" w:rsidP="004C0971">
            <w:pPr>
              <w:spacing w:before="318" w:after="318" w:line="240" w:lineRule="auto"/>
              <w:ind w:firstLine="408"/>
              <w:contextualSpacing/>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Последовательность записи отдельных слоёв должна соответствовать очерёдности их изображения на строительном чертеже сверху вниз или слева направо.</w:t>
            </w:r>
          </w:p>
        </w:tc>
        <w:tc>
          <w:tcPr>
            <w:tcW w:w="0" w:type="auto"/>
            <w:vAlign w:val="center"/>
            <w:hideMark/>
          </w:tcPr>
          <w:p w14:paraId="5CA6E112" w14:textId="77777777" w:rsidR="004C0971" w:rsidRPr="004C0971" w:rsidRDefault="004C0971" w:rsidP="004C0971">
            <w:pPr>
              <w:spacing w:beforeAutospacing="1" w:after="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t>,</w:t>
            </w:r>
            <w:r w:rsidRPr="004C0971">
              <w:rPr>
                <w:rFonts w:ascii="Times New Roman" w:eastAsia="Times New Roman" w:hAnsi="Times New Roman" w:cs="Times New Roman"/>
                <w:noProof/>
                <w:spacing w:val="19"/>
                <w:sz w:val="24"/>
                <w:szCs w:val="24"/>
                <w:lang w:eastAsia="ru-RU"/>
              </w:rPr>
              <w:drawing>
                <wp:inline distT="0" distB="0" distL="0" distR="0" wp14:anchorId="68E45217" wp14:editId="1A2E1B71">
                  <wp:extent cx="2965310" cy="5325626"/>
                  <wp:effectExtent l="19050" t="0" r="0" b="0"/>
                  <wp:docPr id="1041" name="Рисунок 1041" descr="Маркировка уз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Маркировка узлов"/>
                          <pic:cNvPicPr>
                            <a:picLocks noChangeAspect="1" noChangeArrowheads="1"/>
                          </pic:cNvPicPr>
                        </pic:nvPicPr>
                        <pic:blipFill>
                          <a:blip r:embed="rId538" cstate="print"/>
                          <a:srcRect/>
                          <a:stretch>
                            <a:fillRect/>
                          </a:stretch>
                        </pic:blipFill>
                        <pic:spPr bwMode="auto">
                          <a:xfrm>
                            <a:off x="0" y="0"/>
                            <a:ext cx="2966184" cy="5327195"/>
                          </a:xfrm>
                          <a:prstGeom prst="rect">
                            <a:avLst/>
                          </a:prstGeom>
                          <a:noFill/>
                          <a:ln w="9525">
                            <a:noFill/>
                            <a:miter lim="800000"/>
                            <a:headEnd/>
                            <a:tailEnd/>
                          </a:ln>
                        </pic:spPr>
                      </pic:pic>
                    </a:graphicData>
                  </a:graphic>
                </wp:inline>
              </w:drawing>
            </w:r>
          </w:p>
        </w:tc>
      </w:tr>
    </w:tbl>
    <w:p w14:paraId="12508D08" w14:textId="77777777" w:rsidR="004C0971" w:rsidRPr="004C0971" w:rsidRDefault="004C0971" w:rsidP="004C0971">
      <w:pPr>
        <w:spacing w:after="100" w:line="240" w:lineRule="auto"/>
        <w:rPr>
          <w:rFonts w:ascii="Times New Roman" w:eastAsia="Times New Roman" w:hAnsi="Times New Roman" w:cs="Times New Roman"/>
          <w:vanish/>
          <w:sz w:val="24"/>
          <w:szCs w:val="24"/>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3943"/>
        <w:gridCol w:w="5411"/>
      </w:tblGrid>
      <w:tr w:rsidR="004C0971" w:rsidRPr="004C0971" w14:paraId="579611C3" w14:textId="77777777" w:rsidTr="004C0971">
        <w:tc>
          <w:tcPr>
            <w:tcW w:w="0" w:type="auto"/>
            <w:vAlign w:val="center"/>
            <w:hideMark/>
          </w:tcPr>
          <w:p w14:paraId="373F2B1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75DF84C8" wp14:editId="1AF5D87B">
                  <wp:extent cx="2485232" cy="2049863"/>
                  <wp:effectExtent l="0" t="0" r="0" b="0"/>
                  <wp:docPr id="1042" name="Рисунок 1042" descr="Нанесение ссы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Нанесение ссылок"/>
                          <pic:cNvPicPr>
                            <a:picLocks noChangeAspect="1" noChangeArrowheads="1"/>
                          </pic:cNvPicPr>
                        </pic:nvPicPr>
                        <pic:blipFill>
                          <a:blip r:embed="rId539" cstate="print"/>
                          <a:srcRect/>
                          <a:stretch>
                            <a:fillRect/>
                          </a:stretch>
                        </pic:blipFill>
                        <pic:spPr bwMode="auto">
                          <a:xfrm>
                            <a:off x="0" y="0"/>
                            <a:ext cx="2490543" cy="2054244"/>
                          </a:xfrm>
                          <a:prstGeom prst="rect">
                            <a:avLst/>
                          </a:prstGeom>
                          <a:noFill/>
                          <a:ln w="9525">
                            <a:noFill/>
                            <a:miter lim="800000"/>
                            <a:headEnd/>
                            <a:tailEnd/>
                          </a:ln>
                        </pic:spPr>
                      </pic:pic>
                    </a:graphicData>
                  </a:graphic>
                </wp:inline>
              </w:drawing>
            </w:r>
          </w:p>
        </w:tc>
        <w:tc>
          <w:tcPr>
            <w:tcW w:w="0" w:type="auto"/>
            <w:vAlign w:val="center"/>
            <w:hideMark/>
          </w:tcPr>
          <w:p w14:paraId="0D64301A" w14:textId="77777777" w:rsidR="004C0971" w:rsidRPr="004C0971" w:rsidRDefault="004C0971" w:rsidP="004C0971">
            <w:pPr>
              <w:spacing w:before="318" w:after="318"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t>Когда необходимо показать часть фасада или плана здания с максимальной детализацией, в таких случаях строительный чертеж выполняют в более крупном масштабе, а на основном чертеже наносят ссылку на необходимые фрагменты изображения.</w:t>
            </w:r>
          </w:p>
        </w:tc>
      </w:tr>
    </w:tbl>
    <w:p w14:paraId="33344826" w14:textId="77777777" w:rsidR="004C0971" w:rsidRPr="004C0971" w:rsidRDefault="004C0971" w:rsidP="004C0971">
      <w:pPr>
        <w:spacing w:after="100" w:line="240" w:lineRule="auto"/>
        <w:rPr>
          <w:rFonts w:ascii="Times New Roman" w:eastAsia="Times New Roman" w:hAnsi="Times New Roman" w:cs="Times New Roman"/>
          <w:vanish/>
          <w:sz w:val="24"/>
          <w:szCs w:val="24"/>
          <w:lang w:eastAsia="ru-RU"/>
        </w:rPr>
      </w:pPr>
    </w:p>
    <w:tbl>
      <w:tblPr>
        <w:tblW w:w="0" w:type="auto"/>
        <w:tblCellMar>
          <w:top w:w="15" w:type="dxa"/>
          <w:left w:w="15" w:type="dxa"/>
          <w:bottom w:w="15" w:type="dxa"/>
          <w:right w:w="15" w:type="dxa"/>
        </w:tblCellMar>
        <w:tblLook w:val="04A0" w:firstRow="1" w:lastRow="0" w:firstColumn="1" w:lastColumn="0" w:noHBand="0" w:noVBand="1"/>
      </w:tblPr>
      <w:tblGrid>
        <w:gridCol w:w="4451"/>
        <w:gridCol w:w="4903"/>
      </w:tblGrid>
      <w:tr w:rsidR="004C0971" w:rsidRPr="004C0971" w14:paraId="410BD110" w14:textId="77777777" w:rsidTr="004C0971">
        <w:tc>
          <w:tcPr>
            <w:tcW w:w="0" w:type="auto"/>
            <w:vAlign w:val="center"/>
            <w:hideMark/>
          </w:tcPr>
          <w:p w14:paraId="77C09944" w14:textId="77777777" w:rsidR="004C0971" w:rsidRPr="004C0971" w:rsidRDefault="004C0971" w:rsidP="004C0971">
            <w:pPr>
              <w:spacing w:before="318" w:after="318" w:line="240" w:lineRule="auto"/>
              <w:ind w:firstLine="411"/>
              <w:jc w:val="both"/>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spacing w:val="19"/>
                <w:sz w:val="24"/>
                <w:szCs w:val="24"/>
                <w:lang w:eastAsia="ru-RU"/>
              </w:rPr>
              <w:lastRenderedPageBreak/>
              <w:t>Участок изображения, по которому предполагается отобразить фрагмент, отмечают фигурной скобкой или выносной линией с указательной стрелкой и нанесением его порядкового номера, а также марки комплекта чертёжной документации с номером листа в скобках, на котором помещено изображения фрагмента.</w:t>
            </w:r>
          </w:p>
        </w:tc>
        <w:tc>
          <w:tcPr>
            <w:tcW w:w="0" w:type="auto"/>
            <w:vAlign w:val="center"/>
            <w:hideMark/>
          </w:tcPr>
          <w:p w14:paraId="32C4C023" w14:textId="77777777" w:rsidR="004C0971" w:rsidRPr="004C0971" w:rsidRDefault="004C0971" w:rsidP="004C0971">
            <w:pPr>
              <w:spacing w:beforeAutospacing="1" w:after="0" w:afterAutospacing="1" w:line="240" w:lineRule="auto"/>
              <w:rPr>
                <w:rFonts w:ascii="Times New Roman" w:eastAsia="Times New Roman" w:hAnsi="Times New Roman" w:cs="Times New Roman"/>
                <w:spacing w:val="19"/>
                <w:sz w:val="24"/>
                <w:szCs w:val="24"/>
                <w:lang w:eastAsia="ru-RU"/>
              </w:rPr>
            </w:pPr>
            <w:r w:rsidRPr="004C0971">
              <w:rPr>
                <w:rFonts w:ascii="Times New Roman" w:eastAsia="Times New Roman" w:hAnsi="Times New Roman" w:cs="Times New Roman"/>
                <w:noProof/>
                <w:spacing w:val="19"/>
                <w:sz w:val="24"/>
                <w:szCs w:val="24"/>
                <w:lang w:eastAsia="ru-RU"/>
              </w:rPr>
              <w:drawing>
                <wp:inline distT="0" distB="0" distL="0" distR="0" wp14:anchorId="647EA8D8" wp14:editId="6A204F37">
                  <wp:extent cx="3094893" cy="2411604"/>
                  <wp:effectExtent l="0" t="0" r="0" b="0"/>
                  <wp:docPr id="1043" name="Рисунок 1043" descr="Нанесение ссы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Нанесение ссылок"/>
                          <pic:cNvPicPr>
                            <a:picLocks noChangeAspect="1" noChangeArrowheads="1"/>
                          </pic:cNvPicPr>
                        </pic:nvPicPr>
                        <pic:blipFill>
                          <a:blip r:embed="rId540" cstate="print"/>
                          <a:srcRect/>
                          <a:stretch>
                            <a:fillRect/>
                          </a:stretch>
                        </pic:blipFill>
                        <pic:spPr bwMode="auto">
                          <a:xfrm>
                            <a:off x="0" y="0"/>
                            <a:ext cx="3098857" cy="2414693"/>
                          </a:xfrm>
                          <a:prstGeom prst="rect">
                            <a:avLst/>
                          </a:prstGeom>
                          <a:noFill/>
                          <a:ln w="9525">
                            <a:noFill/>
                            <a:miter lim="800000"/>
                            <a:headEnd/>
                            <a:tailEnd/>
                          </a:ln>
                        </pic:spPr>
                      </pic:pic>
                    </a:graphicData>
                  </a:graphic>
                </wp:inline>
              </w:drawing>
            </w:r>
          </w:p>
        </w:tc>
      </w:tr>
    </w:tbl>
    <w:p w14:paraId="7D601E30" w14:textId="77777777" w:rsidR="004C0971" w:rsidRPr="004C0971" w:rsidRDefault="004C0971" w:rsidP="004C0971">
      <w:pPr>
        <w:spacing w:before="100" w:beforeAutospacing="1" w:after="100" w:afterAutospacing="1" w:line="240" w:lineRule="auto"/>
        <w:ind w:firstLine="4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Унификацию и стандартизацию в проектировании и строительстве выполняют на основе</w:t>
      </w:r>
      <w:r w:rsidRPr="004C0971">
        <w:rPr>
          <w:rFonts w:ascii="Times New Roman" w:eastAsia="Calibri" w:hAnsi="Times New Roman" w:cs="Times New Roman"/>
          <w:b/>
          <w:bCs/>
          <w:color w:val="4E4E4E"/>
          <w:sz w:val="24"/>
          <w:szCs w:val="24"/>
          <w:lang w:eastAsia="ru-RU"/>
        </w:rPr>
        <w:t xml:space="preserve"> Единой модульной системы (ЕМС)</w:t>
      </w:r>
      <w:r w:rsidRPr="004C0971">
        <w:rPr>
          <w:rFonts w:ascii="Times New Roman" w:eastAsia="Calibri" w:hAnsi="Times New Roman" w:cs="Times New Roman"/>
          <w:sz w:val="24"/>
          <w:szCs w:val="24"/>
          <w:lang w:eastAsia="ru-RU"/>
        </w:rPr>
        <w:t>, которая представляет собой совокупность правил взаимоувязки и согласования параметров здания с размерами строительных изделий и оборудования на базе основного модуля, равного 100 мм и обозначаемого буквой М.</w:t>
      </w:r>
    </w:p>
    <w:p w14:paraId="6B730D4C" w14:textId="77777777" w:rsidR="004C0971" w:rsidRPr="004C0971" w:rsidRDefault="004C0971" w:rsidP="004C0971">
      <w:pPr>
        <w:spacing w:before="100" w:beforeAutospacing="1" w:after="100" w:afterAutospacing="1" w:line="240" w:lineRule="auto"/>
        <w:ind w:firstLine="4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Все основные размеры здания, имеющие значение для унификации и стандартизации, назначают в соответствия с установленными кратными величинами основного или производных модулей.</w:t>
      </w:r>
    </w:p>
    <w:p w14:paraId="37D2122C" w14:textId="77777777" w:rsidR="004C0971" w:rsidRPr="004C0971" w:rsidRDefault="004C0971" w:rsidP="004C0971">
      <w:pPr>
        <w:spacing w:before="100" w:beforeAutospacing="1" w:after="100" w:afterAutospacing="1" w:line="240" w:lineRule="auto"/>
        <w:ind w:firstLine="4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Производные модули</w:t>
      </w:r>
      <w:r w:rsidRPr="004C0971">
        <w:rPr>
          <w:rFonts w:ascii="Times New Roman" w:eastAsia="Calibri" w:hAnsi="Times New Roman" w:cs="Times New Roman"/>
          <w:sz w:val="24"/>
          <w:szCs w:val="24"/>
          <w:lang w:eastAsia="ru-RU"/>
        </w:rPr>
        <w:t xml:space="preserve"> - укрупненные или дробные, образуются умножением величины основного модуля М, соответственно на целые или дробные коэффициенты.</w:t>
      </w:r>
    </w:p>
    <w:p w14:paraId="110FFBAD" w14:textId="77777777" w:rsidR="004C0971" w:rsidRPr="004C0971" w:rsidRDefault="004C0971" w:rsidP="004C0971">
      <w:pPr>
        <w:spacing w:before="100" w:beforeAutospacing="1" w:after="100" w:afterAutospacing="1" w:line="240" w:lineRule="auto"/>
        <w:ind w:firstLine="4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 xml:space="preserve">Укрупненные модули </w:t>
      </w:r>
      <w:r w:rsidRPr="004C0971">
        <w:rPr>
          <w:rFonts w:ascii="Times New Roman" w:eastAsia="Calibri" w:hAnsi="Times New Roman" w:cs="Times New Roman"/>
          <w:sz w:val="24"/>
          <w:szCs w:val="24"/>
          <w:lang w:eastAsia="ru-RU"/>
        </w:rPr>
        <w:t>6000, 3000, 1500, 1200, 600, 300, 200 мм, обозначаемые соответственно 60М, ЗОМ, 15М, 12М, 6М, ЗМ и 2М, принимают для значения размеров здания по горизонтали и вертикали (шага, пролета и высоты этажа), а также размеров крупных конструктивных элементов, деталей и изделий.</w:t>
      </w:r>
    </w:p>
    <w:p w14:paraId="2D36DF96" w14:textId="77777777" w:rsidR="004C0971" w:rsidRPr="004C0971" w:rsidRDefault="004C0971" w:rsidP="004C0971">
      <w:pPr>
        <w:spacing w:before="100" w:beforeAutospacing="1" w:after="100" w:afterAutospacing="1" w:line="240" w:lineRule="auto"/>
        <w:ind w:firstLine="4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b/>
          <w:bCs/>
          <w:color w:val="4E4E4E"/>
          <w:sz w:val="24"/>
          <w:szCs w:val="24"/>
          <w:lang w:eastAsia="ru-RU"/>
        </w:rPr>
        <w:t>Дробные модули</w:t>
      </w:r>
      <w:r w:rsidRPr="004C0971">
        <w:rPr>
          <w:rFonts w:ascii="Times New Roman" w:eastAsia="Calibri" w:hAnsi="Times New Roman" w:cs="Times New Roman"/>
          <w:sz w:val="24"/>
          <w:szCs w:val="24"/>
          <w:lang w:eastAsia="ru-RU"/>
        </w:rPr>
        <w:t xml:space="preserve"> 50, 20, 10, 5, 2</w:t>
      </w:r>
      <w:r w:rsidRPr="004C0971">
        <w:rPr>
          <w:rFonts w:ascii="Times New Roman" w:eastAsia="Calibri" w:hAnsi="Times New Roman" w:cs="Times New Roman"/>
          <w:i/>
          <w:iCs/>
          <w:color w:val="707070"/>
          <w:sz w:val="24"/>
          <w:szCs w:val="24"/>
          <w:lang w:eastAsia="ru-RU"/>
        </w:rPr>
        <w:t xml:space="preserve"> </w:t>
      </w:r>
      <w:r w:rsidRPr="004C0971">
        <w:rPr>
          <w:rFonts w:ascii="Times New Roman" w:eastAsia="Calibri" w:hAnsi="Times New Roman" w:cs="Times New Roman"/>
          <w:sz w:val="24"/>
          <w:szCs w:val="24"/>
          <w:lang w:eastAsia="ru-RU"/>
        </w:rPr>
        <w:t>и</w:t>
      </w:r>
      <w:r w:rsidRPr="004C0971">
        <w:rPr>
          <w:rFonts w:ascii="Times New Roman" w:eastAsia="Calibri" w:hAnsi="Times New Roman" w:cs="Times New Roman"/>
          <w:i/>
          <w:iCs/>
          <w:color w:val="707070"/>
          <w:sz w:val="24"/>
          <w:szCs w:val="24"/>
          <w:lang w:eastAsia="ru-RU"/>
        </w:rPr>
        <w:t xml:space="preserve"> </w:t>
      </w:r>
      <w:r w:rsidRPr="004C0971">
        <w:rPr>
          <w:rFonts w:ascii="Times New Roman" w:eastAsia="Calibri" w:hAnsi="Times New Roman" w:cs="Times New Roman"/>
          <w:sz w:val="24"/>
          <w:szCs w:val="24"/>
          <w:lang w:eastAsia="ru-RU"/>
        </w:rPr>
        <w:t>1 мм, обозначаемые соответственно 1|2 М, 1|5 М, 1|10 М| 1|20М, 1,50 М, 1|100 М, применяют для назначения относительно небольших размеров конструктивных элементов (сечение колонн, балок, перемычек и т. п., толщины плитных и листовых материалов).</w:t>
      </w:r>
    </w:p>
    <w:p w14:paraId="2D2C38C3" w14:textId="77777777" w:rsidR="004C0971" w:rsidRPr="004C0971" w:rsidRDefault="004C0971" w:rsidP="004C0971">
      <w:pPr>
        <w:spacing w:before="100" w:beforeAutospacing="1" w:after="100" w:afterAutospacing="1" w:line="240" w:lineRule="auto"/>
        <w:ind w:firstLine="4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Расположение и взаимосвязь объёмно - планировочных и конструктивных элементов зданий определяют с помощью пространственной системы модульных плоскостей и их линий пересечения, которые называются модульными разбивочными осями (рис. 1).</w:t>
      </w:r>
    </w:p>
    <w:p w14:paraId="148A5E52" w14:textId="77777777" w:rsidR="004C0971" w:rsidRPr="004C0971" w:rsidRDefault="004C0971" w:rsidP="004C0971">
      <w:pPr>
        <w:spacing w:before="100" w:beforeAutospacing="1" w:after="100" w:afterAutospacing="1" w:line="240" w:lineRule="auto"/>
        <w:ind w:firstLine="408"/>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Расстояние между модульными разбивочными осями, кратные основному или производному модулю, называют номинальными модульными размерами. Объемно-планировочные параметры (шаги, пролеты и высоты этажей) всегда измеряют номинальными размерами.</w:t>
      </w:r>
    </w:p>
    <w:p w14:paraId="1B511C39" w14:textId="77777777" w:rsidR="004C0971" w:rsidRPr="004C0971" w:rsidRDefault="004C0971" w:rsidP="004C0971">
      <w:pPr>
        <w:spacing w:before="100" w:beforeAutospacing="1" w:after="100" w:afterAutospacing="1" w:line="24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Для конструктивных элементов, строительных изделий и оборудования номинальный размер имеет условное значение и</w:t>
      </w:r>
      <w:r w:rsidRPr="004C0971">
        <w:rPr>
          <w:rFonts w:ascii="Times New Roman" w:eastAsia="Calibri" w:hAnsi="Times New Roman" w:cs="Times New Roman"/>
          <w:i/>
          <w:iCs/>
          <w:color w:val="707070"/>
          <w:sz w:val="24"/>
          <w:szCs w:val="24"/>
          <w:lang w:eastAsia="ru-RU"/>
        </w:rPr>
        <w:t xml:space="preserve"> </w:t>
      </w:r>
      <w:r w:rsidRPr="004C0971">
        <w:rPr>
          <w:rFonts w:ascii="Times New Roman" w:eastAsia="Calibri" w:hAnsi="Times New Roman" w:cs="Times New Roman"/>
          <w:sz w:val="24"/>
          <w:szCs w:val="24"/>
          <w:lang w:eastAsia="ru-RU"/>
        </w:rPr>
        <w:t>для них назначают конструктивные размеры, отличающиеся от номинальных размеров, как правило, на величину нормированных зазоров или швов. Следует заметить, что объемно-планировочные параметры, не имеют конструктивных размеров.</w:t>
      </w:r>
    </w:p>
    <w:p w14:paraId="11B48589" w14:textId="77777777" w:rsidR="004C0971" w:rsidRPr="004C0971" w:rsidRDefault="004C0971" w:rsidP="004C0971">
      <w:pPr>
        <w:spacing w:before="100" w:beforeAutospacing="1" w:after="100" w:afterAutospacing="1" w:line="240" w:lineRule="auto"/>
        <w:contextualSpacing/>
        <w:jc w:val="both"/>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Натурными размерами конструктивных элементов называют фактические их размеры, которые могут отличаться от конструктивных в пределах установленных допусков.</w:t>
      </w:r>
    </w:p>
    <w:p w14:paraId="55738F8B" w14:textId="77777777" w:rsidR="004C0971" w:rsidRDefault="004C0971" w:rsidP="004C0971">
      <w:pPr>
        <w:spacing w:after="200" w:line="276"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Конструктивные и натурные размеры могут быть не кратными модулю</w:t>
      </w:r>
    </w:p>
    <w:p w14:paraId="4D5698DE" w14:textId="77777777" w:rsidR="005450D1" w:rsidRPr="005450D1" w:rsidRDefault="005450D1" w:rsidP="005450D1">
      <w:pPr>
        <w:spacing w:after="200" w:line="276" w:lineRule="auto"/>
        <w:contextualSpacing/>
        <w:rPr>
          <w:rFonts w:ascii="Times New Roman" w:eastAsia="Times New Roman" w:hAnsi="Times New Roman" w:cs="Times New Roman"/>
          <w:b/>
          <w:sz w:val="24"/>
          <w:szCs w:val="24"/>
          <w:lang w:eastAsia="ru-RU"/>
        </w:rPr>
      </w:pPr>
      <w:r w:rsidRPr="005450D1">
        <w:rPr>
          <w:rFonts w:ascii="Times New Roman" w:eastAsia="Times New Roman" w:hAnsi="Times New Roman" w:cs="Times New Roman"/>
          <w:b/>
          <w:sz w:val="24"/>
          <w:szCs w:val="24"/>
          <w:lang w:eastAsia="ru-RU"/>
        </w:rPr>
        <w:t xml:space="preserve">Теоретическая часть </w:t>
      </w:r>
    </w:p>
    <w:p w14:paraId="0E336088"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b/>
          <w:i/>
          <w:sz w:val="24"/>
          <w:szCs w:val="24"/>
          <w:lang w:eastAsia="ru-RU"/>
        </w:rPr>
        <w:t xml:space="preserve">Планом </w:t>
      </w:r>
      <w:r w:rsidRPr="005450D1">
        <w:rPr>
          <w:rFonts w:ascii="Times New Roman" w:eastAsia="Times New Roman" w:hAnsi="Times New Roman" w:cs="Times New Roman"/>
          <w:sz w:val="24"/>
          <w:szCs w:val="24"/>
          <w:lang w:eastAsia="ru-RU"/>
        </w:rPr>
        <w:t xml:space="preserve">называется горизонтальное сечение здания, на уровне низа оконных проемов, проектируемое на горизонтальную плоскость проекции Чертеж плана дает представление конфигурации здания о расположении всех помещений этажа, их связи между собой, их размерах и форме, о расположении лестничных клеток, оконных и дверных проемов и, их </w:t>
      </w:r>
      <w:r w:rsidRPr="005450D1">
        <w:rPr>
          <w:rFonts w:ascii="Times New Roman" w:eastAsia="Times New Roman" w:hAnsi="Times New Roman" w:cs="Times New Roman"/>
          <w:sz w:val="24"/>
          <w:szCs w:val="24"/>
          <w:lang w:eastAsia="ru-RU"/>
        </w:rPr>
        <w:lastRenderedPageBreak/>
        <w:t>размерах. В плане отражается также и конструкция здания, система опор, пролеты перекрытий, толщина наружных и внутренних стен, столбов, колонн и их взаимная связь.</w:t>
      </w:r>
    </w:p>
    <w:p w14:paraId="640AF9C0"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Планы располагаются на листе таким образом, чтобы стена главного фасада была снизу плана. При изображении на одном листе планов этажей их следует располагать в определенном порядке  снизу вверх или слева направо: первый, второй и т. д.</w:t>
      </w:r>
    </w:p>
    <w:p w14:paraId="141C2B5F"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Чертежи планов здания рекомендуется вычерчивать в следующей последовательности сначала на лист чертежной бумаги (в том месте, где было намечено вычертить план здания) наносят модульную сетку осей, т. е. основные осевые размеры здания. Разбивочные оси необходимо располагать в соответствии с требованиями Единой модульной системы</w:t>
      </w:r>
      <w:r w:rsidRPr="005450D1">
        <w:rPr>
          <w:rFonts w:ascii="Times New Roman" w:eastAsia="Times New Roman" w:hAnsi="Times New Roman" w:cs="Times New Roman"/>
          <w:i/>
          <w:iCs/>
          <w:sz w:val="24"/>
          <w:szCs w:val="24"/>
          <w:lang w:eastAsia="ru-RU"/>
        </w:rPr>
        <w:t xml:space="preserve"> </w:t>
      </w:r>
      <w:r w:rsidRPr="005450D1">
        <w:rPr>
          <w:rFonts w:ascii="Times New Roman" w:eastAsia="Times New Roman" w:hAnsi="Times New Roman" w:cs="Times New Roman"/>
          <w:sz w:val="24"/>
          <w:szCs w:val="24"/>
          <w:lang w:eastAsia="ru-RU"/>
        </w:rPr>
        <w:t>(ЕМС). После разметки на чертеже сетки осей вычерчивают наружные и внутренние несущие стены и столбы, в соответствии с правилами привязки этих конструктивных элементов  к разбивочным осям, а затем вычерчивают все остальные детали плана здания, согласно принятым условным графическим обозначениям. В стенах и перегородках  изображают оконные и дверные проемы. В дверных проемах показывают направление открывания дверей (отмах дверного полотна). На планы следует нанести также предусмотренные проектом санитарные приборы и</w:t>
      </w:r>
      <w:r w:rsidRPr="005450D1">
        <w:rPr>
          <w:rFonts w:ascii="Times New Roman" w:eastAsia="Times New Roman" w:hAnsi="Times New Roman" w:cs="Times New Roman"/>
          <w:i/>
          <w:iCs/>
          <w:sz w:val="24"/>
          <w:szCs w:val="24"/>
          <w:lang w:eastAsia="ru-RU"/>
        </w:rPr>
        <w:t xml:space="preserve"> </w:t>
      </w:r>
      <w:r w:rsidRPr="005450D1">
        <w:rPr>
          <w:rFonts w:ascii="Times New Roman" w:eastAsia="Times New Roman" w:hAnsi="Times New Roman" w:cs="Times New Roman"/>
          <w:sz w:val="24"/>
          <w:szCs w:val="24"/>
          <w:lang w:eastAsia="ru-RU"/>
        </w:rPr>
        <w:t>оборудование, вентиляционные и дымоходные каналы и т. п.</w:t>
      </w:r>
    </w:p>
    <w:p w14:paraId="17B88F37"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На чертеже плана здания необходимо указать три линии (цепочки) размеров:</w:t>
      </w:r>
    </w:p>
    <w:p w14:paraId="1E5AF132"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а) на первой размерной линии указывают размеры проемов и простенков;</w:t>
      </w:r>
    </w:p>
    <w:p w14:paraId="21E3D831"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б) на второй размерной линии проставляют размеры между модульными разбивочными осями несущих конструкций (наружных стен, внутренних капитальных стен или столбов);</w:t>
      </w:r>
    </w:p>
    <w:p w14:paraId="3CE99F26"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в) на третьей размерной линии указывают общие (габаритные) размеры между осями наружных стен здания.</w:t>
      </w:r>
    </w:p>
    <w:p w14:paraId="698B5C5A"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Первая размерная линия располагается на расстоянии 15—20 мм от внешнего контура здания. Если здание имеет выступающие части (эркер, крыльцо, ступени входа), то это расстояние принимают от наиболее выступающей части. Размерные линии следует располагать на расстоянии 7—10 мм друг от друга.</w:t>
      </w:r>
    </w:p>
    <w:p w14:paraId="2262E9F3"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На расстоянии 12-15 мм от третьей размерной линии все разбивочные оси заканчивают кружками диаметром 7—10мм, в которых указывают маркировочные цифровые и буквенные обозначения.</w:t>
      </w:r>
    </w:p>
    <w:p w14:paraId="47B5CF6A"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По горизонтали для обозначения вертикальных осей в кружках проставляют сева направо арабские цифры, по вертикали для обозначения горизонтальных осей указывают снизу вверх в алфавитном порядке русские заглавные буквы. Буквы 3, О, X, Ы не применяют. Конец и начало одной оси обознача</w:t>
      </w:r>
      <w:r w:rsidRPr="005450D1">
        <w:rPr>
          <w:rFonts w:ascii="Times New Roman" w:eastAsia="Times New Roman" w:hAnsi="Times New Roman" w:cs="Times New Roman"/>
          <w:sz w:val="24"/>
          <w:szCs w:val="24"/>
          <w:lang w:eastAsia="ru-RU"/>
        </w:rPr>
        <w:softHyphen/>
        <w:t>ет одной и той же цифрой или буквой. Если план здания симметричен и имеет небольшие габариты, то простановка размеров и маркировка осей делается только слева и снизу плана.</w:t>
      </w:r>
    </w:p>
    <w:p w14:paraId="24E301EE"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Внутри плана здания проставляют ширину и глубину каждого помещения, толщину стен и перегородок, сечения столбов, размеры дверных проемов. На плане указывают названия помещений и их площади в м</w:t>
      </w:r>
      <w:r w:rsidRPr="005450D1">
        <w:rPr>
          <w:rFonts w:ascii="Times New Roman" w:eastAsia="Times New Roman" w:hAnsi="Times New Roman" w:cs="Times New Roman"/>
          <w:sz w:val="24"/>
          <w:szCs w:val="24"/>
          <w:vertAlign w:val="superscript"/>
          <w:lang w:eastAsia="ru-RU"/>
        </w:rPr>
        <w:t>2</w:t>
      </w:r>
      <w:r w:rsidRPr="005450D1">
        <w:rPr>
          <w:rFonts w:ascii="Times New Roman" w:eastAsia="Times New Roman" w:hAnsi="Times New Roman" w:cs="Times New Roman"/>
          <w:sz w:val="24"/>
          <w:szCs w:val="24"/>
          <w:lang w:eastAsia="ru-RU"/>
        </w:rPr>
        <w:t xml:space="preserve"> (цифры заключают в кружок или подчеркивают). Если на плане невозможно указать название помещений, то составляют экспликацию, в которой указывают наименования и площади помещений в м</w:t>
      </w:r>
      <w:r w:rsidRPr="005450D1">
        <w:rPr>
          <w:rFonts w:ascii="Times New Roman" w:eastAsia="Times New Roman" w:hAnsi="Times New Roman" w:cs="Times New Roman"/>
          <w:sz w:val="24"/>
          <w:szCs w:val="24"/>
          <w:vertAlign w:val="superscript"/>
          <w:lang w:eastAsia="ru-RU"/>
        </w:rPr>
        <w:t>2</w:t>
      </w:r>
      <w:r w:rsidRPr="005450D1">
        <w:rPr>
          <w:rFonts w:ascii="Times New Roman" w:eastAsia="Times New Roman" w:hAnsi="Times New Roman" w:cs="Times New Roman"/>
          <w:sz w:val="24"/>
          <w:szCs w:val="24"/>
          <w:lang w:eastAsia="ru-RU"/>
        </w:rPr>
        <w:t>.</w:t>
      </w:r>
    </w:p>
    <w:p w14:paraId="33CDDAEF"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Вне контура плана наносят линии сечения разрезов со стрелками, показывающими направление взгляда, и обозначают их цифрами или буквами по ГОСТу 2.305-68.</w:t>
      </w:r>
    </w:p>
    <w:p w14:paraId="7B54C3A2" w14:textId="77777777" w:rsidR="005450D1" w:rsidRPr="005450D1" w:rsidRDefault="005450D1" w:rsidP="005450D1">
      <w:pPr>
        <w:spacing w:after="200" w:line="276" w:lineRule="auto"/>
        <w:contextualSpacing/>
        <w:rPr>
          <w:rFonts w:ascii="Times New Roman" w:eastAsia="Times New Roman" w:hAnsi="Times New Roman" w:cs="Times New Roman"/>
          <w:sz w:val="24"/>
          <w:szCs w:val="24"/>
          <w:lang w:eastAsia="ru-RU"/>
        </w:rPr>
      </w:pPr>
      <w:r w:rsidRPr="005450D1">
        <w:rPr>
          <w:rFonts w:ascii="Times New Roman" w:eastAsia="Times New Roman" w:hAnsi="Times New Roman" w:cs="Times New Roman"/>
          <w:sz w:val="24"/>
          <w:szCs w:val="24"/>
          <w:lang w:eastAsia="ru-RU"/>
        </w:rPr>
        <w:t xml:space="preserve">На плане промышленного здания сплошными тонкими линиями показывают рельсовые пути и контуры основного технологического оборудования, влияющего на </w:t>
      </w:r>
      <w:r w:rsidRPr="005450D1">
        <w:rPr>
          <w:rFonts w:ascii="Times New Roman" w:eastAsia="Times New Roman" w:hAnsi="Times New Roman" w:cs="Times New Roman"/>
          <w:sz w:val="24"/>
          <w:szCs w:val="24"/>
          <w:lang w:eastAsia="ru-RU"/>
        </w:rPr>
        <w:lastRenderedPageBreak/>
        <w:t>конструктивное решение. Штриховыми линиями, обозначают контуры посадочных площадок, подпольные каналы, перекрытые съемными плитами, подкрановые пути, монорельсы, кран-балки и т. п. К этим элементам чертежа  должны быть даны соответствующие поясняющие надписи, например: моторельс 1,0 т; электрокабельный тоннель и т. п.</w:t>
      </w:r>
    </w:p>
    <w:p w14:paraId="7DE2229F" w14:textId="77777777" w:rsidR="005450D1" w:rsidRPr="005450D1" w:rsidRDefault="005450D1" w:rsidP="004C0971">
      <w:pPr>
        <w:spacing w:after="200" w:line="276" w:lineRule="auto"/>
        <w:contextualSpacing/>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 </w:t>
      </w:r>
    </w:p>
    <w:p w14:paraId="675728DE" w14:textId="77777777" w:rsidR="005450D1" w:rsidRDefault="005450D1" w:rsidP="004C0971">
      <w:pPr>
        <w:spacing w:after="200" w:line="276" w:lineRule="auto"/>
        <w:contextualSpacing/>
        <w:rPr>
          <w:rFonts w:ascii="Times New Roman" w:eastAsia="Times New Roman" w:hAnsi="Times New Roman" w:cs="Times New Roman"/>
          <w:b/>
          <w:sz w:val="24"/>
          <w:szCs w:val="24"/>
          <w:lang w:eastAsia="ru-RU"/>
        </w:rPr>
      </w:pPr>
      <w:r w:rsidRPr="005450D1">
        <w:rPr>
          <w:rFonts w:ascii="Times New Roman" w:eastAsia="Times New Roman" w:hAnsi="Times New Roman" w:cs="Times New Roman"/>
          <w:b/>
          <w:sz w:val="24"/>
          <w:szCs w:val="24"/>
          <w:lang w:eastAsia="ru-RU"/>
        </w:rPr>
        <w:t>Алгоритм выполнения работы</w:t>
      </w:r>
    </w:p>
    <w:p w14:paraId="15C7B746" w14:textId="77777777" w:rsidR="005450D1" w:rsidRPr="005450D1" w:rsidRDefault="005450D1" w:rsidP="003F0064">
      <w:pPr>
        <w:pStyle w:val="ac"/>
        <w:numPr>
          <w:ilvl w:val="1"/>
          <w:numId w:val="49"/>
        </w:numPr>
        <w:spacing w:after="200" w:line="276" w:lineRule="auto"/>
        <w:jc w:val="both"/>
        <w:rPr>
          <w:lang w:eastAsia="zh-CN"/>
        </w:rPr>
      </w:pPr>
      <w:r w:rsidRPr="005450D1">
        <w:rPr>
          <w:lang w:eastAsia="zh-CN"/>
        </w:rPr>
        <w:t>Вычертить план этажей зданий с использованием САПР (в соответствии с требованиями нормативно-технической документации на оформление строительных чертежей) (см. приложение №14)</w:t>
      </w:r>
    </w:p>
    <w:p w14:paraId="29CEBE1D" w14:textId="77777777" w:rsidR="005450D1" w:rsidRPr="005450D1" w:rsidRDefault="005450D1" w:rsidP="005450D1">
      <w:pPr>
        <w:spacing w:after="200" w:line="276" w:lineRule="auto"/>
        <w:ind w:left="1080"/>
        <w:jc w:val="center"/>
        <w:rPr>
          <w:rFonts w:ascii="Times New Roman" w:hAnsi="Times New Roman" w:cs="Times New Roman"/>
          <w:b/>
        </w:rPr>
      </w:pPr>
      <w:r w:rsidRPr="005450D1">
        <w:rPr>
          <w:rFonts w:ascii="Times New Roman" w:hAnsi="Times New Roman" w:cs="Times New Roman"/>
          <w:b/>
        </w:rPr>
        <w:t>Приложение №14</w:t>
      </w:r>
    </w:p>
    <w:p w14:paraId="7B603586" w14:textId="77777777" w:rsidR="004C0971" w:rsidRPr="004C0971" w:rsidRDefault="005450D1" w:rsidP="005450D1">
      <w:pPr>
        <w:spacing w:after="200" w:line="276" w:lineRule="auto"/>
        <w:jc w:val="both"/>
        <w:rPr>
          <w:rFonts w:ascii="Times New Roman" w:eastAsia="Times New Roman" w:hAnsi="Times New Roman" w:cs="Times New Roman"/>
          <w:sz w:val="24"/>
          <w:szCs w:val="24"/>
          <w:lang w:eastAsia="ru-RU"/>
        </w:rPr>
      </w:pPr>
      <w:r>
        <w:rPr>
          <w:noProof/>
          <w:lang w:eastAsia="ru-RU"/>
        </w:rPr>
        <w:drawing>
          <wp:inline distT="0" distB="0" distL="0" distR="0" wp14:anchorId="748BEEA2" wp14:editId="374EAE25">
            <wp:extent cx="6291547" cy="3219450"/>
            <wp:effectExtent l="0" t="0" r="0" b="0"/>
            <wp:docPr id="1394" name="Рисунок 1394" descr="https://ds05.infourok.ru/uploads/ex/0ba9/00045168-2234cc75/hello_html_m2d2011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ba9/00045168-2234cc75/hello_html_m2d2011ba.jpg"/>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318907" cy="3233450"/>
                    </a:xfrm>
                    <a:prstGeom prst="rect">
                      <a:avLst/>
                    </a:prstGeom>
                    <a:noFill/>
                    <a:ln>
                      <a:noFill/>
                    </a:ln>
                  </pic:spPr>
                </pic:pic>
              </a:graphicData>
            </a:graphic>
          </wp:inline>
        </w:drawing>
      </w:r>
    </w:p>
    <w:p w14:paraId="34F25176" w14:textId="77777777" w:rsidR="004C0971" w:rsidRPr="004C0971" w:rsidRDefault="004C0971" w:rsidP="004C0971">
      <w:pPr>
        <w:spacing w:after="200" w:line="276" w:lineRule="auto"/>
        <w:ind w:left="1080"/>
        <w:jc w:val="center"/>
        <w:rPr>
          <w:rFonts w:ascii="Times New Roman" w:eastAsia="Times New Roman" w:hAnsi="Times New Roman" w:cs="Times New Roman"/>
          <w:b/>
          <w:i/>
          <w:sz w:val="24"/>
          <w:szCs w:val="24"/>
          <w:lang w:eastAsia="ru-RU"/>
        </w:rPr>
      </w:pPr>
    </w:p>
    <w:p w14:paraId="4F2BF867"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64E56DC5"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50B0FD0D"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30E8B770" w14:textId="77777777" w:rsidR="004C0971" w:rsidRPr="004C0971" w:rsidRDefault="004C0971" w:rsidP="003F0064">
      <w:pPr>
        <w:numPr>
          <w:ilvl w:val="0"/>
          <w:numId w:val="5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6AD203C0" w14:textId="77777777" w:rsidR="004C0971" w:rsidRPr="004C0971" w:rsidRDefault="004C0971" w:rsidP="003F0064">
      <w:pPr>
        <w:numPr>
          <w:ilvl w:val="0"/>
          <w:numId w:val="5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15E6C235" w14:textId="77777777" w:rsidR="004C0971" w:rsidRPr="004C0971" w:rsidRDefault="004C0971" w:rsidP="003F0064">
      <w:pPr>
        <w:numPr>
          <w:ilvl w:val="0"/>
          <w:numId w:val="5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50B51CA2" w14:textId="77777777" w:rsidR="004C0971" w:rsidRPr="004C0971" w:rsidRDefault="004C0971" w:rsidP="003F0064">
      <w:pPr>
        <w:numPr>
          <w:ilvl w:val="0"/>
          <w:numId w:val="5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4F18413A" w14:textId="77777777" w:rsidR="004C0971" w:rsidRPr="004C0971" w:rsidRDefault="004C0971" w:rsidP="003F0064">
      <w:pPr>
        <w:numPr>
          <w:ilvl w:val="0"/>
          <w:numId w:val="5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708B27C2" w14:textId="77777777" w:rsidR="004C0971" w:rsidRPr="004C0971" w:rsidRDefault="004C0971" w:rsidP="003F0064">
      <w:pPr>
        <w:numPr>
          <w:ilvl w:val="0"/>
          <w:numId w:val="53"/>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Чекмарев А.А. Инженерная графика: Учеб. Для немаш.спец.вузов.-3-е изд.стер.-М.: Высшая.шк.,2000.-365 с.:ил.</w:t>
      </w:r>
    </w:p>
    <w:p w14:paraId="25812794"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66D81408" w14:textId="77777777" w:rsidR="004C0971" w:rsidRPr="004C0971" w:rsidRDefault="004C0971" w:rsidP="003F0064">
      <w:pPr>
        <w:numPr>
          <w:ilvl w:val="0"/>
          <w:numId w:val="54"/>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0A856AC0" w14:textId="77777777" w:rsidR="004C0971" w:rsidRPr="004C0971" w:rsidRDefault="004C0971" w:rsidP="003F0064">
      <w:pPr>
        <w:numPr>
          <w:ilvl w:val="0"/>
          <w:numId w:val="54"/>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3B5CF42F"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78107DE5"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2BBABDB1" w14:textId="77777777" w:rsidR="004C0971" w:rsidRPr="004C0971" w:rsidRDefault="004C0971" w:rsidP="003F0064">
      <w:pPr>
        <w:numPr>
          <w:ilvl w:val="0"/>
          <w:numId w:val="55"/>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542" w:history="1">
        <w:r w:rsidRPr="004C0971">
          <w:rPr>
            <w:rFonts w:ascii="Times New Roman" w:eastAsia="Times New Roman" w:hAnsi="Times New Roman" w:cs="Times New Roman"/>
            <w:color w:val="0000FF"/>
            <w:sz w:val="24"/>
            <w:szCs w:val="24"/>
            <w:u w:val="single"/>
            <w:lang w:eastAsia="ru-RU"/>
          </w:rPr>
          <w:t>http://www.edu.ru/</w:t>
        </w:r>
      </w:hyperlink>
    </w:p>
    <w:p w14:paraId="360C00C0" w14:textId="77777777" w:rsidR="004C0971" w:rsidRPr="004C0971" w:rsidRDefault="004C0971" w:rsidP="003F0064">
      <w:pPr>
        <w:numPr>
          <w:ilvl w:val="0"/>
          <w:numId w:val="55"/>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05858A3D" w14:textId="77777777" w:rsidR="004C0971" w:rsidRPr="004C0971" w:rsidRDefault="004C0971" w:rsidP="003F0064">
      <w:pPr>
        <w:numPr>
          <w:ilvl w:val="0"/>
          <w:numId w:val="55"/>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543" w:history="1">
        <w:r w:rsidRPr="004C0971">
          <w:rPr>
            <w:rFonts w:ascii="Times New Roman" w:eastAsia="Times New Roman" w:hAnsi="Times New Roman" w:cs="Times New Roman"/>
            <w:color w:val="0000FF"/>
            <w:sz w:val="24"/>
            <w:szCs w:val="24"/>
            <w:u w:val="single"/>
            <w:lang w:eastAsia="ru-RU"/>
          </w:rPr>
          <w:t>http://fcior.edu.ru/</w:t>
        </w:r>
      </w:hyperlink>
    </w:p>
    <w:p w14:paraId="6F14FA62" w14:textId="77777777" w:rsidR="004C0971" w:rsidRPr="004C0971" w:rsidRDefault="004C0971" w:rsidP="003F0064">
      <w:pPr>
        <w:numPr>
          <w:ilvl w:val="0"/>
          <w:numId w:val="55"/>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544" w:history="1">
        <w:r w:rsidRPr="004C0971">
          <w:rPr>
            <w:rFonts w:ascii="Times New Roman" w:eastAsia="Times New Roman" w:hAnsi="Times New Roman" w:cs="Times New Roman"/>
            <w:color w:val="0000FF"/>
            <w:sz w:val="24"/>
            <w:szCs w:val="24"/>
            <w:u w:val="single"/>
            <w:lang w:eastAsia="ru-RU"/>
          </w:rPr>
          <w:t>http://www.openclass.ru/sub/</w:t>
        </w:r>
      </w:hyperlink>
    </w:p>
    <w:p w14:paraId="12D67299" w14:textId="77777777" w:rsidR="004C0971" w:rsidRPr="004C0971" w:rsidRDefault="004C0971" w:rsidP="003F0064">
      <w:pPr>
        <w:numPr>
          <w:ilvl w:val="0"/>
          <w:numId w:val="55"/>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545" w:history="1">
        <w:r w:rsidRPr="004C0971">
          <w:rPr>
            <w:rFonts w:ascii="Times New Roman" w:eastAsia="Times New Roman" w:hAnsi="Times New Roman" w:cs="Times New Roman"/>
            <w:color w:val="0000FF"/>
            <w:sz w:val="24"/>
            <w:szCs w:val="24"/>
            <w:u w:val="single"/>
            <w:lang w:eastAsia="ru-RU"/>
          </w:rPr>
          <w:t>http://school-collection.edu.ru/</w:t>
        </w:r>
      </w:hyperlink>
    </w:p>
    <w:p w14:paraId="47F707C3" w14:textId="77777777" w:rsidR="004C0971" w:rsidRPr="004C0971" w:rsidRDefault="004C0971" w:rsidP="004C0971">
      <w:pPr>
        <w:spacing w:after="200" w:line="276"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6AF195CF" w14:textId="77777777" w:rsidR="004C0971" w:rsidRPr="004C0971" w:rsidRDefault="004C0971" w:rsidP="004C0971">
      <w:pPr>
        <w:spacing w:after="0" w:line="240" w:lineRule="auto"/>
        <w:ind w:left="426"/>
        <w:rPr>
          <w:rFonts w:ascii="Times New Roman" w:eastAsia="Times New Roman" w:hAnsi="Times New Roman" w:cs="Times New Roman"/>
          <w:sz w:val="24"/>
          <w:szCs w:val="24"/>
          <w:lang w:eastAsia="ru-RU"/>
        </w:rPr>
      </w:pPr>
    </w:p>
    <w:p w14:paraId="510D1B76" w14:textId="77777777" w:rsidR="004C0971" w:rsidRPr="004C097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Практическая работа №</w:t>
      </w:r>
      <w:r w:rsidR="005450D1">
        <w:rPr>
          <w:rFonts w:ascii="Times New Roman" w:eastAsia="Times New Roman" w:hAnsi="Times New Roman" w:cs="Times New Roman"/>
          <w:b/>
          <w:sz w:val="24"/>
          <w:szCs w:val="24"/>
          <w:lang w:eastAsia="ru-RU"/>
        </w:rPr>
        <w:t>31</w:t>
      </w:r>
    </w:p>
    <w:p w14:paraId="7EE3620B" w14:textId="77777777" w:rsidR="005450D1" w:rsidRDefault="004C0971" w:rsidP="005450D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005450D1" w:rsidRPr="005450D1">
        <w:rPr>
          <w:rFonts w:ascii="Times New Roman" w:eastAsia="Times New Roman" w:hAnsi="Times New Roman" w:cs="Times New Roman"/>
          <w:b/>
          <w:i/>
          <w:sz w:val="24"/>
          <w:szCs w:val="24"/>
          <w:lang w:eastAsia="ru-RU"/>
        </w:rPr>
        <w:t>Вычерчивание фасадов зданий с использованием САПР (в соответствии с требованиями нормативно-технической документации на оформление строительных чертежей).</w:t>
      </w:r>
    </w:p>
    <w:p w14:paraId="74353A93" w14:textId="77777777" w:rsidR="004C0971" w:rsidRPr="004C0971" w:rsidRDefault="004C0971" w:rsidP="005450D1">
      <w:pPr>
        <w:spacing w:after="0" w:line="360" w:lineRule="auto"/>
        <w:ind w:right="-2"/>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выполнить </w:t>
      </w:r>
      <w:r w:rsidR="005450D1">
        <w:rPr>
          <w:rFonts w:ascii="Times New Roman" w:eastAsia="Times New Roman" w:hAnsi="Times New Roman" w:cs="Times New Roman"/>
          <w:sz w:val="24"/>
          <w:szCs w:val="24"/>
          <w:lang w:eastAsia="ru-RU"/>
        </w:rPr>
        <w:t xml:space="preserve">чертеж фасада здания </w:t>
      </w:r>
    </w:p>
    <w:p w14:paraId="39151FE6"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формат А3</w:t>
      </w:r>
      <w:r w:rsidR="005450D1">
        <w:rPr>
          <w:rFonts w:ascii="Times New Roman" w:eastAsia="Times New Roman" w:hAnsi="Times New Roman" w:cs="Times New Roman"/>
          <w:color w:val="000000"/>
          <w:spacing w:val="5"/>
          <w:sz w:val="24"/>
          <w:szCs w:val="24"/>
          <w:lang w:eastAsia="ru-RU"/>
        </w:rPr>
        <w:t>,А4</w:t>
      </w:r>
    </w:p>
    <w:p w14:paraId="7A759630" w14:textId="77777777" w:rsidR="004C0971" w:rsidRDefault="004C0971" w:rsidP="004C0971">
      <w:pPr>
        <w:spacing w:after="0" w:line="360" w:lineRule="auto"/>
        <w:ind w:firstLine="709"/>
        <w:contextualSpacing/>
        <w:jc w:val="both"/>
        <w:rPr>
          <w:rFonts w:ascii="Times New Roman" w:eastAsia="Times New Roman" w:hAnsi="Times New Roman" w:cs="Times New Roman"/>
          <w:b/>
          <w:color w:val="000000"/>
          <w:spacing w:val="5"/>
          <w:sz w:val="24"/>
          <w:szCs w:val="24"/>
          <w:lang w:eastAsia="ru-RU"/>
        </w:rPr>
      </w:pPr>
      <w:r w:rsidRPr="004C0971">
        <w:rPr>
          <w:rFonts w:ascii="Times New Roman" w:eastAsia="Times New Roman" w:hAnsi="Times New Roman" w:cs="Times New Roman"/>
          <w:b/>
          <w:color w:val="000000"/>
          <w:spacing w:val="5"/>
          <w:sz w:val="24"/>
          <w:szCs w:val="24"/>
          <w:lang w:eastAsia="ru-RU"/>
        </w:rPr>
        <w:t xml:space="preserve">Теоретическая часть </w:t>
      </w:r>
    </w:p>
    <w:p w14:paraId="0C0FB543"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Исходными чертежами для вычерчивания фасада являются планы и разрез здания.</w:t>
      </w:r>
    </w:p>
    <w:p w14:paraId="51A98EB3"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По планам и разрезам в принятом масштабе чертежа определяют размеры габаритного прямоугольника фасада, который размещают в левой верхней части чертежного листа таким образом, чтобы оставить место для основной надписи, разбивочных крайних осей и высотных отметок.</w:t>
      </w:r>
    </w:p>
    <w:p w14:paraId="70D44E2E"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Вычерчивание начинают с построения сетки фасада. Для этого на нижней горизонтальной стороне габаритного прямоугольника отмечают положение разбивочных осей, оконных и дверных проемов и простенков. Через полученные точки проводят очень тонкие вертикальные прямые.</w:t>
      </w:r>
    </w:p>
    <w:p w14:paraId="1BC81CCB"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На вертикальной стороне габаритного прямоугольника по высотным размерам и отметкам, снятым с разреза здания, проставляют отметки низа и верха оконных и дверных проемов, низа плит балконов и лоджий, отметки цоколя, парапета, конька, верха труб и проводят горизонтальные прямые. Построенная сетка вертикальных и горизонтальных прямых, определяет основные контуры фасада, контуры проемов, лоджий и т.п.</w:t>
      </w:r>
    </w:p>
    <w:p w14:paraId="670568BE"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Линии чертежа обводят в соответствии с существующими требованиями:</w:t>
      </w:r>
    </w:p>
    <w:p w14:paraId="5590286C"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 линия контура земли толщиной 0,6 - 0,8 мм;</w:t>
      </w:r>
    </w:p>
    <w:p w14:paraId="166BAA8D"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 линия контура фасада, проемов, ограждений, цоколя, уступов, ступеней 0,4 - 0,6 мм;</w:t>
      </w:r>
    </w:p>
    <w:p w14:paraId="3B7AAB9B" w14:textId="77777777" w:rsidR="005E5F11" w:rsidRP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 линии заполнения проемов, разрезки панельных стен, деталей отделки фасада 0,2 - 0,3 мм.</w:t>
      </w:r>
    </w:p>
    <w:p w14:paraId="6C161E9D" w14:textId="77777777" w:rsidR="005E5F11" w:rsidRDefault="005E5F11" w:rsidP="005E5F11">
      <w:pPr>
        <w:spacing w:after="0" w:line="276" w:lineRule="auto"/>
        <w:ind w:firstLine="709"/>
        <w:contextualSpacing/>
        <w:jc w:val="both"/>
        <w:rPr>
          <w:rFonts w:ascii="Times New Roman" w:eastAsia="Times New Roman" w:hAnsi="Times New Roman" w:cs="Times New Roman"/>
          <w:color w:val="000000"/>
          <w:spacing w:val="5"/>
          <w:sz w:val="24"/>
          <w:szCs w:val="24"/>
          <w:lang w:eastAsia="ru-RU"/>
        </w:rPr>
      </w:pPr>
      <w:r w:rsidRPr="005E5F11">
        <w:rPr>
          <w:rFonts w:ascii="Times New Roman" w:eastAsia="Times New Roman" w:hAnsi="Times New Roman" w:cs="Times New Roman"/>
          <w:color w:val="000000"/>
          <w:spacing w:val="5"/>
          <w:sz w:val="24"/>
          <w:szCs w:val="24"/>
          <w:lang w:eastAsia="ru-RU"/>
        </w:rPr>
        <w:t>Слева и справа от изображения фасада выносятся на одну вертикальную линию отметки земли, цоколя, верха и низа оконных проемов, карниза или парапета, конька, крыши, верха дымовентиляционных труб и т.п.</w:t>
      </w:r>
    </w:p>
    <w:p w14:paraId="27A16DEA" w14:textId="77777777" w:rsidR="005E5F11" w:rsidRDefault="005E5F11" w:rsidP="005E5F11">
      <w:pPr>
        <w:spacing w:after="0" w:line="276" w:lineRule="auto"/>
        <w:ind w:firstLine="709"/>
        <w:contextualSpacing/>
        <w:jc w:val="both"/>
        <w:rPr>
          <w:rFonts w:ascii="Times New Roman" w:eastAsia="Times New Roman" w:hAnsi="Times New Roman" w:cs="Times New Roman"/>
          <w:b/>
          <w:color w:val="000000"/>
          <w:spacing w:val="5"/>
          <w:sz w:val="24"/>
          <w:szCs w:val="24"/>
          <w:lang w:eastAsia="ru-RU"/>
        </w:rPr>
      </w:pPr>
      <w:r w:rsidRPr="005E5F11">
        <w:rPr>
          <w:rFonts w:ascii="Times New Roman" w:eastAsia="Times New Roman" w:hAnsi="Times New Roman" w:cs="Times New Roman"/>
          <w:b/>
          <w:color w:val="000000"/>
          <w:spacing w:val="5"/>
          <w:sz w:val="24"/>
          <w:szCs w:val="24"/>
          <w:lang w:eastAsia="ru-RU"/>
        </w:rPr>
        <w:t>Алгоритм выполнения работы</w:t>
      </w:r>
    </w:p>
    <w:p w14:paraId="77026DAA" w14:textId="77777777" w:rsidR="005E5F11" w:rsidRDefault="005E5F11" w:rsidP="003F0064">
      <w:pPr>
        <w:pStyle w:val="ac"/>
        <w:numPr>
          <w:ilvl w:val="1"/>
          <w:numId w:val="47"/>
        </w:numPr>
        <w:spacing w:line="276" w:lineRule="auto"/>
        <w:jc w:val="both"/>
        <w:rPr>
          <w:color w:val="000000"/>
          <w:spacing w:val="5"/>
        </w:rPr>
      </w:pPr>
      <w:r w:rsidRPr="005E5F11">
        <w:rPr>
          <w:color w:val="000000"/>
          <w:spacing w:val="5"/>
        </w:rPr>
        <w:t>выполнить чертеж фасада здания</w:t>
      </w:r>
      <w:r>
        <w:rPr>
          <w:color w:val="000000"/>
          <w:spacing w:val="5"/>
        </w:rPr>
        <w:t xml:space="preserve"> с использованием САПР (см. приложение №15)</w:t>
      </w:r>
    </w:p>
    <w:p w14:paraId="333613C9" w14:textId="77777777" w:rsidR="005E5F11" w:rsidRDefault="005E5F11" w:rsidP="005E5F11">
      <w:pPr>
        <w:spacing w:line="276" w:lineRule="auto"/>
        <w:ind w:left="1080"/>
        <w:jc w:val="center"/>
        <w:rPr>
          <w:rFonts w:ascii="Times New Roman" w:hAnsi="Times New Roman" w:cs="Times New Roman"/>
          <w:b/>
          <w:color w:val="000000"/>
          <w:spacing w:val="5"/>
        </w:rPr>
      </w:pPr>
    </w:p>
    <w:p w14:paraId="3CA1D7C4" w14:textId="77777777" w:rsidR="005E5F11" w:rsidRDefault="005E5F11" w:rsidP="005E5F11">
      <w:pPr>
        <w:spacing w:line="276" w:lineRule="auto"/>
        <w:ind w:left="1080"/>
        <w:jc w:val="center"/>
        <w:rPr>
          <w:rFonts w:ascii="Times New Roman" w:hAnsi="Times New Roman" w:cs="Times New Roman"/>
          <w:b/>
          <w:color w:val="000000"/>
          <w:spacing w:val="5"/>
        </w:rPr>
      </w:pPr>
    </w:p>
    <w:p w14:paraId="27DF5A90" w14:textId="77777777" w:rsidR="005E5F11" w:rsidRDefault="005E5F11" w:rsidP="005E5F11">
      <w:pPr>
        <w:spacing w:line="276" w:lineRule="auto"/>
        <w:ind w:left="1080"/>
        <w:jc w:val="center"/>
        <w:rPr>
          <w:rFonts w:ascii="Times New Roman" w:hAnsi="Times New Roman" w:cs="Times New Roman"/>
          <w:b/>
          <w:color w:val="000000"/>
          <w:spacing w:val="5"/>
        </w:rPr>
      </w:pPr>
    </w:p>
    <w:p w14:paraId="3EA2106B" w14:textId="77777777" w:rsidR="005E5F11" w:rsidRDefault="005E5F11" w:rsidP="005E5F11">
      <w:pPr>
        <w:spacing w:line="276" w:lineRule="auto"/>
        <w:ind w:left="1080"/>
        <w:jc w:val="center"/>
        <w:rPr>
          <w:rFonts w:ascii="Times New Roman" w:hAnsi="Times New Roman" w:cs="Times New Roman"/>
          <w:b/>
          <w:color w:val="000000"/>
          <w:spacing w:val="5"/>
        </w:rPr>
      </w:pPr>
    </w:p>
    <w:p w14:paraId="6A5CA4FF" w14:textId="77777777" w:rsidR="005E5F11" w:rsidRPr="005E5F11" w:rsidRDefault="005E5F11" w:rsidP="005E5F11">
      <w:pPr>
        <w:spacing w:line="276" w:lineRule="auto"/>
        <w:ind w:left="1080"/>
        <w:jc w:val="center"/>
        <w:rPr>
          <w:rFonts w:ascii="Times New Roman" w:hAnsi="Times New Roman" w:cs="Times New Roman"/>
          <w:b/>
          <w:color w:val="000000"/>
          <w:spacing w:val="5"/>
          <w:sz w:val="24"/>
          <w:szCs w:val="24"/>
        </w:rPr>
      </w:pPr>
      <w:r w:rsidRPr="005E5F11">
        <w:rPr>
          <w:rFonts w:ascii="Times New Roman" w:hAnsi="Times New Roman" w:cs="Times New Roman"/>
          <w:b/>
          <w:color w:val="000000"/>
          <w:spacing w:val="5"/>
          <w:sz w:val="24"/>
          <w:szCs w:val="24"/>
        </w:rPr>
        <w:lastRenderedPageBreak/>
        <w:t>Приложение №15</w:t>
      </w:r>
    </w:p>
    <w:p w14:paraId="7F32B974" w14:textId="77777777" w:rsidR="005E5F11" w:rsidRPr="005E5F11" w:rsidRDefault="005E5F11" w:rsidP="005E5F11">
      <w:pPr>
        <w:spacing w:line="276" w:lineRule="auto"/>
        <w:ind w:left="1080"/>
        <w:jc w:val="center"/>
        <w:rPr>
          <w:rFonts w:ascii="Times New Roman" w:hAnsi="Times New Roman" w:cs="Times New Roman"/>
          <w:b/>
          <w:color w:val="000000"/>
          <w:spacing w:val="5"/>
        </w:rPr>
      </w:pPr>
      <w:r w:rsidRPr="005E5F11">
        <w:rPr>
          <w:rFonts w:ascii="Times New Roman" w:hAnsi="Times New Roman" w:cs="Times New Roman"/>
          <w:b/>
          <w:noProof/>
          <w:color w:val="000000"/>
          <w:spacing w:val="5"/>
        </w:rPr>
        <w:drawing>
          <wp:inline distT="0" distB="0" distL="0" distR="0" wp14:anchorId="607B8D7E" wp14:editId="7EF0029F">
            <wp:extent cx="5339704" cy="4197350"/>
            <wp:effectExtent l="0" t="0" r="0" b="0"/>
            <wp:docPr id="1395" name="Рисунок 1395" descr="https://poznayka.org/baza1/815757479901.files/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descr="https://poznayka.org/baza1/815757479901.files/image166.pn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354914" cy="4209306"/>
                    </a:xfrm>
                    <a:prstGeom prst="rect">
                      <a:avLst/>
                    </a:prstGeom>
                    <a:noFill/>
                    <a:ln>
                      <a:noFill/>
                    </a:ln>
                  </pic:spPr>
                </pic:pic>
              </a:graphicData>
            </a:graphic>
          </wp:inline>
        </w:drawing>
      </w:r>
    </w:p>
    <w:p w14:paraId="580189C8" w14:textId="77777777" w:rsidR="005E5F11" w:rsidRDefault="005E5F11">
      <w:pPr>
        <w:rPr>
          <w:rFonts w:ascii="Times New Roman" w:eastAsia="Times New Roman" w:hAnsi="Times New Roman" w:cs="Times New Roman"/>
          <w:b/>
          <w:color w:val="000000"/>
          <w:spacing w:val="5"/>
          <w:sz w:val="24"/>
          <w:szCs w:val="24"/>
          <w:lang w:eastAsia="ru-RU"/>
        </w:rPr>
      </w:pPr>
      <w:r>
        <w:rPr>
          <w:rFonts w:ascii="Times New Roman" w:eastAsia="Times New Roman" w:hAnsi="Times New Roman" w:cs="Times New Roman"/>
          <w:b/>
          <w:color w:val="000000"/>
          <w:spacing w:val="5"/>
          <w:sz w:val="24"/>
          <w:szCs w:val="24"/>
          <w:lang w:eastAsia="ru-RU"/>
        </w:rPr>
        <w:br w:type="page"/>
      </w:r>
    </w:p>
    <w:p w14:paraId="4E0F9433" w14:textId="77777777" w:rsidR="005E5F11" w:rsidRPr="004C0971" w:rsidRDefault="005E5F11" w:rsidP="004C0971">
      <w:pPr>
        <w:spacing w:after="0" w:line="360" w:lineRule="auto"/>
        <w:ind w:firstLine="709"/>
        <w:contextualSpacing/>
        <w:jc w:val="both"/>
        <w:rPr>
          <w:rFonts w:ascii="Times New Roman" w:eastAsia="Times New Roman" w:hAnsi="Times New Roman" w:cs="Times New Roman"/>
          <w:b/>
          <w:color w:val="000000"/>
          <w:spacing w:val="5"/>
          <w:sz w:val="24"/>
          <w:szCs w:val="24"/>
          <w:lang w:eastAsia="ru-RU"/>
        </w:rPr>
      </w:pPr>
    </w:p>
    <w:p w14:paraId="46B53A80" w14:textId="77777777" w:rsidR="004C0971" w:rsidRPr="005E5F11"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5E5F11">
        <w:rPr>
          <w:rFonts w:ascii="Times New Roman" w:eastAsia="Times New Roman" w:hAnsi="Times New Roman" w:cs="Times New Roman"/>
          <w:b/>
          <w:sz w:val="24"/>
          <w:szCs w:val="24"/>
          <w:lang w:eastAsia="ru-RU"/>
        </w:rPr>
        <w:t>Практическая работа №</w:t>
      </w:r>
      <w:r w:rsidR="005E5F11" w:rsidRPr="005E5F11">
        <w:rPr>
          <w:rFonts w:ascii="Times New Roman" w:eastAsia="Times New Roman" w:hAnsi="Times New Roman" w:cs="Times New Roman"/>
          <w:b/>
          <w:sz w:val="24"/>
          <w:szCs w:val="24"/>
          <w:lang w:eastAsia="ru-RU"/>
        </w:rPr>
        <w:t>32</w:t>
      </w:r>
    </w:p>
    <w:p w14:paraId="31920F67" w14:textId="77777777" w:rsidR="005E5F11" w:rsidRDefault="004C0971" w:rsidP="004C097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005E5F11" w:rsidRPr="005E5F11">
        <w:rPr>
          <w:rFonts w:ascii="Times New Roman" w:eastAsia="Times New Roman" w:hAnsi="Times New Roman" w:cs="Times New Roman"/>
          <w:b/>
          <w:i/>
          <w:sz w:val="24"/>
          <w:szCs w:val="24"/>
          <w:lang w:eastAsia="ru-RU"/>
        </w:rPr>
        <w:t>Вычерчивание разрезов зданий с использованием САПР (в соответствии с требованиями нормативно-технической документации на оформление строительных чертежей).</w:t>
      </w:r>
    </w:p>
    <w:p w14:paraId="4B65A029" w14:textId="77777777" w:rsidR="005E5F11" w:rsidRPr="00003E8E" w:rsidRDefault="005E5F11" w:rsidP="005E5F11">
      <w:pPr>
        <w:spacing w:after="0" w:line="360" w:lineRule="auto"/>
        <w:ind w:right="-2"/>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Цель:</w:t>
      </w:r>
      <w:r w:rsidRPr="005E5F11">
        <w:rPr>
          <w:rFonts w:ascii="Times New Roman" w:eastAsia="Times New Roman" w:hAnsi="Times New Roman" w:cs="Times New Roman"/>
          <w:b/>
          <w:i/>
          <w:sz w:val="24"/>
          <w:szCs w:val="24"/>
          <w:lang w:eastAsia="ru-RU"/>
        </w:rPr>
        <w:t xml:space="preserve"> </w:t>
      </w:r>
      <w:r w:rsidRPr="00003E8E">
        <w:rPr>
          <w:rFonts w:ascii="Times New Roman" w:eastAsia="Times New Roman" w:hAnsi="Times New Roman" w:cs="Times New Roman"/>
          <w:sz w:val="24"/>
          <w:szCs w:val="24"/>
          <w:lang w:eastAsia="ru-RU"/>
        </w:rPr>
        <w:t>Вычертить разрез зданий с использованием САПР (в соответствии с требованиями нормативно-технической документации на оформление строительных чертежей).</w:t>
      </w:r>
    </w:p>
    <w:p w14:paraId="14BE1226" w14:textId="77777777" w:rsidR="005E5F11" w:rsidRPr="005E5F11" w:rsidRDefault="005E5F11" w:rsidP="004C0971">
      <w:pPr>
        <w:spacing w:after="0" w:line="360" w:lineRule="auto"/>
        <w:ind w:right="-2"/>
        <w:jc w:val="both"/>
        <w:rPr>
          <w:rFonts w:ascii="Times New Roman" w:eastAsia="Times New Roman" w:hAnsi="Times New Roman" w:cs="Times New Roman"/>
          <w:b/>
          <w:sz w:val="24"/>
          <w:szCs w:val="24"/>
          <w:lang w:eastAsia="ru-RU"/>
        </w:rPr>
      </w:pPr>
    </w:p>
    <w:p w14:paraId="5ACAF9B2" w14:textId="77777777" w:rsidR="005E5F11" w:rsidRPr="005E5F11" w:rsidRDefault="005E5F11" w:rsidP="005E5F11">
      <w:pPr>
        <w:spacing w:after="0" w:line="360" w:lineRule="auto"/>
        <w:ind w:right="-2"/>
        <w:jc w:val="center"/>
        <w:rPr>
          <w:rFonts w:ascii="Times New Roman" w:eastAsia="Times New Roman" w:hAnsi="Times New Roman" w:cs="Times New Roman"/>
          <w:b/>
          <w:sz w:val="24"/>
          <w:szCs w:val="24"/>
          <w:lang w:eastAsia="ru-RU"/>
        </w:rPr>
      </w:pPr>
      <w:r w:rsidRPr="005E5F11">
        <w:rPr>
          <w:rFonts w:ascii="Times New Roman" w:eastAsia="Times New Roman" w:hAnsi="Times New Roman" w:cs="Times New Roman"/>
          <w:b/>
          <w:sz w:val="24"/>
          <w:szCs w:val="24"/>
          <w:lang w:eastAsia="ru-RU"/>
        </w:rPr>
        <w:t>Практическая работа №3</w:t>
      </w:r>
      <w:r>
        <w:rPr>
          <w:rFonts w:ascii="Times New Roman" w:eastAsia="Times New Roman" w:hAnsi="Times New Roman" w:cs="Times New Roman"/>
          <w:b/>
          <w:sz w:val="24"/>
          <w:szCs w:val="24"/>
          <w:lang w:eastAsia="ru-RU"/>
        </w:rPr>
        <w:t>3</w:t>
      </w:r>
    </w:p>
    <w:p w14:paraId="37D9FCDA" w14:textId="77777777" w:rsidR="005E5F11" w:rsidRPr="005E5F11" w:rsidRDefault="005E5F11" w:rsidP="005E5F11">
      <w:pPr>
        <w:spacing w:after="0" w:line="360" w:lineRule="auto"/>
        <w:ind w:right="-2"/>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Тема:</w:t>
      </w:r>
      <w:r w:rsidRPr="005E5F11">
        <w:rPr>
          <w:rFonts w:ascii="Times New Roman" w:eastAsia="DejaVu Sans" w:hAnsi="Times New Roman" w:cs="DejaVu Sans"/>
          <w:kern w:val="1"/>
          <w:sz w:val="24"/>
          <w:szCs w:val="24"/>
          <w:lang w:eastAsia="zh-CN" w:bidi="hi-IN"/>
        </w:rPr>
        <w:t xml:space="preserve"> </w:t>
      </w:r>
      <w:r w:rsidRPr="005E5F11">
        <w:rPr>
          <w:rFonts w:ascii="Times New Roman" w:eastAsia="Times New Roman" w:hAnsi="Times New Roman" w:cs="Times New Roman"/>
          <w:b/>
          <w:i/>
          <w:sz w:val="24"/>
          <w:szCs w:val="24"/>
          <w:lang w:eastAsia="ru-RU"/>
        </w:rPr>
        <w:t>Вычерчивание с использованием САПР чертежей строительных узлов и сечений (в соответствии с требованиями нормативно-технической документации на оформление строительных чертежей).</w:t>
      </w:r>
    </w:p>
    <w:p w14:paraId="40C61335" w14:textId="77777777" w:rsidR="004C0971" w:rsidRPr="004C0971" w:rsidRDefault="004C0971" w:rsidP="004C097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w:t>
      </w:r>
      <w:r w:rsidR="00003E8E" w:rsidRPr="00003E8E">
        <w:rPr>
          <w:rFonts w:ascii="Times New Roman" w:eastAsia="Times New Roman" w:hAnsi="Times New Roman" w:cs="Times New Roman"/>
          <w:sz w:val="24"/>
          <w:szCs w:val="24"/>
          <w:lang w:eastAsia="ru-RU"/>
        </w:rPr>
        <w:t>Вычер</w:t>
      </w:r>
      <w:r w:rsidR="00003E8E">
        <w:rPr>
          <w:rFonts w:ascii="Times New Roman" w:eastAsia="Times New Roman" w:hAnsi="Times New Roman" w:cs="Times New Roman"/>
          <w:sz w:val="24"/>
          <w:szCs w:val="24"/>
          <w:lang w:eastAsia="ru-RU"/>
        </w:rPr>
        <w:t>тить</w:t>
      </w:r>
      <w:r w:rsidR="00003E8E" w:rsidRPr="00003E8E">
        <w:rPr>
          <w:rFonts w:ascii="Times New Roman" w:eastAsia="Times New Roman" w:hAnsi="Times New Roman" w:cs="Times New Roman"/>
          <w:sz w:val="24"/>
          <w:szCs w:val="24"/>
          <w:lang w:eastAsia="ru-RU"/>
        </w:rPr>
        <w:t xml:space="preserve"> с использованием САПР чертежей строительных узлов и сечений (в соответствии с требованиями нормативно-технической документации на оформление строительных чертежей</w:t>
      </w:r>
      <w:r w:rsidR="00003E8E" w:rsidRPr="00003E8E">
        <w:rPr>
          <w:rFonts w:ascii="Times New Roman" w:eastAsia="Times New Roman" w:hAnsi="Times New Roman" w:cs="Times New Roman"/>
          <w:b/>
          <w:i/>
          <w:sz w:val="24"/>
          <w:szCs w:val="24"/>
          <w:lang w:eastAsia="ru-RU"/>
        </w:rPr>
        <w:t>).</w:t>
      </w:r>
    </w:p>
    <w:p w14:paraId="09DBB432" w14:textId="77777777" w:rsid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w:t>
      </w:r>
      <w:r w:rsidR="00003E8E">
        <w:rPr>
          <w:rFonts w:ascii="Times New Roman" w:eastAsia="Times New Roman" w:hAnsi="Times New Roman" w:cs="Times New Roman"/>
          <w:color w:val="000000"/>
          <w:spacing w:val="5"/>
          <w:sz w:val="24"/>
          <w:szCs w:val="24"/>
          <w:lang w:eastAsia="ru-RU"/>
        </w:rPr>
        <w:t>4</w:t>
      </w:r>
      <w:r w:rsidRPr="004C0971">
        <w:rPr>
          <w:rFonts w:ascii="Times New Roman" w:eastAsia="Times New Roman" w:hAnsi="Times New Roman" w:cs="Times New Roman"/>
          <w:color w:val="000000"/>
          <w:spacing w:val="5"/>
          <w:sz w:val="24"/>
          <w:szCs w:val="24"/>
          <w:lang w:eastAsia="ru-RU"/>
        </w:rPr>
        <w:t>.</w:t>
      </w:r>
    </w:p>
    <w:p w14:paraId="4C9C90C5" w14:textId="77777777" w:rsidR="00003E8E" w:rsidRPr="00003E8E" w:rsidRDefault="00003E8E" w:rsidP="004C0971">
      <w:pPr>
        <w:spacing w:after="0" w:line="360" w:lineRule="auto"/>
        <w:jc w:val="both"/>
        <w:rPr>
          <w:rFonts w:ascii="Times New Roman" w:eastAsia="Times New Roman" w:hAnsi="Times New Roman" w:cs="Times New Roman"/>
          <w:b/>
          <w:color w:val="000000"/>
          <w:spacing w:val="5"/>
          <w:sz w:val="24"/>
          <w:szCs w:val="24"/>
          <w:lang w:eastAsia="ru-RU"/>
        </w:rPr>
      </w:pPr>
      <w:r w:rsidRPr="00003E8E">
        <w:rPr>
          <w:rFonts w:ascii="Times New Roman" w:eastAsia="Times New Roman" w:hAnsi="Times New Roman" w:cs="Times New Roman"/>
          <w:b/>
          <w:color w:val="000000"/>
          <w:spacing w:val="5"/>
          <w:sz w:val="24"/>
          <w:szCs w:val="24"/>
          <w:lang w:eastAsia="ru-RU"/>
        </w:rPr>
        <w:t>Алгоритм работы</w:t>
      </w:r>
    </w:p>
    <w:p w14:paraId="2D6AAEA8" w14:textId="77777777" w:rsidR="00003E8E" w:rsidRPr="00003E8E" w:rsidRDefault="00003E8E" w:rsidP="003F0064">
      <w:pPr>
        <w:pStyle w:val="ac"/>
        <w:numPr>
          <w:ilvl w:val="0"/>
          <w:numId w:val="68"/>
        </w:numPr>
        <w:spacing w:line="360" w:lineRule="auto"/>
        <w:jc w:val="both"/>
      </w:pPr>
      <w:r w:rsidRPr="00003E8E">
        <w:t>Вычертить разрез зданий с использованием САПР (в соответствии с требованиями нормативно-технической документации на оформление строительных чертежей)</w:t>
      </w:r>
      <w:r>
        <w:t xml:space="preserve"> (см. приложение №16)</w:t>
      </w:r>
    </w:p>
    <w:p w14:paraId="70BB3BBE" w14:textId="77777777" w:rsidR="00003E8E" w:rsidRPr="00003E8E" w:rsidRDefault="00003E8E" w:rsidP="003F0064">
      <w:pPr>
        <w:pStyle w:val="ac"/>
        <w:numPr>
          <w:ilvl w:val="0"/>
          <w:numId w:val="68"/>
        </w:numPr>
        <w:spacing w:line="360" w:lineRule="auto"/>
        <w:jc w:val="both"/>
        <w:rPr>
          <w:color w:val="000000"/>
          <w:spacing w:val="5"/>
        </w:rPr>
      </w:pPr>
      <w:r w:rsidRPr="00003E8E">
        <w:rPr>
          <w:color w:val="000000"/>
          <w:spacing w:val="5"/>
        </w:rPr>
        <w:t>Вычертить с использованием САПР чертежей строительных узлов и сечений (в соответствии с требованиями нормативно-технической документации на оформление строительных чертежей</w:t>
      </w:r>
      <w:r w:rsidRPr="00003E8E">
        <w:rPr>
          <w:b/>
          <w:color w:val="000000"/>
          <w:spacing w:val="5"/>
        </w:rPr>
        <w:t>).</w:t>
      </w:r>
    </w:p>
    <w:p w14:paraId="59EFEA9F"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6408C6AD"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3FBAD0C9"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7CE8851C"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7F47780E"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73D5BF12"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6A101DD5"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07555DCF"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p>
    <w:p w14:paraId="70FC711D" w14:textId="77777777" w:rsidR="00003E8E" w:rsidRDefault="00003E8E" w:rsidP="00003E8E">
      <w:pPr>
        <w:spacing w:line="360" w:lineRule="auto"/>
        <w:ind w:left="360"/>
        <w:jc w:val="center"/>
        <w:rPr>
          <w:rFonts w:ascii="Times New Roman" w:hAnsi="Times New Roman" w:cs="Times New Roman"/>
          <w:b/>
          <w:color w:val="000000"/>
          <w:spacing w:val="5"/>
          <w:sz w:val="24"/>
          <w:szCs w:val="24"/>
        </w:rPr>
      </w:pPr>
      <w:r w:rsidRPr="00003E8E">
        <w:rPr>
          <w:rFonts w:ascii="Times New Roman" w:hAnsi="Times New Roman" w:cs="Times New Roman"/>
          <w:b/>
          <w:color w:val="000000"/>
          <w:spacing w:val="5"/>
          <w:sz w:val="24"/>
          <w:szCs w:val="24"/>
        </w:rPr>
        <w:lastRenderedPageBreak/>
        <w:t>Приложение №16</w:t>
      </w:r>
    </w:p>
    <w:p w14:paraId="1F8C581A" w14:textId="77777777" w:rsidR="00003E8E" w:rsidRPr="00003E8E" w:rsidRDefault="00003E8E" w:rsidP="00003E8E">
      <w:pPr>
        <w:spacing w:line="360" w:lineRule="auto"/>
        <w:ind w:left="360"/>
        <w:jc w:val="center"/>
        <w:rPr>
          <w:rFonts w:ascii="Times New Roman" w:hAnsi="Times New Roman" w:cs="Times New Roman"/>
          <w:b/>
          <w:color w:val="000000"/>
          <w:spacing w:val="5"/>
          <w:sz w:val="24"/>
          <w:szCs w:val="24"/>
        </w:rPr>
      </w:pPr>
      <w:r w:rsidRPr="00003E8E">
        <w:rPr>
          <w:rFonts w:ascii="Times New Roman" w:hAnsi="Times New Roman" w:cs="Times New Roman"/>
          <w:b/>
          <w:noProof/>
          <w:color w:val="000000"/>
          <w:spacing w:val="5"/>
          <w:sz w:val="24"/>
          <w:szCs w:val="24"/>
        </w:rPr>
        <w:drawing>
          <wp:inline distT="0" distB="0" distL="0" distR="0" wp14:anchorId="58A18486" wp14:editId="4765DEC6">
            <wp:extent cx="5939790" cy="4039264"/>
            <wp:effectExtent l="0" t="0" r="3810" b="0"/>
            <wp:docPr id="1396" name="Рисунок 1396" descr="http://ok-t.ru/studopedia/baza15/996166955723.files/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http://ok-t.ru/studopedia/baza15/996166955723.files/image049.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939790" cy="4039264"/>
                    </a:xfrm>
                    <a:prstGeom prst="rect">
                      <a:avLst/>
                    </a:prstGeom>
                    <a:noFill/>
                    <a:ln>
                      <a:noFill/>
                    </a:ln>
                  </pic:spPr>
                </pic:pic>
              </a:graphicData>
            </a:graphic>
          </wp:inline>
        </w:drawing>
      </w:r>
    </w:p>
    <w:p w14:paraId="661CACF1" w14:textId="77777777" w:rsidR="00003E8E" w:rsidRDefault="00003E8E" w:rsidP="00003E8E">
      <w:pPr>
        <w:spacing w:after="0" w:line="360" w:lineRule="auto"/>
        <w:jc w:val="center"/>
        <w:rPr>
          <w:rFonts w:ascii="Times New Roman" w:eastAsia="Times New Roman" w:hAnsi="Times New Roman" w:cs="Times New Roman"/>
          <w:color w:val="000000"/>
          <w:spacing w:val="5"/>
          <w:sz w:val="24"/>
          <w:szCs w:val="24"/>
          <w:lang w:eastAsia="ru-RU"/>
        </w:rPr>
      </w:pPr>
    </w:p>
    <w:p w14:paraId="75238F09" w14:textId="77777777" w:rsidR="00003E8E" w:rsidRDefault="00003E8E">
      <w:pPr>
        <w:rPr>
          <w:rFonts w:ascii="Times New Roman" w:eastAsia="Times New Roman" w:hAnsi="Times New Roman" w:cs="Times New Roman"/>
          <w:color w:val="000000"/>
          <w:spacing w:val="5"/>
          <w:sz w:val="24"/>
          <w:szCs w:val="24"/>
          <w:lang w:eastAsia="ru-RU"/>
        </w:rPr>
      </w:pPr>
      <w:r>
        <w:rPr>
          <w:rFonts w:ascii="Times New Roman" w:eastAsia="Times New Roman" w:hAnsi="Times New Roman" w:cs="Times New Roman"/>
          <w:color w:val="000000"/>
          <w:spacing w:val="5"/>
          <w:sz w:val="24"/>
          <w:szCs w:val="24"/>
          <w:lang w:eastAsia="ru-RU"/>
        </w:rPr>
        <w:br w:type="page"/>
      </w:r>
    </w:p>
    <w:p w14:paraId="70334547" w14:textId="77777777" w:rsidR="00003E8E" w:rsidRPr="00003E8E" w:rsidRDefault="00003E8E" w:rsidP="00003E8E">
      <w:pPr>
        <w:spacing w:after="0" w:line="360" w:lineRule="auto"/>
        <w:jc w:val="center"/>
        <w:rPr>
          <w:rFonts w:ascii="Times New Roman" w:eastAsia="Times New Roman" w:hAnsi="Times New Roman" w:cs="Times New Roman"/>
          <w:b/>
          <w:color w:val="000000"/>
          <w:spacing w:val="5"/>
          <w:sz w:val="24"/>
          <w:szCs w:val="24"/>
          <w:lang w:eastAsia="ru-RU"/>
        </w:rPr>
      </w:pPr>
      <w:r w:rsidRPr="00003E8E">
        <w:rPr>
          <w:rFonts w:ascii="Times New Roman" w:eastAsia="Times New Roman" w:hAnsi="Times New Roman" w:cs="Times New Roman"/>
          <w:b/>
          <w:color w:val="000000"/>
          <w:spacing w:val="5"/>
          <w:sz w:val="24"/>
          <w:szCs w:val="24"/>
          <w:lang w:eastAsia="ru-RU"/>
        </w:rPr>
        <w:lastRenderedPageBreak/>
        <w:t>Практическая работа №3</w:t>
      </w:r>
      <w:r>
        <w:rPr>
          <w:rFonts w:ascii="Times New Roman" w:eastAsia="Times New Roman" w:hAnsi="Times New Roman" w:cs="Times New Roman"/>
          <w:b/>
          <w:color w:val="000000"/>
          <w:spacing w:val="5"/>
          <w:sz w:val="24"/>
          <w:szCs w:val="24"/>
          <w:lang w:eastAsia="ru-RU"/>
        </w:rPr>
        <w:t>4</w:t>
      </w:r>
    </w:p>
    <w:p w14:paraId="79F59C1E" w14:textId="77777777" w:rsidR="00003E8E" w:rsidRDefault="00003E8E" w:rsidP="00003E8E">
      <w:pPr>
        <w:spacing w:after="0" w:line="360" w:lineRule="auto"/>
        <w:jc w:val="both"/>
        <w:rPr>
          <w:rFonts w:ascii="Times New Roman" w:eastAsia="Times New Roman" w:hAnsi="Times New Roman" w:cs="Times New Roman"/>
          <w:color w:val="000000"/>
          <w:spacing w:val="5"/>
          <w:sz w:val="24"/>
          <w:szCs w:val="24"/>
          <w:lang w:eastAsia="ru-RU"/>
        </w:rPr>
      </w:pPr>
      <w:r w:rsidRPr="00003E8E">
        <w:rPr>
          <w:rFonts w:ascii="Times New Roman" w:eastAsia="Times New Roman" w:hAnsi="Times New Roman" w:cs="Times New Roman"/>
          <w:b/>
          <w:color w:val="000000"/>
          <w:spacing w:val="5"/>
          <w:sz w:val="24"/>
          <w:szCs w:val="24"/>
          <w:lang w:eastAsia="ru-RU"/>
        </w:rPr>
        <w:t>Тема:</w:t>
      </w:r>
      <w:r w:rsidRPr="00003E8E">
        <w:rPr>
          <w:rFonts w:ascii="Times New Roman" w:eastAsia="Times New Roman" w:hAnsi="Times New Roman" w:cs="Times New Roman"/>
          <w:color w:val="000000"/>
          <w:spacing w:val="5"/>
          <w:sz w:val="24"/>
          <w:szCs w:val="24"/>
          <w:lang w:eastAsia="ru-RU"/>
        </w:rPr>
        <w:t xml:space="preserve"> </w:t>
      </w:r>
      <w:r w:rsidRPr="00003E8E">
        <w:rPr>
          <w:rFonts w:ascii="Times New Roman" w:eastAsia="Times New Roman" w:hAnsi="Times New Roman" w:cs="Times New Roman"/>
          <w:b/>
          <w:i/>
          <w:color w:val="000000"/>
          <w:spacing w:val="5"/>
          <w:sz w:val="24"/>
          <w:szCs w:val="24"/>
          <w:lang w:eastAsia="ru-RU"/>
        </w:rPr>
        <w:t>ГР №8 Выполнение с использованием САПР чертежей железобетонных изделий с выводом на печать (в соответствии с требованиями к изготовлению рабочих строительных чертежей).</w:t>
      </w:r>
    </w:p>
    <w:p w14:paraId="5E731751" w14:textId="77777777" w:rsidR="00003E8E" w:rsidRDefault="00003E8E" w:rsidP="00003E8E">
      <w:pPr>
        <w:spacing w:after="0" w:line="360" w:lineRule="auto"/>
        <w:jc w:val="both"/>
        <w:rPr>
          <w:rFonts w:ascii="Times New Roman" w:eastAsia="Times New Roman" w:hAnsi="Times New Roman" w:cs="Times New Roman"/>
          <w:color w:val="000000"/>
          <w:spacing w:val="5"/>
          <w:sz w:val="24"/>
          <w:szCs w:val="24"/>
          <w:lang w:eastAsia="ru-RU"/>
        </w:rPr>
      </w:pPr>
      <w:r w:rsidRPr="00003E8E">
        <w:rPr>
          <w:rFonts w:ascii="Times New Roman" w:eastAsia="Times New Roman" w:hAnsi="Times New Roman" w:cs="Times New Roman"/>
          <w:b/>
          <w:color w:val="000000"/>
          <w:spacing w:val="5"/>
          <w:sz w:val="24"/>
          <w:szCs w:val="24"/>
          <w:lang w:eastAsia="ru-RU"/>
        </w:rPr>
        <w:t>Цель работы</w:t>
      </w:r>
      <w:r w:rsidRPr="00003E8E">
        <w:rPr>
          <w:rFonts w:ascii="Times New Roman" w:eastAsia="Times New Roman" w:hAnsi="Times New Roman" w:cs="Times New Roman"/>
          <w:color w:val="000000"/>
          <w:spacing w:val="5"/>
          <w:sz w:val="24"/>
          <w:szCs w:val="24"/>
          <w:lang w:eastAsia="ru-RU"/>
        </w:rPr>
        <w:t>: Выполн</w:t>
      </w:r>
      <w:r>
        <w:rPr>
          <w:rFonts w:ascii="Times New Roman" w:eastAsia="Times New Roman" w:hAnsi="Times New Roman" w:cs="Times New Roman"/>
          <w:color w:val="000000"/>
          <w:spacing w:val="5"/>
          <w:sz w:val="24"/>
          <w:szCs w:val="24"/>
          <w:lang w:eastAsia="ru-RU"/>
        </w:rPr>
        <w:t>ить</w:t>
      </w:r>
      <w:r w:rsidRPr="00003E8E">
        <w:rPr>
          <w:rFonts w:ascii="Times New Roman" w:eastAsia="Times New Roman" w:hAnsi="Times New Roman" w:cs="Times New Roman"/>
          <w:color w:val="000000"/>
          <w:spacing w:val="5"/>
          <w:sz w:val="24"/>
          <w:szCs w:val="24"/>
          <w:lang w:eastAsia="ru-RU"/>
        </w:rPr>
        <w:t>е с использованием САПР чертежей железобетонных изделий с выводом на печать (в соответствии с требованиями к изготовлению рабочих строительных чертежей).</w:t>
      </w:r>
    </w:p>
    <w:p w14:paraId="00527857" w14:textId="77777777" w:rsidR="00003E8E" w:rsidRPr="00003E8E" w:rsidRDefault="00003E8E" w:rsidP="00003E8E">
      <w:pPr>
        <w:spacing w:after="0" w:line="360" w:lineRule="auto"/>
        <w:jc w:val="both"/>
        <w:rPr>
          <w:rFonts w:ascii="Times New Roman" w:eastAsia="Times New Roman" w:hAnsi="Times New Roman" w:cs="Times New Roman"/>
          <w:color w:val="000000"/>
          <w:spacing w:val="5"/>
          <w:sz w:val="24"/>
          <w:szCs w:val="24"/>
          <w:lang w:eastAsia="ru-RU"/>
        </w:rPr>
      </w:pPr>
      <w:r w:rsidRPr="00003E8E">
        <w:rPr>
          <w:rFonts w:ascii="Times New Roman" w:eastAsia="Times New Roman" w:hAnsi="Times New Roman" w:cs="Times New Roman"/>
          <w:b/>
          <w:bCs/>
          <w:color w:val="000000"/>
          <w:spacing w:val="5"/>
          <w:sz w:val="24"/>
          <w:szCs w:val="24"/>
          <w:lang w:eastAsia="ru-RU"/>
        </w:rPr>
        <w:t xml:space="preserve">Оснащение занятия: </w:t>
      </w:r>
      <w:r w:rsidRPr="00003E8E">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76DF4305" w14:textId="77777777" w:rsidR="00003E8E" w:rsidRPr="004C0971" w:rsidRDefault="00003E8E" w:rsidP="004C0971">
      <w:pPr>
        <w:spacing w:after="0" w:line="360" w:lineRule="auto"/>
        <w:jc w:val="both"/>
        <w:rPr>
          <w:rFonts w:ascii="Times New Roman" w:eastAsia="Times New Roman" w:hAnsi="Times New Roman" w:cs="Times New Roman"/>
          <w:color w:val="000000"/>
          <w:spacing w:val="5"/>
          <w:sz w:val="24"/>
          <w:szCs w:val="24"/>
          <w:lang w:eastAsia="ru-RU"/>
        </w:rPr>
      </w:pPr>
    </w:p>
    <w:p w14:paraId="6E1B1778" w14:textId="77777777" w:rsidR="004C0971" w:rsidRPr="004C0971" w:rsidRDefault="004C0971" w:rsidP="004C0971">
      <w:pPr>
        <w:spacing w:after="200" w:line="276" w:lineRule="auto"/>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sz w:val="24"/>
          <w:szCs w:val="24"/>
          <w:lang w:eastAsia="ru-RU"/>
        </w:rPr>
        <w:tab/>
      </w:r>
      <w:r w:rsidRPr="004C0971">
        <w:rPr>
          <w:rFonts w:ascii="Times New Roman" w:eastAsia="Times New Roman" w:hAnsi="Times New Roman" w:cs="Times New Roman"/>
          <w:b/>
          <w:sz w:val="24"/>
          <w:szCs w:val="24"/>
          <w:lang w:eastAsia="ru-RU"/>
        </w:rPr>
        <w:t>Теоретическая часть</w:t>
      </w:r>
    </w:p>
    <w:p w14:paraId="20603A2D"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bCs/>
          <w:sz w:val="24"/>
          <w:szCs w:val="24"/>
          <w:lang w:eastAsia="ru-RU"/>
        </w:rPr>
        <w:t>ЧЕРТЕЖИ ЖЕЛЕЗОБЕТОННЫХ КОНСТРУКЦИЙ</w:t>
      </w:r>
    </w:p>
    <w:p w14:paraId="26A49343"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Железобетон – это композиционный строительный материал, в котором соединены в единое целое бетон и стальная арматура. Бетон представляет собой камневидный материал, состоящий из затвердевшей смеси цемента, песка, гравия, воды и специальных добавок. Он обладает способностью, присущей большинству искусственных и природных каменных материалов: хорошо работать на сжатие, но плохо сопротивляться растяжению. Так, прочность бетона при растяжении составляет всего лишь около1/10 – 1/17 его прочности на сжатие. Поэтому растянутую зону конструкции армируют стальной арматурой, которая воспринимает растягивающее напряжение. Совместной работе бетона и стальной арматуры способствует хорошее сцепление между ними и близость коэффициентов температурного расширения; бетон к тому же защищает арматуру от коррозии и резких колебаний температуры. Для бетонных и железобетонных конструкций применяется бетон с классами прочности на сжатие В7,5; В10; В15; В20;В30 и другие. </w:t>
      </w:r>
    </w:p>
    <w:p w14:paraId="12B22CB0"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i/>
          <w:sz w:val="24"/>
          <w:szCs w:val="24"/>
          <w:lang w:eastAsia="ru-RU"/>
        </w:rPr>
        <w:t>Арматура</w:t>
      </w:r>
    </w:p>
    <w:p w14:paraId="58690A04"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Арматура может быть жесткой из прокатных профилей (швеллер, двутавр, уголок) и гибкой из стержней круглого или периодического профиля (рис.1).</w:t>
      </w:r>
    </w:p>
    <w:p w14:paraId="50B2307E"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A202075" wp14:editId="2D89E9C5">
            <wp:extent cx="4422321" cy="2730997"/>
            <wp:effectExtent l="19050" t="0" r="0" b="0"/>
            <wp:docPr id="117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8" cstate="print"/>
                    <a:srcRect/>
                    <a:stretch>
                      <a:fillRect/>
                    </a:stretch>
                  </pic:blipFill>
                  <pic:spPr bwMode="auto">
                    <a:xfrm>
                      <a:off x="0" y="0"/>
                      <a:ext cx="4432274" cy="2737143"/>
                    </a:xfrm>
                    <a:prstGeom prst="rect">
                      <a:avLst/>
                    </a:prstGeom>
                    <a:noFill/>
                    <a:ln w="9525">
                      <a:noFill/>
                      <a:miter lim="800000"/>
                      <a:headEnd/>
                      <a:tailEnd/>
                    </a:ln>
                  </pic:spPr>
                </pic:pic>
              </a:graphicData>
            </a:graphic>
          </wp:inline>
        </w:drawing>
      </w:r>
    </w:p>
    <w:p w14:paraId="5EFB20F9"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1. Виды арматуры: а) прокатные профили; б) гладкая стержневая; в) гладкая проволочная; г) горячекатаная периодического профиля; д), е) пряди из проволоки; ж) холодносплющенная; з) сварная сетка</w:t>
      </w:r>
    </w:p>
    <w:p w14:paraId="632CCA12"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 Наибольшее применение находят стержневая арматура классов А-I, А-II, А-III, А-IV, А-V и А-VI и проволока классов Вр-I, В-II, Вр-II (табл. 1). Арматура классов А-I, А-II, А-III и проволока классов Вр-I используются для армирования обычных железобетонных конструкций; арматура классов А-IV, А-V и А-VI, проволока классов В-II, Вр-II и арматурные канаты К-7, К-19 используются для предварительно напряженных конструкций. Совместная работа бетона и арматуры обеспечивается их взаимным сцеплением, которое</w:t>
      </w:r>
      <w:r w:rsidRPr="004C0971">
        <w:rPr>
          <w:rFonts w:ascii="TT2A6AAo00" w:eastAsia="Times New Roman" w:hAnsi="TT2A6AAo00" w:cs="TT2A6AAo00"/>
          <w:sz w:val="24"/>
          <w:szCs w:val="24"/>
          <w:lang w:eastAsia="ru-RU"/>
        </w:rPr>
        <w:t xml:space="preserve"> </w:t>
      </w:r>
      <w:r w:rsidRPr="004C0971">
        <w:rPr>
          <w:rFonts w:ascii="Times New Roman" w:eastAsia="Times New Roman" w:hAnsi="Times New Roman" w:cs="Times New Roman"/>
          <w:sz w:val="24"/>
          <w:szCs w:val="24"/>
          <w:lang w:eastAsia="ru-RU"/>
        </w:rPr>
        <w:t xml:space="preserve">осуществляется с помощью продольных и поперечных выступов арматуры периодического профиля, крюков (рис.2), лапок (рис.3) и других приспособлений на концах стержней гладкой арматуры. На рисунках </w:t>
      </w:r>
      <w:r w:rsidRPr="004C0971">
        <w:rPr>
          <w:rFonts w:ascii="Times New Roman" w:eastAsia="Times New Roman" w:hAnsi="Times New Roman" w:cs="Times New Roman"/>
          <w:i/>
          <w:iCs/>
          <w:sz w:val="24"/>
          <w:szCs w:val="24"/>
          <w:lang w:eastAsia="ru-RU"/>
        </w:rPr>
        <w:t xml:space="preserve">d </w:t>
      </w:r>
      <w:r w:rsidRPr="004C0971">
        <w:rPr>
          <w:rFonts w:ascii="Times New Roman" w:eastAsia="Times New Roman" w:hAnsi="Times New Roman" w:cs="Times New Roman"/>
          <w:sz w:val="24"/>
          <w:szCs w:val="24"/>
          <w:lang w:eastAsia="ru-RU"/>
        </w:rPr>
        <w:t>– диаметр арматуры, Δ</w:t>
      </w:r>
      <w:r w:rsidRPr="004C0971">
        <w:rPr>
          <w:rFonts w:ascii="Times New Roman" w:eastAsia="Times New Roman" w:hAnsi="Times New Roman" w:cs="Times New Roman"/>
          <w:i/>
          <w:iCs/>
          <w:sz w:val="24"/>
          <w:szCs w:val="24"/>
          <w:lang w:eastAsia="ru-RU"/>
        </w:rPr>
        <w:t xml:space="preserve">k </w:t>
      </w:r>
      <w:r w:rsidRPr="004C0971">
        <w:rPr>
          <w:rFonts w:ascii="Times New Roman" w:eastAsia="Times New Roman" w:hAnsi="Times New Roman" w:cs="Times New Roman"/>
          <w:sz w:val="24"/>
          <w:szCs w:val="24"/>
          <w:lang w:eastAsia="ru-RU"/>
        </w:rPr>
        <w:t xml:space="preserve">– прибавки на крюки и лапки </w:t>
      </w:r>
    </w:p>
    <w:p w14:paraId="4850F7AB"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1ED9E610" wp14:editId="285BAFD5">
            <wp:extent cx="4175034" cy="1937646"/>
            <wp:effectExtent l="19050" t="0" r="0" b="0"/>
            <wp:docPr id="117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9" cstate="print"/>
                    <a:srcRect/>
                    <a:stretch>
                      <a:fillRect/>
                    </a:stretch>
                  </pic:blipFill>
                  <pic:spPr bwMode="auto">
                    <a:xfrm>
                      <a:off x="0" y="0"/>
                      <a:ext cx="4173828" cy="1937086"/>
                    </a:xfrm>
                    <a:prstGeom prst="rect">
                      <a:avLst/>
                    </a:prstGeom>
                    <a:noFill/>
                    <a:ln w="9525">
                      <a:noFill/>
                      <a:miter lim="800000"/>
                      <a:headEnd/>
                      <a:tailEnd/>
                    </a:ln>
                  </pic:spPr>
                </pic:pic>
              </a:graphicData>
            </a:graphic>
          </wp:inline>
        </w:drawing>
      </w:r>
    </w:p>
    <w:p w14:paraId="653A40DF"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Арматуру располагают на некотором расстоянии от поверхности конструкции, создавая из бетона защитный слой, предохраняющий арматуру от внешней среды с целью предупреждения коррозии стали. Толщина защитного слоя зависит от вида конструкции и агрессивности среды, в которой будет эксплуатироваться данная конструкция. Толщину защитного</w:t>
      </w:r>
    </w:p>
    <w:p w14:paraId="06D79E7B"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слоя бетона устанавливают в зависимости от вида и диаметра арматуры, размера сечений элемента, вида и класса бетона, условий работы конструкции и т. д., но, как правило, не менее диаметра арматуры. По своему назначению различают следующие виды арматуры (рис.4): рабочая, распределительная, хомуты, монтажная и закладные детали. Рабочая арматура (1) воспринимает основные растягивающие усилия. Распределительная арматура (2)  укладывается поперек рабочей и служит для более равномерного распределения нагрузки на рабочие стержни, сохранения их взаимного размещения при бетонировании, а так же для восприятия усадочных и температурных усилий в бетоне. Хомуты (3) и поперечные стержни (4), обеспечивают неизменное положение рабочей арматуры и одновременно воспринимают часть на грузки. Хомуты и поперечные стержни ставят по всей длине железобетонного изделия через определенные расстояния, называемые шагом. Величина шага рассчитывается или принимается конструктивно.</w:t>
      </w:r>
    </w:p>
    <w:p w14:paraId="18E784A4"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607544CF" wp14:editId="0DDDAF84">
            <wp:extent cx="2774392" cy="2208129"/>
            <wp:effectExtent l="19050" t="0" r="6908" b="0"/>
            <wp:docPr id="117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0" cstate="print"/>
                    <a:srcRect/>
                    <a:stretch>
                      <a:fillRect/>
                    </a:stretch>
                  </pic:blipFill>
                  <pic:spPr bwMode="auto">
                    <a:xfrm>
                      <a:off x="0" y="0"/>
                      <a:ext cx="2775137" cy="2208722"/>
                    </a:xfrm>
                    <a:prstGeom prst="rect">
                      <a:avLst/>
                    </a:prstGeom>
                    <a:noFill/>
                    <a:ln w="9525">
                      <a:noFill/>
                      <a:miter lim="800000"/>
                      <a:headEnd/>
                      <a:tailEnd/>
                    </a:ln>
                  </pic:spPr>
                </pic:pic>
              </a:graphicData>
            </a:graphic>
          </wp:inline>
        </w:drawing>
      </w:r>
    </w:p>
    <w:p w14:paraId="04D844A6"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lastRenderedPageBreak/>
        <w:drawing>
          <wp:inline distT="0" distB="0" distL="0" distR="0" wp14:anchorId="0CA3072A" wp14:editId="6556902D">
            <wp:extent cx="5934075" cy="981075"/>
            <wp:effectExtent l="19050" t="0" r="9525" b="0"/>
            <wp:docPr id="118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51" cstate="print"/>
                    <a:srcRect/>
                    <a:stretch>
                      <a:fillRect/>
                    </a:stretch>
                  </pic:blipFill>
                  <pic:spPr bwMode="auto">
                    <a:xfrm>
                      <a:off x="0" y="0"/>
                      <a:ext cx="5934075" cy="981075"/>
                    </a:xfrm>
                    <a:prstGeom prst="rect">
                      <a:avLst/>
                    </a:prstGeom>
                    <a:noFill/>
                    <a:ln w="9525">
                      <a:noFill/>
                      <a:miter lim="800000"/>
                      <a:headEnd/>
                      <a:tailEnd/>
                    </a:ln>
                  </pic:spPr>
                </pic:pic>
              </a:graphicData>
            </a:graphic>
          </wp:inline>
        </w:drawing>
      </w:r>
    </w:p>
    <w:p w14:paraId="77CE4933"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 xml:space="preserve">Монтажная арматура </w:t>
      </w:r>
      <w:r w:rsidRPr="004C0971">
        <w:rPr>
          <w:rFonts w:ascii="Times New Roman" w:eastAsia="Times New Roman" w:hAnsi="Times New Roman" w:cs="Times New Roman"/>
          <w:sz w:val="24"/>
          <w:szCs w:val="24"/>
          <w:lang w:eastAsia="ru-RU"/>
        </w:rPr>
        <w:t>(5) устанавливается в сборных конструкциях для восприятия монтажной нагрузки, возникающей от собственного веса конструкции при подъеме ее из опалубки.</w:t>
      </w:r>
    </w:p>
    <w:p w14:paraId="3FDB32DF"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i/>
          <w:iCs/>
          <w:sz w:val="24"/>
          <w:szCs w:val="24"/>
          <w:lang w:eastAsia="ru-RU"/>
        </w:rPr>
        <w:t xml:space="preserve">Закладные детали </w:t>
      </w:r>
      <w:r w:rsidRPr="004C0971">
        <w:rPr>
          <w:rFonts w:ascii="Times New Roman" w:eastAsia="Times New Roman" w:hAnsi="Times New Roman" w:cs="Times New Roman"/>
          <w:sz w:val="24"/>
          <w:szCs w:val="24"/>
          <w:lang w:eastAsia="ru-RU"/>
        </w:rPr>
        <w:t>предназначены для соединения отдельных конт рукций. Они представляют собой закрепленные в бетоне полосовую, угловую сталь или стержни (рис.5).</w:t>
      </w:r>
    </w:p>
    <w:p w14:paraId="573B6CE7"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44E5F7D9" wp14:editId="45621015">
            <wp:extent cx="4181161" cy="2751770"/>
            <wp:effectExtent l="19050" t="0" r="0" b="0"/>
            <wp:docPr id="118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2" cstate="print"/>
                    <a:srcRect/>
                    <a:stretch>
                      <a:fillRect/>
                    </a:stretch>
                  </pic:blipFill>
                  <pic:spPr bwMode="auto">
                    <a:xfrm>
                      <a:off x="0" y="0"/>
                      <a:ext cx="4184226" cy="2753787"/>
                    </a:xfrm>
                    <a:prstGeom prst="rect">
                      <a:avLst/>
                    </a:prstGeom>
                    <a:noFill/>
                    <a:ln w="9525">
                      <a:noFill/>
                      <a:miter lim="800000"/>
                      <a:headEnd/>
                      <a:tailEnd/>
                    </a:ln>
                  </pic:spPr>
                </pic:pic>
              </a:graphicData>
            </a:graphic>
          </wp:inline>
        </w:drawing>
      </w:r>
    </w:p>
    <w:p w14:paraId="1DCDB63B"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5E0FBDB5" wp14:editId="1CEDBEEB">
            <wp:extent cx="5934075" cy="914400"/>
            <wp:effectExtent l="19050" t="0" r="9525" b="0"/>
            <wp:docPr id="118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3" cstate="print"/>
                    <a:srcRect/>
                    <a:stretch>
                      <a:fillRect/>
                    </a:stretch>
                  </pic:blipFill>
                  <pic:spPr bwMode="auto">
                    <a:xfrm>
                      <a:off x="0" y="0"/>
                      <a:ext cx="5934075" cy="914400"/>
                    </a:xfrm>
                    <a:prstGeom prst="rect">
                      <a:avLst/>
                    </a:prstGeom>
                    <a:noFill/>
                    <a:ln w="9525">
                      <a:noFill/>
                      <a:miter lim="800000"/>
                      <a:headEnd/>
                      <a:tailEnd/>
                    </a:ln>
                  </pic:spPr>
                </pic:pic>
              </a:graphicData>
            </a:graphic>
          </wp:inline>
        </w:drawing>
      </w:r>
    </w:p>
    <w:p w14:paraId="77D4C6E1"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i/>
          <w:sz w:val="24"/>
          <w:szCs w:val="24"/>
          <w:lang w:eastAsia="ru-RU"/>
        </w:rPr>
        <w:t>Арматурные изделия</w:t>
      </w:r>
    </w:p>
    <w:p w14:paraId="38DE9096"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sz w:val="24"/>
          <w:szCs w:val="24"/>
          <w:lang w:eastAsia="ru-RU"/>
        </w:rPr>
        <w:t>Отдельные арматурные стержни связывают между собой в арматурные изделия или соединяют при помощи точечной контактной сварки: сетки (С), каркасы плоские (КР) или каркасы пространственные (КП). Арматурные сетки и каркасы изготовляют в арматурном цехе, оборудованном резательными, гибочными и сварочными аппаратами. Изготовление арматурного изделия складывается из следующих операций: подготовка проволочной и прутковой стали чистки, правки, резки, стыкования, гнутья; сборка стальных стержней в виде плоских сеток и каркасов; изготовление пространственных арматурных каркасов, включая приварку монтажных петель, закладных деталей, фиксаторов. Сетки и каркасы могут быть образованы перевязкой стержней в местах их пересечения мягкой вязальной проволокой (диаметром 0,8-1,0 мм).</w:t>
      </w:r>
    </w:p>
    <w:p w14:paraId="4D5DA53B"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Этот способ образования сеток и каркасов требует больших затрат ручного труда, но позволяет изготовлять арматурные сетки и особенно каркасы из стержней любой формы (прямых, ломаных, криволинейных) при пересечениях под различными углами и при любом расположении стержней в пространстве. Применение контактной точечной сварки обеспечивает высокую механизацию арматурных работ. Сварные арматурные изделия подразделяются на типы: арматурные сетки, арматурные каркасы, отдельные стержни арматуры со сварными стыковыми соединениями по длине стержня. Сварные арматурные сетки изготовляют из стержней, расположенных в двух взаимно перпендикулярных </w:t>
      </w:r>
      <w:r w:rsidRPr="004C0971">
        <w:rPr>
          <w:rFonts w:ascii="Times New Roman" w:eastAsia="Times New Roman" w:hAnsi="Times New Roman" w:cs="Times New Roman"/>
          <w:sz w:val="24"/>
          <w:szCs w:val="24"/>
          <w:lang w:eastAsia="ru-RU"/>
        </w:rPr>
        <w:lastRenderedPageBreak/>
        <w:t>направлениях и соединенных в местах пересечений сваркой (крестообразное соединение) с квадратными или прямоугольными ячейками. Сетки выпускают плоскими или рулонными.</w:t>
      </w:r>
    </w:p>
    <w:p w14:paraId="1C98A100"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Сварные арматурные каркасы изготовляют из продольных и поперечных стержней, соединенных в местах пересечения сваркой (крестообразное соединение). Продольные и поперечные стержни каркасов в одном  направлении имеют стержни одинакового или разных диаметров. Каркасы изготовляют плоскими или пространственными. Наибольший эффект достигается при разделении арматуры на плоские элементы сварные сетки и каркасы, которые затем объединяют в пространственные каркасы (рис.6) на специальных сварочных машинах. Арматурные изделия размещают в железобетонных элементах в соответствии с характером их работы под нагрузкой (рис.7).</w:t>
      </w:r>
    </w:p>
    <w:p w14:paraId="26654B4D"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67C20201" wp14:editId="18D3C8E4">
            <wp:extent cx="4181383" cy="1758462"/>
            <wp:effectExtent l="19050" t="0" r="0" b="0"/>
            <wp:docPr id="118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4" cstate="print"/>
                    <a:srcRect/>
                    <a:stretch>
                      <a:fillRect/>
                    </a:stretch>
                  </pic:blipFill>
                  <pic:spPr bwMode="auto">
                    <a:xfrm>
                      <a:off x="0" y="0"/>
                      <a:ext cx="4188699" cy="1761539"/>
                    </a:xfrm>
                    <a:prstGeom prst="rect">
                      <a:avLst/>
                    </a:prstGeom>
                    <a:noFill/>
                    <a:ln w="9525">
                      <a:noFill/>
                      <a:miter lim="800000"/>
                      <a:headEnd/>
                      <a:tailEnd/>
                    </a:ln>
                  </pic:spPr>
                </pic:pic>
              </a:graphicData>
            </a:graphic>
          </wp:inline>
        </w:drawing>
      </w:r>
    </w:p>
    <w:p w14:paraId="17069BB2"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0FCE9538" wp14:editId="033F3647">
            <wp:extent cx="4201257" cy="3129061"/>
            <wp:effectExtent l="19050" t="0" r="8793" b="0"/>
            <wp:docPr id="118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5" cstate="print"/>
                    <a:srcRect/>
                    <a:stretch>
                      <a:fillRect/>
                    </a:stretch>
                  </pic:blipFill>
                  <pic:spPr bwMode="auto">
                    <a:xfrm>
                      <a:off x="0" y="0"/>
                      <a:ext cx="4200456" cy="3128465"/>
                    </a:xfrm>
                    <a:prstGeom prst="rect">
                      <a:avLst/>
                    </a:prstGeom>
                    <a:noFill/>
                    <a:ln w="9525">
                      <a:noFill/>
                      <a:miter lim="800000"/>
                      <a:headEnd/>
                      <a:tailEnd/>
                    </a:ln>
                  </pic:spPr>
                </pic:pic>
              </a:graphicData>
            </a:graphic>
          </wp:inline>
        </w:drawing>
      </w:r>
    </w:p>
    <w:p w14:paraId="738FC384" w14:textId="77777777" w:rsidR="004C0971" w:rsidRPr="004C0971" w:rsidRDefault="004C0971" w:rsidP="004C0971">
      <w:pPr>
        <w:spacing w:after="240" w:line="240" w:lineRule="auto"/>
        <w:jc w:val="center"/>
        <w:rPr>
          <w:rFonts w:ascii="Times New Roman" w:eastAsia="Times New Roman" w:hAnsi="Times New Roman" w:cs="Times New Roman"/>
          <w:b/>
          <w:iCs/>
          <w:sz w:val="24"/>
          <w:szCs w:val="24"/>
          <w:lang w:eastAsia="ru-RU"/>
        </w:rPr>
      </w:pPr>
    </w:p>
    <w:p w14:paraId="6D4CA692"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i/>
          <w:sz w:val="24"/>
          <w:szCs w:val="24"/>
          <w:lang w:eastAsia="ru-RU"/>
        </w:rPr>
        <w:t>Виды железобетонных конструкций</w:t>
      </w:r>
    </w:p>
    <w:p w14:paraId="309F268D"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Железобетонные конструкции нашли широкое применение в строительстве в виде плит, балок, фундаментов, колонн, стеновых панелей, блоков и т. п. (рис. 8). Плиты являются простейшей железобетонной конструкцией. В ее нижнюю растянутую зону в направлении пролета укладывают рабочую арматуру. Железобетонные плиты армируют в большинстве случаев сварными сетками. Распределительную арматуру Ø3-6 мм ставят без дополнительных расчетов, то есть конструктивно. Стеновые панели и блоки могут быть одно и многослойные. Однослойные панели выполняют из легкого бетона, а многослойные с теплоизоляционным слоем.</w:t>
      </w:r>
    </w:p>
    <w:p w14:paraId="6496BE45"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lastRenderedPageBreak/>
        <w:drawing>
          <wp:inline distT="0" distB="0" distL="0" distR="0" wp14:anchorId="2B11E65C" wp14:editId="68BF2379">
            <wp:extent cx="3592811" cy="3336052"/>
            <wp:effectExtent l="19050" t="0" r="7639" b="0"/>
            <wp:docPr id="118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6" cstate="print"/>
                    <a:srcRect/>
                    <a:stretch>
                      <a:fillRect/>
                    </a:stretch>
                  </pic:blipFill>
                  <pic:spPr bwMode="auto">
                    <a:xfrm>
                      <a:off x="0" y="0"/>
                      <a:ext cx="3592363" cy="3335636"/>
                    </a:xfrm>
                    <a:prstGeom prst="rect">
                      <a:avLst/>
                    </a:prstGeom>
                    <a:noFill/>
                    <a:ln w="9525">
                      <a:noFill/>
                      <a:miter lim="800000"/>
                      <a:headEnd/>
                      <a:tailEnd/>
                    </a:ln>
                  </pic:spPr>
                </pic:pic>
              </a:graphicData>
            </a:graphic>
          </wp:inline>
        </w:drawing>
      </w:r>
    </w:p>
    <w:p w14:paraId="060E4F1C"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8. Типовые железобетонные изделия: а) фундаментная плита; б), в) стеновые блоки подвала; г) ребристая плита перекрытия; д) плита перекрытия с круглыми пустотами; е) ригель или прогон; ж) колонна; з) лестничный марш; и) проступь; к) балконная плита</w:t>
      </w:r>
    </w:p>
    <w:p w14:paraId="6DFDAA2E"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Балки применяют прямоугольного, таврового и двутаврового сечения. Балки чаще всего армируют сварными каркасами, состоящими из рабочих стержней и поперечной арматуры. Колонны используют главным образом квадратного, прямоугольного или двутаврового сечения. Колонны армируют отдельными стержнями или сварными каркасами. В первом случае помимо рабочей арматуры ставят замкнутые хомуты, привязанные к арматуре проволокой, а при армировании каркасами  поперечные стержни. Диаметр рабочей арматуры не менее 12 мм для монолитных колонн и не менее 16 мм для сборных колонн. Диаметр хомутов и поперечных стержней 6-10 мм, но не менее ¼ от диаметра рабочей арматуры колонны. Защитный слой бетона 25-50 мм. Железобетонные фундаменты являются основным видом фундаментов под колонны. В монолитных конструкциях чаще всего применяют фундаменты ступенчатого и стаканного типов. Стенки стакана и нижнюю плиту фундамента армируют. При армировании нижней плиты чаще всего используют сетки с диаметром стержней не менее 10 мм. Защитный слой бетона – 30-70 мм.</w:t>
      </w:r>
    </w:p>
    <w:p w14:paraId="37768BB7"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
          <w:sz w:val="24"/>
          <w:szCs w:val="24"/>
          <w:lang w:eastAsia="ru-RU"/>
        </w:rPr>
      </w:pPr>
    </w:p>
    <w:p w14:paraId="59DABFA0"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i/>
          <w:sz w:val="24"/>
          <w:szCs w:val="24"/>
          <w:lang w:eastAsia="ru-RU"/>
        </w:rPr>
        <w:t>ОБЩИЕ ПРАВИЛА ОФОРМЛЕНИЯ ЧЕРТЕЖЕЙ</w:t>
      </w:r>
      <w:r w:rsidRPr="004C0971">
        <w:rPr>
          <w:rFonts w:ascii="TT2A6ABo00" w:eastAsia="Times New Roman" w:hAnsi="TT2A6ABo00" w:cs="TT2A6ABo00"/>
          <w:sz w:val="24"/>
          <w:szCs w:val="24"/>
          <w:lang w:eastAsia="ru-RU"/>
        </w:rPr>
        <w:t xml:space="preserve"> </w:t>
      </w:r>
      <w:r w:rsidRPr="004C0971">
        <w:rPr>
          <w:rFonts w:ascii="Times New Roman" w:eastAsia="Times New Roman" w:hAnsi="Times New Roman" w:cs="Times New Roman"/>
          <w:b/>
          <w:i/>
          <w:sz w:val="24"/>
          <w:szCs w:val="24"/>
          <w:lang w:eastAsia="ru-RU"/>
        </w:rPr>
        <w:t>ЖЕЛЕЗОБЕТОННЫХ КОНСТРУКЦИЙ</w:t>
      </w:r>
    </w:p>
    <w:p w14:paraId="37F6364A"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
          <w:sz w:val="24"/>
          <w:szCs w:val="24"/>
          <w:lang w:eastAsia="ru-RU"/>
        </w:rPr>
      </w:pPr>
    </w:p>
    <w:p w14:paraId="7B8D9490"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Рабочие чертежи железобетонных конструкций выполняются в соответствии с требованиями ГОСТов системы проектной документации для строительства (СПДС) и единой системы конструкторской документации (ЕСКД). В состав рабочих чертежей включаются чертежи, предназначенные для производства строительно-монтажных работ (схемы расположения элементов конструкций), рабочие чертежи арматурных изделий и рабочие чертежи бетонных и железобетонных элементов конструкций.</w:t>
      </w:r>
    </w:p>
    <w:p w14:paraId="018956CC"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Арматурным изделиям присваивается порядковый номер, например: С1, КР1, КП14. Изображения арматурных изделий выполняются в масштабе 1:10 или 1:20. На чертежах видов и сечений арматурных изделий проставляются габаритные размеры и привязки стержней относительно друг друга. На строительных чертежах в соответствии с ГОСТ 2.307 и с учетом требований ГОСТ 21.501 размеры наносят в миллиметрах в виде замкнутой цепочки без указания единицы измерения. Размерная линия ограничивается засечками  </w:t>
      </w:r>
      <w:r w:rsidRPr="004C0971">
        <w:rPr>
          <w:rFonts w:ascii="Times New Roman" w:eastAsia="Times New Roman" w:hAnsi="Times New Roman" w:cs="Times New Roman"/>
          <w:sz w:val="24"/>
          <w:szCs w:val="24"/>
          <w:lang w:eastAsia="ru-RU"/>
        </w:rPr>
        <w:lastRenderedPageBreak/>
        <w:t>короткими штрихами длиной 2-4 мм, проводимыми с наклоном вправо под углом 45° к размерной линии. Толщина линии засечки равна толщине сплошной основной линии, принятой на данном чертеже. Размерные линии должны выступать за крайние выносные на 1-3 мм (рис.9).</w:t>
      </w:r>
    </w:p>
    <w:p w14:paraId="0CD3749A"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7C0D7D0" wp14:editId="0C240DE6">
            <wp:extent cx="3095625" cy="1838325"/>
            <wp:effectExtent l="19050" t="0" r="9525" b="0"/>
            <wp:docPr id="118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7" cstate="print"/>
                    <a:srcRect/>
                    <a:stretch>
                      <a:fillRect/>
                    </a:stretch>
                  </pic:blipFill>
                  <pic:spPr bwMode="auto">
                    <a:xfrm>
                      <a:off x="0" y="0"/>
                      <a:ext cx="3095625" cy="1838325"/>
                    </a:xfrm>
                    <a:prstGeom prst="rect">
                      <a:avLst/>
                    </a:prstGeom>
                    <a:noFill/>
                    <a:ln w="9525">
                      <a:noFill/>
                      <a:miter lim="800000"/>
                      <a:headEnd/>
                      <a:tailEnd/>
                    </a:ln>
                  </pic:spPr>
                </pic:pic>
              </a:graphicData>
            </a:graphic>
          </wp:inline>
        </w:drawing>
      </w:r>
    </w:p>
    <w:p w14:paraId="272CFD08"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14:paraId="03F3ED05"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Размерное число высотой 5 мм располагают над размерной линией примерно на расстоянии 0,5-1 мм как можно ближе к ее середине. Выносная линия должна выступать за размерную на расстояние 1-3 мм. Расстояние от контура чертежа до первой размерной линии рекомендуется принимать не менее 10 мм. Однако в практике проектной работы это расстояние принимают равным 14-21мм. Свободное поле используется для простановки позиций на линиях-выносках и для обозначения способов сварки сварных соединений. Расстояние между параллельными размерными линиями должно быть не менее 7 мм. Основные типы и условное обозначение сварных соединений арматуры железобетонных конструкций устанавливают ГОСТ 14098 и ГОСТ</w:t>
      </w:r>
    </w:p>
    <w:p w14:paraId="3FD89120"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2.312. От изображения сварного шва проводят линию-выноску, заканчивающуюся односторонней стрелкой. Буквенно-цифровое обозначение</w:t>
      </w:r>
    </w:p>
    <w:p w14:paraId="72445293"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сварных соединений представлено на рис.10.</w:t>
      </w:r>
    </w:p>
    <w:p w14:paraId="4220C0BF"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b/>
          <w:i/>
          <w:iCs/>
          <w:sz w:val="24"/>
          <w:szCs w:val="24"/>
          <w:lang w:eastAsia="ru-RU"/>
        </w:rPr>
      </w:pPr>
      <w:r w:rsidRPr="004C0971">
        <w:rPr>
          <w:rFonts w:ascii="Times New Roman" w:eastAsia="Times New Roman" w:hAnsi="Times New Roman" w:cs="Times New Roman"/>
          <w:b/>
          <w:i/>
          <w:iCs/>
          <w:noProof/>
          <w:sz w:val="24"/>
          <w:szCs w:val="24"/>
          <w:lang w:eastAsia="ru-RU"/>
        </w:rPr>
        <w:drawing>
          <wp:inline distT="0" distB="0" distL="0" distR="0" wp14:anchorId="5E35E108" wp14:editId="5406DDC0">
            <wp:extent cx="5362575" cy="2828925"/>
            <wp:effectExtent l="19050" t="0" r="9525" b="0"/>
            <wp:docPr id="118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8" cstate="print"/>
                    <a:srcRect/>
                    <a:stretch>
                      <a:fillRect/>
                    </a:stretch>
                  </pic:blipFill>
                  <pic:spPr bwMode="auto">
                    <a:xfrm>
                      <a:off x="0" y="0"/>
                      <a:ext cx="5362575" cy="2828925"/>
                    </a:xfrm>
                    <a:prstGeom prst="rect">
                      <a:avLst/>
                    </a:prstGeom>
                    <a:noFill/>
                    <a:ln w="9525">
                      <a:noFill/>
                      <a:miter lim="800000"/>
                      <a:headEnd/>
                      <a:tailEnd/>
                    </a:ln>
                  </pic:spPr>
                </pic:pic>
              </a:graphicData>
            </a:graphic>
          </wp:inline>
        </w:drawing>
      </w:r>
    </w:p>
    <w:p w14:paraId="7D8F363A" w14:textId="77777777" w:rsidR="004C0971" w:rsidRPr="004C0971" w:rsidRDefault="004C0971" w:rsidP="004C0971">
      <w:pPr>
        <w:autoSpaceDE w:val="0"/>
        <w:autoSpaceDN w:val="0"/>
        <w:adjustRightInd w:val="0"/>
        <w:spacing w:after="0" w:line="240" w:lineRule="auto"/>
        <w:jc w:val="both"/>
        <w:rPr>
          <w:rFonts w:ascii="TimesNewRoman" w:eastAsia="Times New Roman" w:hAnsi="TimesNewRoman" w:cs="TimesNewRoman"/>
          <w:sz w:val="24"/>
          <w:szCs w:val="24"/>
          <w:lang w:eastAsia="ru-RU"/>
        </w:rPr>
      </w:pPr>
      <w:r w:rsidRPr="004C0971">
        <w:rPr>
          <w:rFonts w:ascii="TimesNewRoman" w:eastAsia="Times New Roman" w:hAnsi="TimesNewRoman" w:cs="TimesNewRoman"/>
          <w:sz w:val="24"/>
          <w:szCs w:val="24"/>
          <w:lang w:eastAsia="ru-RU"/>
        </w:rPr>
        <w:t>На рис. 11 представлены примеры обозначения сварных соединений, где: К1-Кт – контактная точечная сварка с крестообразным соединением двух стержней; К2-Кт – контактная точечная сварка с крестообразным соединением трех стержней; С1-Ко – контактная стыковая сварка стержней одинакового диаметра; С2-Кн – контактная стыковая сварка стержней разного диаметра.</w:t>
      </w:r>
    </w:p>
    <w:p w14:paraId="7A203CE9"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lastRenderedPageBreak/>
        <w:drawing>
          <wp:inline distT="0" distB="0" distL="0" distR="0" wp14:anchorId="2675F388" wp14:editId="160C67A6">
            <wp:extent cx="1724025" cy="1962150"/>
            <wp:effectExtent l="19050" t="0" r="9525" b="0"/>
            <wp:docPr id="118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9" cstate="print"/>
                    <a:srcRect/>
                    <a:stretch>
                      <a:fillRect/>
                    </a:stretch>
                  </pic:blipFill>
                  <pic:spPr bwMode="auto">
                    <a:xfrm>
                      <a:off x="0" y="0"/>
                      <a:ext cx="1724025" cy="1962150"/>
                    </a:xfrm>
                    <a:prstGeom prst="rect">
                      <a:avLst/>
                    </a:prstGeom>
                    <a:noFill/>
                    <a:ln w="9525">
                      <a:noFill/>
                      <a:miter lim="800000"/>
                      <a:headEnd/>
                      <a:tailEnd/>
                    </a:ln>
                  </pic:spPr>
                </pic:pic>
              </a:graphicData>
            </a:graphic>
          </wp:inline>
        </w:drawing>
      </w:r>
    </w:p>
    <w:p w14:paraId="41CDC1F0"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NewRoman" w:eastAsia="Times New Roman" w:hAnsi="TimesNewRoman" w:cs="TimesNewRoman"/>
          <w:sz w:val="24"/>
          <w:szCs w:val="24"/>
          <w:lang w:eastAsia="ru-RU"/>
        </w:rPr>
        <w:t>Рис. 11. Условные обозначения сварных соединений арматурных изделий</w:t>
      </w:r>
    </w:p>
    <w:p w14:paraId="0D95E171" w14:textId="77777777" w:rsidR="004C0971" w:rsidRPr="004C0971" w:rsidRDefault="004C0971" w:rsidP="004C0971">
      <w:pPr>
        <w:autoSpaceDE w:val="0"/>
        <w:autoSpaceDN w:val="0"/>
        <w:adjustRightInd w:val="0"/>
        <w:spacing w:after="0" w:line="240" w:lineRule="auto"/>
        <w:rPr>
          <w:rFonts w:ascii="TimesNewRoman" w:eastAsia="Times New Roman" w:hAnsi="TimesNewRoman" w:cs="TimesNewRoman"/>
          <w:sz w:val="24"/>
          <w:szCs w:val="24"/>
          <w:lang w:eastAsia="ru-RU"/>
        </w:rPr>
      </w:pPr>
    </w:p>
    <w:p w14:paraId="49F669F1" w14:textId="77777777" w:rsidR="004C0971" w:rsidRPr="004C0971" w:rsidRDefault="004C0971" w:rsidP="004C0971">
      <w:pPr>
        <w:autoSpaceDE w:val="0"/>
        <w:autoSpaceDN w:val="0"/>
        <w:adjustRightInd w:val="0"/>
        <w:spacing w:after="0" w:line="240" w:lineRule="auto"/>
        <w:jc w:val="both"/>
        <w:rPr>
          <w:rFonts w:ascii="TimesNewRoman" w:eastAsia="Times New Roman" w:hAnsi="TimesNewRoman" w:cs="TimesNewRoman"/>
          <w:sz w:val="24"/>
          <w:szCs w:val="24"/>
          <w:lang w:eastAsia="ru-RU"/>
        </w:rPr>
      </w:pPr>
      <w:r w:rsidRPr="004C0971">
        <w:rPr>
          <w:rFonts w:ascii="TimesNewRoman" w:eastAsia="Times New Roman" w:hAnsi="TimesNewRoman" w:cs="TimesNewRoman"/>
          <w:sz w:val="24"/>
          <w:szCs w:val="24"/>
          <w:lang w:eastAsia="ru-RU"/>
        </w:rPr>
        <w:t>Стержням, входящим в арматурное изделие, на чертеже присваивается номер позиции. Номера позиций наносят на полках линий-выносок, проводимых от изображений, и группируют в колонку или строчку по возможности на одной линии. Линии-выноски не должны пересекаться собой и пересекать по возможности размерные линии и элементы изображения. Размер шрифта номеров позиций должен быть на один-два номера больше, чем размер шрифта, принятого для размерных чисел на том же чертеже. Для сокращения объема графических работ расположенные на равных расстояниях стержни одной позиции наносят только по концам изображения каркаса или сетки и в местах изменения шага стержней. В этом случае под полкой линии-выноски с обозначением позиции стержня указывают его шаг. Такое изображение называется упрощенным и выполняется по ГОСТ 21.501.</w:t>
      </w:r>
    </w:p>
    <w:p w14:paraId="0D4B1DBE" w14:textId="77777777" w:rsidR="004C0971" w:rsidRPr="004C0971" w:rsidRDefault="004C0971" w:rsidP="004C0971">
      <w:pPr>
        <w:autoSpaceDE w:val="0"/>
        <w:autoSpaceDN w:val="0"/>
        <w:adjustRightInd w:val="0"/>
        <w:spacing w:after="0" w:line="240" w:lineRule="auto"/>
        <w:jc w:val="both"/>
        <w:rPr>
          <w:rFonts w:ascii="TimesNewRoman" w:eastAsia="Times New Roman" w:hAnsi="TimesNewRoman" w:cs="TimesNewRoman"/>
          <w:sz w:val="24"/>
          <w:szCs w:val="24"/>
          <w:lang w:eastAsia="ru-RU"/>
        </w:rPr>
      </w:pPr>
      <w:r w:rsidRPr="004C0971">
        <w:rPr>
          <w:rFonts w:ascii="TimesNewRoman" w:eastAsia="Times New Roman" w:hAnsi="TimesNewRoman" w:cs="TimesNewRoman"/>
          <w:sz w:val="24"/>
          <w:szCs w:val="24"/>
          <w:lang w:eastAsia="ru-RU"/>
        </w:rPr>
        <w:t xml:space="preserve"> На рис.12 показаны аксонометрическая проекция пространственного каркаса КП1 (а) и его ортогональная проекция (б) – упрощенное изображение по ГОСТ 21.501, где 1,3 – рабочая арматура, 2 – рабочая отогнутая арматура, 4 – хомуты.</w:t>
      </w:r>
    </w:p>
    <w:p w14:paraId="15C0B7AD"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74F10A77" wp14:editId="5E2B7C27">
            <wp:extent cx="3497873" cy="3765126"/>
            <wp:effectExtent l="19050" t="0" r="7327" b="0"/>
            <wp:docPr id="1189"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0" cstate="print"/>
                    <a:srcRect/>
                    <a:stretch>
                      <a:fillRect/>
                    </a:stretch>
                  </pic:blipFill>
                  <pic:spPr bwMode="auto">
                    <a:xfrm>
                      <a:off x="0" y="0"/>
                      <a:ext cx="3498275" cy="3765558"/>
                    </a:xfrm>
                    <a:prstGeom prst="rect">
                      <a:avLst/>
                    </a:prstGeom>
                    <a:noFill/>
                    <a:ln w="9525">
                      <a:noFill/>
                      <a:miter lim="800000"/>
                      <a:headEnd/>
                      <a:tailEnd/>
                    </a:ln>
                  </pic:spPr>
                </pic:pic>
              </a:graphicData>
            </a:graphic>
          </wp:inline>
        </w:drawing>
      </w:r>
    </w:p>
    <w:p w14:paraId="1D531D6D"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noProof/>
          <w:sz w:val="24"/>
          <w:szCs w:val="24"/>
          <w:lang w:eastAsia="ru-RU"/>
        </w:rPr>
      </w:pPr>
    </w:p>
    <w:p w14:paraId="189C8D35"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noProof/>
          <w:sz w:val="24"/>
          <w:szCs w:val="24"/>
          <w:lang w:eastAsia="ru-RU"/>
        </w:rPr>
      </w:pPr>
    </w:p>
    <w:p w14:paraId="48E1DCFB"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noProof/>
          <w:sz w:val="24"/>
          <w:szCs w:val="24"/>
          <w:lang w:eastAsia="ru-RU"/>
        </w:rPr>
      </w:pPr>
    </w:p>
    <w:p w14:paraId="1BE761E7"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lastRenderedPageBreak/>
        <w:drawing>
          <wp:inline distT="0" distB="0" distL="0" distR="0" wp14:anchorId="4546C700" wp14:editId="474D14E1">
            <wp:extent cx="3752850" cy="4210050"/>
            <wp:effectExtent l="19050" t="0" r="0" b="0"/>
            <wp:docPr id="1190"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1" cstate="print"/>
                    <a:srcRect/>
                    <a:stretch>
                      <a:fillRect/>
                    </a:stretch>
                  </pic:blipFill>
                  <pic:spPr bwMode="auto">
                    <a:xfrm>
                      <a:off x="0" y="0"/>
                      <a:ext cx="3752850" cy="4210050"/>
                    </a:xfrm>
                    <a:prstGeom prst="rect">
                      <a:avLst/>
                    </a:prstGeom>
                    <a:noFill/>
                    <a:ln w="9525">
                      <a:noFill/>
                      <a:miter lim="800000"/>
                      <a:headEnd/>
                      <a:tailEnd/>
                    </a:ln>
                  </pic:spPr>
                </pic:pic>
              </a:graphicData>
            </a:graphic>
          </wp:inline>
        </w:drawing>
      </w:r>
    </w:p>
    <w:p w14:paraId="16A390CB" w14:textId="77777777" w:rsidR="004C0971" w:rsidRPr="004C0971" w:rsidRDefault="004C0971" w:rsidP="004C0971">
      <w:pPr>
        <w:spacing w:after="240" w:line="240" w:lineRule="auto"/>
        <w:jc w:val="center"/>
        <w:rPr>
          <w:rFonts w:ascii="Times New Roman" w:eastAsia="Times New Roman" w:hAnsi="Times New Roman" w:cs="Times New Roman"/>
          <w:b/>
          <w:iCs/>
          <w:sz w:val="24"/>
          <w:szCs w:val="24"/>
          <w:lang w:eastAsia="ru-RU"/>
        </w:rPr>
      </w:pPr>
    </w:p>
    <w:p w14:paraId="1BF6863A" w14:textId="77777777" w:rsidR="004C0971" w:rsidRPr="004C0971" w:rsidRDefault="004C0971" w:rsidP="004C0971">
      <w:pPr>
        <w:spacing w:after="240" w:line="240" w:lineRule="auto"/>
        <w:jc w:val="center"/>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Ведомость деталей</w:t>
      </w:r>
    </w:p>
    <w:p w14:paraId="5B8827AD" w14:textId="77777777" w:rsidR="004C0971" w:rsidRPr="004C0971" w:rsidRDefault="004C0971" w:rsidP="004C0971">
      <w:pPr>
        <w:spacing w:after="24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7326D952" wp14:editId="346C19F9">
            <wp:extent cx="3438525" cy="3657600"/>
            <wp:effectExtent l="19050" t="0" r="9525" b="0"/>
            <wp:docPr id="1191"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2" cstate="print"/>
                    <a:srcRect/>
                    <a:stretch>
                      <a:fillRect/>
                    </a:stretch>
                  </pic:blipFill>
                  <pic:spPr bwMode="auto">
                    <a:xfrm>
                      <a:off x="0" y="0"/>
                      <a:ext cx="3438525" cy="3657600"/>
                    </a:xfrm>
                    <a:prstGeom prst="rect">
                      <a:avLst/>
                    </a:prstGeom>
                    <a:noFill/>
                    <a:ln w="9525">
                      <a:noFill/>
                      <a:miter lim="800000"/>
                      <a:headEnd/>
                      <a:tailEnd/>
                    </a:ln>
                  </pic:spPr>
                </pic:pic>
              </a:graphicData>
            </a:graphic>
          </wp:inline>
        </w:drawing>
      </w:r>
    </w:p>
    <w:p w14:paraId="1166F211"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Рис. 14. Заполнения ведомости деталей для стержней сложной конфигурации</w:t>
      </w:r>
    </w:p>
    <w:p w14:paraId="35611DF7"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p>
    <w:p w14:paraId="69C75183"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 xml:space="preserve">Общая длина стержня </w:t>
      </w:r>
      <w:r w:rsidRPr="004C0971">
        <w:rPr>
          <w:rFonts w:ascii="Cambria Math" w:eastAsia="Times New Roman" w:hAnsi="Cambria Math" w:cs="Cambria Math"/>
          <w:sz w:val="24"/>
          <w:szCs w:val="24"/>
          <w:lang w:eastAsia="ru-RU"/>
        </w:rPr>
        <w:t>∅</w:t>
      </w:r>
      <w:r w:rsidRPr="004C0971">
        <w:rPr>
          <w:rFonts w:ascii="Times New Roman" w:eastAsia="Times New Roman" w:hAnsi="Times New Roman" w:cs="Times New Roman"/>
          <w:sz w:val="24"/>
          <w:szCs w:val="24"/>
          <w:lang w:eastAsia="ru-RU"/>
        </w:rPr>
        <w:t>10 мм позиции 3 (см. рис. 14) складывается из размера 5450 мм и прибавки ΔК на два крюка (табл.3), равной 130 мм:</w:t>
      </w:r>
    </w:p>
    <w:p w14:paraId="1E8F050E"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i/>
          <w:iCs/>
          <w:sz w:val="24"/>
          <w:szCs w:val="24"/>
          <w:lang w:eastAsia="ru-RU"/>
        </w:rPr>
        <w:t xml:space="preserve">                            L = 5450 + 130 = 5580 </w:t>
      </w:r>
      <w:r w:rsidRPr="004C0971">
        <w:rPr>
          <w:rFonts w:ascii="Times New Roman" w:eastAsia="Times New Roman" w:hAnsi="Times New Roman" w:cs="Times New Roman"/>
          <w:sz w:val="24"/>
          <w:szCs w:val="24"/>
          <w:lang w:eastAsia="ru-RU"/>
        </w:rPr>
        <w:t>мм.</w:t>
      </w:r>
    </w:p>
    <w:p w14:paraId="6FC1A43A"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Ведомость деталей располагается на свободном поле чертежа или над основной надписью. Размеры хомутов (рис. 15, а) указываются по внутренним граням, а гнутых стержней (рис.15, б, в) по наружным. Размеры крюков и лапок на эскизе не ставятся, но учитываются при подсчете общей длины</w:t>
      </w:r>
      <w:r w:rsidRPr="004C0971">
        <w:rPr>
          <w:rFonts w:ascii="TT225D6o00" w:eastAsia="Times New Roman" w:hAnsi="TT225D6o00" w:cs="TT225D6o00"/>
          <w:sz w:val="24"/>
          <w:szCs w:val="24"/>
          <w:lang w:eastAsia="ru-RU"/>
        </w:rPr>
        <w:t xml:space="preserve"> </w:t>
      </w:r>
      <w:r w:rsidRPr="004C0971">
        <w:rPr>
          <w:rFonts w:ascii="Times New Roman" w:eastAsia="Times New Roman" w:hAnsi="Times New Roman" w:cs="Times New Roman"/>
          <w:sz w:val="24"/>
          <w:szCs w:val="24"/>
          <w:lang w:eastAsia="ru-RU"/>
        </w:rPr>
        <w:t>стержня.</w:t>
      </w:r>
    </w:p>
    <w:p w14:paraId="72C64379"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322D309C" wp14:editId="0AAEB1A2">
            <wp:extent cx="3695700" cy="2133600"/>
            <wp:effectExtent l="19050" t="0" r="0" b="0"/>
            <wp:docPr id="119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3" cstate="print"/>
                    <a:srcRect/>
                    <a:stretch>
                      <a:fillRect/>
                    </a:stretch>
                  </pic:blipFill>
                  <pic:spPr bwMode="auto">
                    <a:xfrm>
                      <a:off x="0" y="0"/>
                      <a:ext cx="3695700" cy="2133600"/>
                    </a:xfrm>
                    <a:prstGeom prst="rect">
                      <a:avLst/>
                    </a:prstGeom>
                    <a:noFill/>
                    <a:ln w="9525">
                      <a:noFill/>
                      <a:miter lim="800000"/>
                      <a:headEnd/>
                      <a:tailEnd/>
                    </a:ln>
                  </pic:spPr>
                </pic:pic>
              </a:graphicData>
            </a:graphic>
          </wp:inline>
        </w:drawing>
      </w:r>
    </w:p>
    <w:p w14:paraId="3B176348"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6AE148F9" wp14:editId="5FB97057">
            <wp:extent cx="5934075" cy="3286125"/>
            <wp:effectExtent l="19050" t="0" r="9525" b="0"/>
            <wp:docPr id="119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4" cstate="print"/>
                    <a:srcRect/>
                    <a:stretch>
                      <a:fillRect/>
                    </a:stretch>
                  </pic:blipFill>
                  <pic:spPr bwMode="auto">
                    <a:xfrm>
                      <a:off x="0" y="0"/>
                      <a:ext cx="5934075" cy="3286125"/>
                    </a:xfrm>
                    <a:prstGeom prst="rect">
                      <a:avLst/>
                    </a:prstGeom>
                    <a:noFill/>
                    <a:ln w="9525">
                      <a:noFill/>
                      <a:miter lim="800000"/>
                      <a:headEnd/>
                      <a:tailEnd/>
                    </a:ln>
                  </pic:spPr>
                </pic:pic>
              </a:graphicData>
            </a:graphic>
          </wp:inline>
        </w:drawing>
      </w:r>
    </w:p>
    <w:p w14:paraId="0B489168"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p>
    <w:p w14:paraId="79FF0ADC"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состав основного комплекта рабочих чертежей железобетонных конструкций входят чертежи элементов монолитных и сборных железобетонных изделий и конструкций. Элементам железобетонных конструкций присваиваются буквенные обозначения вида конструкции и порядкового номера элемента: Б – балки, ЛМ – лестничные марши, К – колонны, Ф – фундаменты и т. д. Для монолитных конструкций к буквенному обозначению добавляется индекс «м», например, Пм – плита монолитная. Порядковые номера маркировки принимают отдельно для каждого вида элементов, например, колонны К1, К2; фундаменты Ф1, Ф2.</w:t>
      </w:r>
    </w:p>
    <w:p w14:paraId="48509015"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 состав документации на строительные изделия в общем случае включают сборочный чертеж, спецификацию, чертежи деталей и, при необходимости, технические условия. Сборочные чертежи отдельных элементов конструкций состоят из видов, разрезов, сечений, схем армирования. На этих чертежах указывают все данные для изготовления, </w:t>
      </w:r>
      <w:r w:rsidRPr="004C0971">
        <w:rPr>
          <w:rFonts w:ascii="Times New Roman" w:eastAsia="Times New Roman" w:hAnsi="Times New Roman" w:cs="Times New Roman"/>
          <w:sz w:val="24"/>
          <w:szCs w:val="24"/>
          <w:lang w:eastAsia="ru-RU"/>
        </w:rPr>
        <w:lastRenderedPageBreak/>
        <w:t>транспортирования и монтажа изделий. Их выполняют в масштабах 1:20, 1:50, 1:100. Масштабы изображения следует принимать минимальными. Принятый масштаб должен обеспечивать компактное изображение и удобное пользование чертежом.  На видах и разрезах элементов конструкций проставляются габаритные размеры, показываются отверстия и закладные детали с их привязками к контуру бетона. Для простых конструкций допускается совмещать виды и схемы армирования на одном изображении. В сборочный чертеж кроме видов, разрезов и сечений включают схему армирования. Схема армирования (рис.16) представляет собой чертеж монолитных или сборных элементов железобетонных конструкций на котором показывают расположение арматурных изделий (сборочных единиц), закладных изделий и деталей (одиночных стержней), защитный слой бетона, контуры конструкций и т.п.</w:t>
      </w:r>
    </w:p>
    <w:p w14:paraId="55B460B3"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Арматурные стержни и изделия из них изображаются на схемах армирования в соответствии с ГОСТ 21.501 (табл.4).</w:t>
      </w:r>
    </w:p>
    <w:p w14:paraId="03EEA286"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6817AB6B" wp14:editId="6F1824B3">
            <wp:extent cx="2314575" cy="3505200"/>
            <wp:effectExtent l="19050" t="0" r="9525" b="0"/>
            <wp:docPr id="119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65" cstate="print"/>
                    <a:srcRect/>
                    <a:stretch>
                      <a:fillRect/>
                    </a:stretch>
                  </pic:blipFill>
                  <pic:spPr bwMode="auto">
                    <a:xfrm>
                      <a:off x="0" y="0"/>
                      <a:ext cx="2314575" cy="3505200"/>
                    </a:xfrm>
                    <a:prstGeom prst="rect">
                      <a:avLst/>
                    </a:prstGeom>
                    <a:noFill/>
                    <a:ln w="9525">
                      <a:noFill/>
                      <a:miter lim="800000"/>
                      <a:headEnd/>
                      <a:tailEnd/>
                    </a:ln>
                  </pic:spPr>
                </pic:pic>
              </a:graphicData>
            </a:graphic>
          </wp:inline>
        </w:drawing>
      </w:r>
    </w:p>
    <w:p w14:paraId="74DDACF1" w14:textId="77777777" w:rsidR="004C0971" w:rsidRPr="004C0971" w:rsidRDefault="004C0971" w:rsidP="004C0971">
      <w:pPr>
        <w:adjustRightInd w:val="0"/>
        <w:spacing w:after="0" w:line="232" w:lineRule="auto"/>
        <w:ind w:firstLine="425"/>
        <w:jc w:val="right"/>
        <w:rPr>
          <w:rFonts w:ascii="Times New Roman" w:eastAsia="Times New Roman" w:hAnsi="Times New Roman" w:cs="Times New Roman"/>
          <w:i/>
          <w:sz w:val="24"/>
          <w:szCs w:val="24"/>
          <w:lang w:eastAsia="ru-RU"/>
        </w:rPr>
      </w:pPr>
    </w:p>
    <w:p w14:paraId="77409794" w14:textId="77777777" w:rsidR="004C0971" w:rsidRPr="004C0971" w:rsidRDefault="004C0971" w:rsidP="004C0971">
      <w:pPr>
        <w:adjustRightInd w:val="0"/>
        <w:spacing w:after="0" w:line="232" w:lineRule="auto"/>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Условные изображения арматурных изделий (ГОСТ 21.501-93)</w:t>
      </w:r>
    </w:p>
    <w:p w14:paraId="0403F6B0" w14:textId="77777777" w:rsidR="004C0971" w:rsidRPr="004C0971" w:rsidRDefault="004C0971" w:rsidP="004C0971">
      <w:pPr>
        <w:adjustRightInd w:val="0"/>
        <w:spacing w:after="0" w:line="232" w:lineRule="auto"/>
        <w:ind w:firstLine="425"/>
        <w:jc w:val="center"/>
        <w:rPr>
          <w:rFonts w:ascii="Times New Roman" w:eastAsia="Times New Roman" w:hAnsi="Times New Roman" w:cs="Times New Roman"/>
          <w:i/>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V w:val="single" w:sz="4" w:space="0" w:color="auto"/>
        </w:tblBorders>
        <w:tblLook w:val="01E0" w:firstRow="1" w:lastRow="1" w:firstColumn="1" w:lastColumn="1" w:noHBand="0" w:noVBand="0"/>
      </w:tblPr>
      <w:tblGrid>
        <w:gridCol w:w="6546"/>
        <w:gridCol w:w="2798"/>
      </w:tblGrid>
      <w:tr w:rsidR="004C0971" w:rsidRPr="004C0971" w14:paraId="5F3520DC" w14:textId="77777777" w:rsidTr="004C0971">
        <w:trPr>
          <w:jc w:val="center"/>
        </w:trPr>
        <w:tc>
          <w:tcPr>
            <w:tcW w:w="6991" w:type="dxa"/>
            <w:tcBorders>
              <w:top w:val="single" w:sz="4" w:space="0" w:color="auto"/>
              <w:left w:val="single" w:sz="4" w:space="0" w:color="auto"/>
              <w:bottom w:val="single" w:sz="4" w:space="0" w:color="auto"/>
              <w:right w:val="single" w:sz="4" w:space="0" w:color="auto"/>
            </w:tcBorders>
            <w:hideMark/>
          </w:tcPr>
          <w:p w14:paraId="271B8366"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Наименование</w:t>
            </w:r>
          </w:p>
        </w:tc>
        <w:tc>
          <w:tcPr>
            <w:tcW w:w="2864" w:type="dxa"/>
            <w:tcBorders>
              <w:top w:val="single" w:sz="4" w:space="0" w:color="auto"/>
              <w:left w:val="single" w:sz="4" w:space="0" w:color="auto"/>
              <w:bottom w:val="single" w:sz="4" w:space="0" w:color="auto"/>
              <w:right w:val="single" w:sz="4" w:space="0" w:color="auto"/>
            </w:tcBorders>
            <w:hideMark/>
          </w:tcPr>
          <w:p w14:paraId="658CA224"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4C0971" w:rsidRPr="004C0971" w14:paraId="18F885B0" w14:textId="77777777" w:rsidTr="004C0971">
        <w:trPr>
          <w:jc w:val="center"/>
        </w:trPr>
        <w:tc>
          <w:tcPr>
            <w:tcW w:w="6991" w:type="dxa"/>
            <w:tcBorders>
              <w:top w:val="single" w:sz="4" w:space="0" w:color="auto"/>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43A7356" w14:textId="77777777" w:rsidR="004C0971" w:rsidRPr="004C0971" w:rsidRDefault="004C0971" w:rsidP="004C0971">
            <w:pPr>
              <w:adjustRightInd w:val="0"/>
              <w:spacing w:after="0" w:line="232" w:lineRule="auto"/>
              <w:jc w:val="both"/>
              <w:rPr>
                <w:rFonts w:ascii="Times New Roman" w:eastAsia="Times New Roman" w:hAnsi="Times New Roman" w:cs="Times New Roman"/>
                <w:i/>
                <w:sz w:val="24"/>
                <w:szCs w:val="24"/>
                <w:lang w:eastAsia="ru-RU"/>
              </w:rPr>
            </w:pPr>
            <w:r w:rsidRPr="004C0971">
              <w:rPr>
                <w:rFonts w:ascii="Times New Roman" w:eastAsia="Times New Roman" w:hAnsi="Times New Roman" w:cs="Times New Roman"/>
                <w:i/>
                <w:sz w:val="24"/>
                <w:szCs w:val="24"/>
                <w:lang w:eastAsia="ru-RU"/>
              </w:rPr>
              <w:t>Обычная арматура</w:t>
            </w:r>
          </w:p>
        </w:tc>
        <w:tc>
          <w:tcPr>
            <w:tcW w:w="2864" w:type="dxa"/>
            <w:tcBorders>
              <w:top w:val="single" w:sz="4" w:space="0" w:color="auto"/>
              <w:left w:val="single" w:sz="4" w:space="0" w:color="auto"/>
              <w:bottom w:val="single" w:sz="6" w:space="0" w:color="000000"/>
              <w:right w:val="single" w:sz="4" w:space="0" w:color="auto"/>
            </w:tcBorders>
            <w:tcMar>
              <w:top w:w="15" w:type="dxa"/>
              <w:left w:w="60" w:type="dxa"/>
              <w:bottom w:w="15" w:type="dxa"/>
              <w:right w:w="60" w:type="dxa"/>
            </w:tcMar>
          </w:tcPr>
          <w:p w14:paraId="216774CC"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r>
      <w:tr w:rsidR="004C0971" w:rsidRPr="004C0971" w14:paraId="48EFF791"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12D60AC"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Арматурный стержень:</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tcPr>
          <w:p w14:paraId="14E24EA6"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r>
      <w:tr w:rsidR="004C0971" w:rsidRPr="004C0971" w14:paraId="2032B1D1"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8F95788"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вид сбоку</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509FDEC9"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C44D866" wp14:editId="482E6DC9">
                  <wp:extent cx="1333500" cy="104775"/>
                  <wp:effectExtent l="0" t="0" r="0" b="0"/>
                  <wp:docPr id="1195"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66" cstate="print"/>
                          <a:srcRect/>
                          <a:stretch>
                            <a:fillRect/>
                          </a:stretch>
                        </pic:blipFill>
                        <pic:spPr bwMode="auto">
                          <a:xfrm>
                            <a:off x="0" y="0"/>
                            <a:ext cx="1333500" cy="104775"/>
                          </a:xfrm>
                          <a:prstGeom prst="rect">
                            <a:avLst/>
                          </a:prstGeom>
                          <a:noFill/>
                          <a:ln w="9525">
                            <a:noFill/>
                            <a:miter lim="800000"/>
                            <a:headEnd/>
                            <a:tailEnd/>
                          </a:ln>
                        </pic:spPr>
                      </pic:pic>
                    </a:graphicData>
                  </a:graphic>
                </wp:inline>
              </w:drawing>
            </w:r>
          </w:p>
        </w:tc>
      </w:tr>
      <w:tr w:rsidR="004C0971" w:rsidRPr="004C0971" w14:paraId="05057933"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53DC6EE0"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сечение</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4A9659F2"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836A2B8" wp14:editId="230D397F">
                  <wp:extent cx="152400" cy="152400"/>
                  <wp:effectExtent l="0" t="0" r="0" b="0"/>
                  <wp:docPr id="1196"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67"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p>
        </w:tc>
      </w:tr>
      <w:tr w:rsidR="004C0971" w:rsidRPr="004C0971" w14:paraId="6DA532CE"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3E075CAA"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3B7AB602"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p>
        </w:tc>
      </w:tr>
      <w:tr w:rsidR="004C0971" w:rsidRPr="004C0971" w14:paraId="59D87A52"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759AFEFF"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Арматурный стержень с анкеровкой:</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563567B5"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p>
        </w:tc>
      </w:tr>
      <w:tr w:rsidR="004C0971" w:rsidRPr="004C0971" w14:paraId="6BB8CD5E"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60D98762"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с крюками</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42BB483"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D639002" wp14:editId="7F987284">
                  <wp:extent cx="1200150" cy="180975"/>
                  <wp:effectExtent l="0" t="0" r="0" b="0"/>
                  <wp:docPr id="119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8" cstate="print"/>
                          <a:srcRect/>
                          <a:stretch>
                            <a:fillRect/>
                          </a:stretch>
                        </pic:blipFill>
                        <pic:spPr bwMode="auto">
                          <a:xfrm>
                            <a:off x="0" y="0"/>
                            <a:ext cx="1200150" cy="180975"/>
                          </a:xfrm>
                          <a:prstGeom prst="rect">
                            <a:avLst/>
                          </a:prstGeom>
                          <a:noFill/>
                          <a:ln w="9525">
                            <a:noFill/>
                            <a:miter lim="800000"/>
                            <a:headEnd/>
                            <a:tailEnd/>
                          </a:ln>
                        </pic:spPr>
                      </pic:pic>
                    </a:graphicData>
                  </a:graphic>
                </wp:inline>
              </w:drawing>
            </w:r>
          </w:p>
        </w:tc>
      </w:tr>
      <w:tr w:rsidR="004C0971" w:rsidRPr="004C0971" w14:paraId="142CE7C1"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2BAB8FCD" w14:textId="77777777" w:rsidR="004C0971" w:rsidRPr="004C0971" w:rsidRDefault="004C0971" w:rsidP="004C0971">
            <w:pPr>
              <w:adjustRightInd w:val="0"/>
              <w:spacing w:after="0" w:line="232" w:lineRule="auto"/>
              <w:ind w:left="18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с отгибами под прямым углом</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6FB880AA"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66E3156" wp14:editId="1C675BA1">
                  <wp:extent cx="1200150" cy="228600"/>
                  <wp:effectExtent l="0" t="0" r="0" b="0"/>
                  <wp:docPr id="119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9" cstate="print"/>
                          <a:srcRect/>
                          <a:stretch>
                            <a:fillRect/>
                          </a:stretch>
                        </pic:blipFill>
                        <pic:spPr bwMode="auto">
                          <a:xfrm>
                            <a:off x="0" y="0"/>
                            <a:ext cx="1200150" cy="228600"/>
                          </a:xfrm>
                          <a:prstGeom prst="rect">
                            <a:avLst/>
                          </a:prstGeom>
                          <a:noFill/>
                          <a:ln w="9525">
                            <a:noFill/>
                            <a:miter lim="800000"/>
                            <a:headEnd/>
                            <a:tailEnd/>
                          </a:ln>
                        </pic:spPr>
                      </pic:pic>
                    </a:graphicData>
                  </a:graphic>
                </wp:inline>
              </w:drawing>
            </w:r>
          </w:p>
        </w:tc>
      </w:tr>
      <w:tr w:rsidR="004C0971" w:rsidRPr="004C0971" w14:paraId="4AA82C22"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19C3A378"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0162E998"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p>
        </w:tc>
      </w:tr>
      <w:tr w:rsidR="004C0971" w:rsidRPr="004C0971" w14:paraId="4122B7F3"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0B1EBDF" w14:textId="77777777" w:rsidR="004C0971" w:rsidRPr="004C0971" w:rsidRDefault="004C0971" w:rsidP="004C0971">
            <w:pPr>
              <w:adjustRightInd w:val="0"/>
              <w:spacing w:after="0" w:line="232"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Анкерные кольцо и пластина</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4B28EF2"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432E97C" wp14:editId="70340426">
                  <wp:extent cx="1200150" cy="352425"/>
                  <wp:effectExtent l="0" t="0" r="0" b="0"/>
                  <wp:docPr id="119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0" cstate="print"/>
                          <a:srcRect/>
                          <a:stretch>
                            <a:fillRect/>
                          </a:stretch>
                        </pic:blipFill>
                        <pic:spPr bwMode="auto">
                          <a:xfrm>
                            <a:off x="0" y="0"/>
                            <a:ext cx="1200150" cy="352425"/>
                          </a:xfrm>
                          <a:prstGeom prst="rect">
                            <a:avLst/>
                          </a:prstGeom>
                          <a:noFill/>
                          <a:ln w="9525">
                            <a:noFill/>
                            <a:miter lim="800000"/>
                            <a:headEnd/>
                            <a:tailEnd/>
                          </a:ln>
                        </pic:spPr>
                      </pic:pic>
                    </a:graphicData>
                  </a:graphic>
                </wp:inline>
              </w:drawing>
            </w:r>
          </w:p>
        </w:tc>
      </w:tr>
      <w:tr w:rsidR="004C0971" w:rsidRPr="004C0971" w14:paraId="250E11CD"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6BF7BD8A"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вид с торца</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A2F564A"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690184C" wp14:editId="3100E411">
                  <wp:extent cx="247650" cy="247650"/>
                  <wp:effectExtent l="0" t="0" r="0" b="0"/>
                  <wp:docPr id="1200"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1" cstate="print"/>
                          <a:srcRect/>
                          <a:stretch>
                            <a:fillRect/>
                          </a:stretch>
                        </pic:blipFill>
                        <pic:spPr bwMode="auto">
                          <a:xfrm>
                            <a:off x="0" y="0"/>
                            <a:ext cx="247650" cy="247650"/>
                          </a:xfrm>
                          <a:prstGeom prst="rect">
                            <a:avLst/>
                          </a:prstGeom>
                          <a:noFill/>
                          <a:ln w="9525">
                            <a:noFill/>
                            <a:miter lim="800000"/>
                            <a:headEnd/>
                            <a:tailEnd/>
                          </a:ln>
                        </pic:spPr>
                      </pic:pic>
                    </a:graphicData>
                  </a:graphic>
                </wp:inline>
              </w:drawing>
            </w:r>
          </w:p>
        </w:tc>
      </w:tr>
      <w:tr w:rsidR="004C0971" w:rsidRPr="004C0971" w14:paraId="595EBEF2"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27CDB2CD"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Арматурный стержень с отгибом под прямым углом:</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tcPr>
          <w:p w14:paraId="19512756"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r>
      <w:tr w:rsidR="004C0971" w:rsidRPr="004C0971" w14:paraId="6CFF2CB0"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22D0264E"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идущий под прямым углом</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265A3064"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A3A2C75" wp14:editId="74C83488">
                  <wp:extent cx="1238250" cy="228600"/>
                  <wp:effectExtent l="0" t="0" r="0" b="0"/>
                  <wp:docPr id="120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2" cstate="print"/>
                          <a:srcRect/>
                          <a:stretch>
                            <a:fillRect/>
                          </a:stretch>
                        </pic:blipFill>
                        <pic:spPr bwMode="auto">
                          <a:xfrm>
                            <a:off x="0" y="0"/>
                            <a:ext cx="1238250" cy="228600"/>
                          </a:xfrm>
                          <a:prstGeom prst="rect">
                            <a:avLst/>
                          </a:prstGeom>
                          <a:noFill/>
                          <a:ln w="9525">
                            <a:noFill/>
                            <a:miter lim="800000"/>
                            <a:headEnd/>
                            <a:tailEnd/>
                          </a:ln>
                        </pic:spPr>
                      </pic:pic>
                    </a:graphicData>
                  </a:graphic>
                </wp:inline>
              </w:drawing>
            </w:r>
          </w:p>
        </w:tc>
      </w:tr>
      <w:tr w:rsidR="004C0971" w:rsidRPr="004C0971" w14:paraId="5E176D3D"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4625D44"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в документации, предназначенной для микрофильмирования, и там, где стержни расположены друг к другу очень близко</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CA0C0F6"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F942FCE" wp14:editId="32FAC8FB">
                  <wp:extent cx="1190625" cy="123825"/>
                  <wp:effectExtent l="19050" t="0" r="0" b="0"/>
                  <wp:docPr id="120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3" cstate="print"/>
                          <a:srcRect/>
                          <a:stretch>
                            <a:fillRect/>
                          </a:stretch>
                        </pic:blipFill>
                        <pic:spPr bwMode="auto">
                          <a:xfrm>
                            <a:off x="0" y="0"/>
                            <a:ext cx="1190625" cy="123825"/>
                          </a:xfrm>
                          <a:prstGeom prst="rect">
                            <a:avLst/>
                          </a:prstGeom>
                          <a:noFill/>
                          <a:ln w="9525">
                            <a:noFill/>
                            <a:miter lim="800000"/>
                            <a:headEnd/>
                            <a:tailEnd/>
                          </a:ln>
                        </pic:spPr>
                      </pic:pic>
                    </a:graphicData>
                  </a:graphic>
                </wp:inline>
              </w:drawing>
            </w:r>
          </w:p>
        </w:tc>
      </w:tr>
      <w:tr w:rsidR="004C0971" w:rsidRPr="004C0971" w14:paraId="07CD4CAC"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43C6AF20"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идущим в направлении к читателю</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8394308"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9FD022D" wp14:editId="5A494CA4">
                  <wp:extent cx="1247775" cy="228600"/>
                  <wp:effectExtent l="0" t="0" r="0" b="0"/>
                  <wp:docPr id="1203"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74" cstate="print"/>
                          <a:srcRect/>
                          <a:stretch>
                            <a:fillRect/>
                          </a:stretch>
                        </pic:blipFill>
                        <pic:spPr bwMode="auto">
                          <a:xfrm>
                            <a:off x="0" y="0"/>
                            <a:ext cx="1247775" cy="228600"/>
                          </a:xfrm>
                          <a:prstGeom prst="rect">
                            <a:avLst/>
                          </a:prstGeom>
                          <a:noFill/>
                          <a:ln w="9525">
                            <a:noFill/>
                            <a:miter lim="800000"/>
                            <a:headEnd/>
                            <a:tailEnd/>
                          </a:ln>
                        </pic:spPr>
                      </pic:pic>
                    </a:graphicData>
                  </a:graphic>
                </wp:inline>
              </w:drawing>
            </w:r>
          </w:p>
        </w:tc>
      </w:tr>
      <w:tr w:rsidR="004C0971" w:rsidRPr="004C0971" w14:paraId="25B9E7E1"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6A030FE4"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tcPr>
          <w:p w14:paraId="12857A84"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r>
      <w:tr w:rsidR="004C0971" w:rsidRPr="004C0971" w14:paraId="4130C653"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680178FB"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Предварительно напряженная арматура</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tcPr>
          <w:p w14:paraId="1B8B11A6"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r>
      <w:tr w:rsidR="004C0971" w:rsidRPr="004C0971" w14:paraId="6BA46E82"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073540C3" w14:textId="77777777" w:rsidR="004C0971" w:rsidRPr="004C0971" w:rsidRDefault="004C0971" w:rsidP="004C0971">
            <w:pPr>
              <w:adjustRightInd w:val="0"/>
              <w:spacing w:after="0" w:line="232"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Предварительно напряженные арматурный стержень или трос:</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tcPr>
          <w:p w14:paraId="21022DD1"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p>
        </w:tc>
      </w:tr>
      <w:tr w:rsidR="004C0971" w:rsidRPr="004C0971" w14:paraId="4222C714"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E306B4A"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вид сбоку</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4290A550"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90E16AE" wp14:editId="3C88E8A7">
                  <wp:extent cx="1162050" cy="85725"/>
                  <wp:effectExtent l="0" t="0" r="0" b="0"/>
                  <wp:docPr id="120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75" cstate="print"/>
                          <a:srcRect/>
                          <a:stretch>
                            <a:fillRect/>
                          </a:stretch>
                        </pic:blipFill>
                        <pic:spPr bwMode="auto">
                          <a:xfrm>
                            <a:off x="0" y="0"/>
                            <a:ext cx="1162050" cy="85725"/>
                          </a:xfrm>
                          <a:prstGeom prst="rect">
                            <a:avLst/>
                          </a:prstGeom>
                          <a:noFill/>
                          <a:ln w="9525">
                            <a:noFill/>
                            <a:miter lim="800000"/>
                            <a:headEnd/>
                            <a:tailEnd/>
                          </a:ln>
                        </pic:spPr>
                      </pic:pic>
                    </a:graphicData>
                  </a:graphic>
                </wp:inline>
              </w:drawing>
            </w:r>
          </w:p>
        </w:tc>
      </w:tr>
      <w:tr w:rsidR="004C0971" w:rsidRPr="004C0971" w14:paraId="402528E2"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4B3C1C03"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 сечение  </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5C0B7F72"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B522788" wp14:editId="49C37694">
                  <wp:extent cx="295275" cy="295275"/>
                  <wp:effectExtent l="0" t="0" r="0" b="0"/>
                  <wp:docPr id="120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6" cstate="print"/>
                          <a:srcRect/>
                          <a:stretch>
                            <a:fillRect/>
                          </a:stretch>
                        </pic:blipFill>
                        <pic:spPr bwMode="auto">
                          <a:xfrm>
                            <a:off x="0" y="0"/>
                            <a:ext cx="295275" cy="295275"/>
                          </a:xfrm>
                          <a:prstGeom prst="rect">
                            <a:avLst/>
                          </a:prstGeom>
                          <a:noFill/>
                          <a:ln w="9525">
                            <a:noFill/>
                            <a:miter lim="800000"/>
                            <a:headEnd/>
                            <a:tailEnd/>
                          </a:ln>
                        </pic:spPr>
                      </pic:pic>
                    </a:graphicData>
                  </a:graphic>
                </wp:inline>
              </w:drawing>
            </w:r>
          </w:p>
        </w:tc>
      </w:tr>
      <w:tr w:rsidR="004C0971" w:rsidRPr="004C0971" w14:paraId="08C2FC2F"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6C9E323A" w14:textId="77777777" w:rsidR="004C0971" w:rsidRPr="004C0971" w:rsidRDefault="004C0971" w:rsidP="004C0971">
            <w:pPr>
              <w:adjustRightInd w:val="0"/>
              <w:spacing w:after="0" w:line="232"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Поперечное сечение арматуры с последующим натяжением, расположенной в трубе или канале</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0BF9C9E5"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AA8F470" wp14:editId="6EB6635F">
                  <wp:extent cx="266700" cy="266700"/>
                  <wp:effectExtent l="0" t="0" r="0" b="0"/>
                  <wp:docPr id="120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77" cstate="print"/>
                          <a:srcRect/>
                          <a:stretch>
                            <a:fillRect/>
                          </a:stretch>
                        </pic:blipFill>
                        <pic:spPr bwMode="auto">
                          <a:xfrm>
                            <a:off x="0" y="0"/>
                            <a:ext cx="266700" cy="266700"/>
                          </a:xfrm>
                          <a:prstGeom prst="rect">
                            <a:avLst/>
                          </a:prstGeom>
                          <a:noFill/>
                          <a:ln w="9525">
                            <a:noFill/>
                            <a:miter lim="800000"/>
                            <a:headEnd/>
                            <a:tailEnd/>
                          </a:ln>
                        </pic:spPr>
                      </pic:pic>
                    </a:graphicData>
                  </a:graphic>
                </wp:inline>
              </w:drawing>
            </w:r>
          </w:p>
        </w:tc>
      </w:tr>
      <w:tr w:rsidR="004C0971" w:rsidRPr="004C0971" w14:paraId="0BD29F72"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B514E12"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Анкеровка у напрягаемых концов</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92CEED1"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60F28EC" wp14:editId="6EA1D7D9">
                  <wp:extent cx="1162050" cy="371475"/>
                  <wp:effectExtent l="0" t="0" r="0" b="0"/>
                  <wp:docPr id="1207"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8" cstate="print"/>
                          <a:srcRect/>
                          <a:stretch>
                            <a:fillRect/>
                          </a:stretch>
                        </pic:blipFill>
                        <pic:spPr bwMode="auto">
                          <a:xfrm>
                            <a:off x="0" y="0"/>
                            <a:ext cx="1162050" cy="371475"/>
                          </a:xfrm>
                          <a:prstGeom prst="rect">
                            <a:avLst/>
                          </a:prstGeom>
                          <a:noFill/>
                          <a:ln w="9525">
                            <a:noFill/>
                            <a:miter lim="800000"/>
                            <a:headEnd/>
                            <a:tailEnd/>
                          </a:ln>
                        </pic:spPr>
                      </pic:pic>
                    </a:graphicData>
                  </a:graphic>
                </wp:inline>
              </w:drawing>
            </w:r>
          </w:p>
        </w:tc>
      </w:tr>
      <w:tr w:rsidR="004C0971" w:rsidRPr="004C0971" w14:paraId="3DF9CE25"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2A3B91E3"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Заделанная анкеровка </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4A587127"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1E2922C" wp14:editId="7C0E8303">
                  <wp:extent cx="1123950" cy="371475"/>
                  <wp:effectExtent l="0" t="0" r="0" b="0"/>
                  <wp:docPr id="120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79" cstate="print"/>
                          <a:srcRect/>
                          <a:stretch>
                            <a:fillRect/>
                          </a:stretch>
                        </pic:blipFill>
                        <pic:spPr bwMode="auto">
                          <a:xfrm>
                            <a:off x="0" y="0"/>
                            <a:ext cx="1123950" cy="371475"/>
                          </a:xfrm>
                          <a:prstGeom prst="rect">
                            <a:avLst/>
                          </a:prstGeom>
                          <a:noFill/>
                          <a:ln w="9525">
                            <a:noFill/>
                            <a:miter lim="800000"/>
                            <a:headEnd/>
                            <a:tailEnd/>
                          </a:ln>
                        </pic:spPr>
                      </pic:pic>
                    </a:graphicData>
                  </a:graphic>
                </wp:inline>
              </w:drawing>
            </w:r>
          </w:p>
        </w:tc>
      </w:tr>
      <w:tr w:rsidR="004C0971" w:rsidRPr="004C0971" w14:paraId="4A24CF99"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3662747" w14:textId="77777777" w:rsidR="004C0971" w:rsidRPr="004C0971" w:rsidRDefault="004C0971" w:rsidP="004C0971">
            <w:pPr>
              <w:adjustRightInd w:val="0"/>
              <w:spacing w:after="0" w:line="232"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вид с торца</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70FD8D5B"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3C512E8" wp14:editId="4A734232">
                  <wp:extent cx="447675" cy="447675"/>
                  <wp:effectExtent l="0" t="0" r="0" b="0"/>
                  <wp:docPr id="1209"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80" cstate="print"/>
                          <a:srcRect/>
                          <a:stretch>
                            <a:fillRect/>
                          </a:stretch>
                        </pic:blipFill>
                        <pic:spPr bwMode="auto">
                          <a:xfrm>
                            <a:off x="0" y="0"/>
                            <a:ext cx="447675" cy="447675"/>
                          </a:xfrm>
                          <a:prstGeom prst="rect">
                            <a:avLst/>
                          </a:prstGeom>
                          <a:noFill/>
                          <a:ln w="9525">
                            <a:noFill/>
                            <a:miter lim="800000"/>
                            <a:headEnd/>
                            <a:tailEnd/>
                          </a:ln>
                        </pic:spPr>
                      </pic:pic>
                    </a:graphicData>
                  </a:graphic>
                </wp:inline>
              </w:drawing>
            </w:r>
          </w:p>
        </w:tc>
      </w:tr>
      <w:tr w:rsidR="004C0971" w:rsidRPr="004C0971" w14:paraId="735EC26C"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013CFE06"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Съемное соединение</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BE9CCB3"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2BF51EE" wp14:editId="40B6E22A">
                  <wp:extent cx="1162050" cy="228600"/>
                  <wp:effectExtent l="0" t="0" r="0" b="0"/>
                  <wp:docPr id="121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81" cstate="print"/>
                          <a:srcRect/>
                          <a:stretch>
                            <a:fillRect/>
                          </a:stretch>
                        </pic:blipFill>
                        <pic:spPr bwMode="auto">
                          <a:xfrm>
                            <a:off x="0" y="0"/>
                            <a:ext cx="1162050" cy="228600"/>
                          </a:xfrm>
                          <a:prstGeom prst="rect">
                            <a:avLst/>
                          </a:prstGeom>
                          <a:noFill/>
                          <a:ln w="9525">
                            <a:noFill/>
                            <a:miter lim="800000"/>
                            <a:headEnd/>
                            <a:tailEnd/>
                          </a:ln>
                        </pic:spPr>
                      </pic:pic>
                    </a:graphicData>
                  </a:graphic>
                </wp:inline>
              </w:drawing>
            </w:r>
          </w:p>
        </w:tc>
      </w:tr>
      <w:tr w:rsidR="004C0971" w:rsidRPr="004C0971" w14:paraId="1E8594A7" w14:textId="77777777" w:rsidTr="004C0971">
        <w:trPr>
          <w:jc w:val="center"/>
        </w:trPr>
        <w:tc>
          <w:tcPr>
            <w:tcW w:w="699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55594F2" w14:textId="77777777" w:rsidR="004C0971" w:rsidRPr="004C0971" w:rsidRDefault="004C0971" w:rsidP="004C0971">
            <w:pPr>
              <w:adjustRightInd w:val="0"/>
              <w:spacing w:after="0" w:line="232"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Фиксированное соединение</w:t>
            </w:r>
          </w:p>
        </w:tc>
        <w:tc>
          <w:tcPr>
            <w:tcW w:w="2864"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0F3FD2C5"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430F42C5" wp14:editId="3B814D6B">
                  <wp:extent cx="1162050" cy="295275"/>
                  <wp:effectExtent l="0" t="0" r="0" b="0"/>
                  <wp:docPr id="121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82" cstate="print"/>
                          <a:srcRect/>
                          <a:stretch>
                            <a:fillRect/>
                          </a:stretch>
                        </pic:blipFill>
                        <pic:spPr bwMode="auto">
                          <a:xfrm>
                            <a:off x="0" y="0"/>
                            <a:ext cx="1162050" cy="295275"/>
                          </a:xfrm>
                          <a:prstGeom prst="rect">
                            <a:avLst/>
                          </a:prstGeom>
                          <a:noFill/>
                          <a:ln w="9525">
                            <a:noFill/>
                            <a:miter lim="800000"/>
                            <a:headEnd/>
                            <a:tailEnd/>
                          </a:ln>
                        </pic:spPr>
                      </pic:pic>
                    </a:graphicData>
                  </a:graphic>
                </wp:inline>
              </w:drawing>
            </w:r>
          </w:p>
        </w:tc>
      </w:tr>
      <w:tr w:rsidR="004C0971" w:rsidRPr="004C0971" w14:paraId="4A480277" w14:textId="77777777" w:rsidTr="004C0971">
        <w:trPr>
          <w:jc w:val="center"/>
        </w:trPr>
        <w:tc>
          <w:tcPr>
            <w:tcW w:w="6991" w:type="dxa"/>
            <w:tcBorders>
              <w:top w:val="single" w:sz="6" w:space="0" w:color="000000"/>
              <w:left w:val="single" w:sz="4" w:space="0" w:color="auto"/>
              <w:bottom w:val="single" w:sz="4" w:space="0" w:color="auto"/>
              <w:right w:val="single" w:sz="4" w:space="0" w:color="auto"/>
            </w:tcBorders>
            <w:tcMar>
              <w:top w:w="15" w:type="dxa"/>
              <w:left w:w="60" w:type="dxa"/>
              <w:bottom w:w="15" w:type="dxa"/>
              <w:right w:w="60" w:type="dxa"/>
            </w:tcMar>
            <w:vAlign w:val="center"/>
            <w:hideMark/>
          </w:tcPr>
          <w:p w14:paraId="05A49048" w14:textId="77777777" w:rsidR="004C0971" w:rsidRPr="004C0971" w:rsidRDefault="004C0971" w:rsidP="004C0971">
            <w:pPr>
              <w:adjustRightInd w:val="0"/>
              <w:spacing w:after="0" w:line="232"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 р и м е ч а н и е. Допускается предварительно напряженную арматуру показывать сплошной очень толстой линией.</w:t>
            </w:r>
          </w:p>
        </w:tc>
        <w:tc>
          <w:tcPr>
            <w:tcW w:w="2864" w:type="dxa"/>
            <w:tcBorders>
              <w:top w:val="single" w:sz="6" w:space="0" w:color="000000"/>
              <w:left w:val="single" w:sz="4" w:space="0" w:color="auto"/>
              <w:bottom w:val="single" w:sz="4" w:space="0" w:color="auto"/>
              <w:right w:val="single" w:sz="4" w:space="0" w:color="auto"/>
            </w:tcBorders>
            <w:tcMar>
              <w:top w:w="15" w:type="dxa"/>
              <w:left w:w="60" w:type="dxa"/>
              <w:bottom w:w="15" w:type="dxa"/>
              <w:right w:w="60" w:type="dxa"/>
            </w:tcMar>
            <w:vAlign w:val="center"/>
          </w:tcPr>
          <w:p w14:paraId="153FC3D2" w14:textId="77777777" w:rsidR="004C0971" w:rsidRPr="004C0971" w:rsidRDefault="004C0971" w:rsidP="004C0971">
            <w:pPr>
              <w:adjustRightInd w:val="0"/>
              <w:spacing w:after="0" w:line="232" w:lineRule="auto"/>
              <w:jc w:val="center"/>
              <w:rPr>
                <w:rFonts w:ascii="Times New Roman" w:eastAsia="Times New Roman" w:hAnsi="Times New Roman" w:cs="Times New Roman"/>
                <w:sz w:val="24"/>
                <w:szCs w:val="24"/>
                <w:lang w:eastAsia="ru-RU"/>
              </w:rPr>
            </w:pPr>
          </w:p>
        </w:tc>
      </w:tr>
      <w:tr w:rsidR="004C0971" w:rsidRPr="004C0971" w14:paraId="7619289D" w14:textId="77777777" w:rsidTr="004C0971">
        <w:trPr>
          <w:jc w:val="center"/>
        </w:trPr>
        <w:tc>
          <w:tcPr>
            <w:tcW w:w="6996" w:type="dxa"/>
            <w:tcBorders>
              <w:top w:val="single" w:sz="4" w:space="0" w:color="auto"/>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47936B64" w14:textId="77777777" w:rsidR="004C0971" w:rsidRPr="004C0971" w:rsidRDefault="004C0971" w:rsidP="004C0971">
            <w:pPr>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i/>
                <w:iCs/>
                <w:sz w:val="24"/>
                <w:szCs w:val="24"/>
                <w:lang w:eastAsia="ru-RU"/>
              </w:rPr>
              <w:t>Арматурные соединения</w:t>
            </w:r>
          </w:p>
        </w:tc>
        <w:tc>
          <w:tcPr>
            <w:tcW w:w="2859" w:type="dxa"/>
            <w:tcBorders>
              <w:top w:val="single" w:sz="4" w:space="0" w:color="auto"/>
              <w:left w:val="single" w:sz="4" w:space="0" w:color="auto"/>
              <w:bottom w:val="single" w:sz="6" w:space="0" w:color="000000"/>
              <w:right w:val="single" w:sz="4" w:space="0" w:color="auto"/>
            </w:tcBorders>
            <w:tcMar>
              <w:top w:w="15" w:type="dxa"/>
              <w:left w:w="60" w:type="dxa"/>
              <w:bottom w:w="15" w:type="dxa"/>
              <w:right w:w="60" w:type="dxa"/>
            </w:tcMar>
            <w:vAlign w:val="center"/>
          </w:tcPr>
          <w:p w14:paraId="7D8BC533"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r>
      <w:tr w:rsidR="004C0971" w:rsidRPr="004C0971" w14:paraId="229E6CA4" w14:textId="77777777" w:rsidTr="004C0971">
        <w:trPr>
          <w:jc w:val="center"/>
        </w:trPr>
        <w:tc>
          <w:tcPr>
            <w:tcW w:w="6996"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E380F3D" w14:textId="77777777" w:rsidR="004C0971" w:rsidRPr="004C0971" w:rsidRDefault="004C0971" w:rsidP="004C0971">
            <w:pPr>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Один плоский каркас или сетка:</w:t>
            </w:r>
          </w:p>
        </w:tc>
        <w:tc>
          <w:tcPr>
            <w:tcW w:w="2859"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07AD68E9"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r>
      <w:tr w:rsidR="004C0971" w:rsidRPr="004C0971" w14:paraId="0189B3DA" w14:textId="77777777" w:rsidTr="004C0971">
        <w:trPr>
          <w:jc w:val="center"/>
        </w:trPr>
        <w:tc>
          <w:tcPr>
            <w:tcW w:w="6996"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2BA99AF" w14:textId="77777777" w:rsidR="004C0971" w:rsidRPr="004C0971" w:rsidRDefault="004C0971" w:rsidP="004C0971">
            <w:pPr>
              <w:adjustRightInd w:val="0"/>
              <w:spacing w:after="0" w:line="240" w:lineRule="auto"/>
              <w:ind w:left="18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условно</w:t>
            </w:r>
          </w:p>
        </w:tc>
        <w:tc>
          <w:tcPr>
            <w:tcW w:w="2859"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BA69AB4"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6A83D125" wp14:editId="5DFB5906">
                  <wp:extent cx="1162050" cy="447675"/>
                  <wp:effectExtent l="0" t="0" r="0" b="0"/>
                  <wp:docPr id="1212"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83" cstate="print"/>
                          <a:srcRect/>
                          <a:stretch>
                            <a:fillRect/>
                          </a:stretch>
                        </pic:blipFill>
                        <pic:spPr bwMode="auto">
                          <a:xfrm>
                            <a:off x="0" y="0"/>
                            <a:ext cx="1162050" cy="447675"/>
                          </a:xfrm>
                          <a:prstGeom prst="rect">
                            <a:avLst/>
                          </a:prstGeom>
                          <a:noFill/>
                          <a:ln w="9525">
                            <a:noFill/>
                            <a:miter lim="800000"/>
                            <a:headEnd/>
                            <a:tailEnd/>
                          </a:ln>
                        </pic:spPr>
                      </pic:pic>
                    </a:graphicData>
                  </a:graphic>
                </wp:inline>
              </w:drawing>
            </w:r>
          </w:p>
        </w:tc>
      </w:tr>
      <w:tr w:rsidR="004C0971" w:rsidRPr="004C0971" w14:paraId="566C8A36" w14:textId="77777777" w:rsidTr="004C0971">
        <w:trPr>
          <w:jc w:val="center"/>
        </w:trPr>
        <w:tc>
          <w:tcPr>
            <w:tcW w:w="6996"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AC5581D" w14:textId="77777777" w:rsidR="004C0971" w:rsidRPr="004C0971" w:rsidRDefault="004C0971" w:rsidP="004C0971">
            <w:pPr>
              <w:adjustRightInd w:val="0"/>
              <w:spacing w:after="0" w:line="240" w:lineRule="auto"/>
              <w:ind w:left="18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упрощенно (поперечные стержни наносят по концам каркаса или в местах изменения шага стержней)</w:t>
            </w:r>
          </w:p>
        </w:tc>
        <w:tc>
          <w:tcPr>
            <w:tcW w:w="2859"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FD20091"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0E931A31" wp14:editId="3C608991">
                  <wp:extent cx="1162050" cy="609600"/>
                  <wp:effectExtent l="0" t="0" r="0" b="0"/>
                  <wp:docPr id="1213"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84" cstate="print"/>
                          <a:srcRect/>
                          <a:stretch>
                            <a:fillRect/>
                          </a:stretch>
                        </pic:blipFill>
                        <pic:spPr bwMode="auto">
                          <a:xfrm>
                            <a:off x="0" y="0"/>
                            <a:ext cx="1162050" cy="609600"/>
                          </a:xfrm>
                          <a:prstGeom prst="rect">
                            <a:avLst/>
                          </a:prstGeom>
                          <a:noFill/>
                          <a:ln w="9525">
                            <a:noFill/>
                            <a:miter lim="800000"/>
                            <a:headEnd/>
                            <a:tailEnd/>
                          </a:ln>
                        </pic:spPr>
                      </pic:pic>
                    </a:graphicData>
                  </a:graphic>
                </wp:inline>
              </w:drawing>
            </w:r>
          </w:p>
        </w:tc>
      </w:tr>
      <w:tr w:rsidR="004C0971" w:rsidRPr="004C0971" w14:paraId="6DA39E3B" w14:textId="77777777" w:rsidTr="004C0971">
        <w:trPr>
          <w:jc w:val="center"/>
        </w:trPr>
        <w:tc>
          <w:tcPr>
            <w:tcW w:w="6996"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CFF1F69" w14:textId="77777777" w:rsidR="004C0971" w:rsidRPr="004C0971" w:rsidRDefault="004C0971" w:rsidP="004C0971">
            <w:pPr>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Несколько одинаковых плоских каркасов или сеток</w:t>
            </w:r>
          </w:p>
        </w:tc>
        <w:tc>
          <w:tcPr>
            <w:tcW w:w="2859"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0264BC97"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E8A4941" wp14:editId="7A292AAF">
                  <wp:extent cx="1162050" cy="447675"/>
                  <wp:effectExtent l="0" t="0" r="0" b="0"/>
                  <wp:docPr id="1214"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85" cstate="print"/>
                          <a:srcRect/>
                          <a:stretch>
                            <a:fillRect/>
                          </a:stretch>
                        </pic:blipFill>
                        <pic:spPr bwMode="auto">
                          <a:xfrm>
                            <a:off x="0" y="0"/>
                            <a:ext cx="1162050" cy="447675"/>
                          </a:xfrm>
                          <a:prstGeom prst="rect">
                            <a:avLst/>
                          </a:prstGeom>
                          <a:noFill/>
                          <a:ln w="9525">
                            <a:noFill/>
                            <a:miter lim="800000"/>
                            <a:headEnd/>
                            <a:tailEnd/>
                          </a:ln>
                        </pic:spPr>
                      </pic:pic>
                    </a:graphicData>
                  </a:graphic>
                </wp:inline>
              </w:drawing>
            </w:r>
          </w:p>
        </w:tc>
      </w:tr>
      <w:tr w:rsidR="004C0971" w:rsidRPr="004C0971" w14:paraId="18CD57C1" w14:textId="77777777" w:rsidTr="004C0971">
        <w:trPr>
          <w:jc w:val="center"/>
        </w:trPr>
        <w:tc>
          <w:tcPr>
            <w:tcW w:w="6991" w:type="dxa"/>
            <w:tcBorders>
              <w:top w:val="single" w:sz="6" w:space="0" w:color="000000"/>
              <w:left w:val="single" w:sz="4" w:space="0" w:color="auto"/>
              <w:bottom w:val="single" w:sz="4" w:space="0" w:color="auto"/>
              <w:right w:val="single" w:sz="4" w:space="0" w:color="auto"/>
            </w:tcBorders>
            <w:tcMar>
              <w:top w:w="15" w:type="dxa"/>
              <w:left w:w="60" w:type="dxa"/>
              <w:bottom w:w="15" w:type="dxa"/>
              <w:right w:w="60" w:type="dxa"/>
            </w:tcMar>
            <w:vAlign w:val="center"/>
            <w:hideMark/>
          </w:tcPr>
          <w:p w14:paraId="38FA322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 р и м е ч а н и е. Арматурные и закладные изделия изображают очень толстой сплошной линией</w:t>
            </w:r>
          </w:p>
        </w:tc>
        <w:tc>
          <w:tcPr>
            <w:tcW w:w="2864" w:type="dxa"/>
            <w:tcBorders>
              <w:top w:val="single" w:sz="6" w:space="0" w:color="000000"/>
              <w:left w:val="single" w:sz="4" w:space="0" w:color="auto"/>
              <w:bottom w:val="single" w:sz="4" w:space="0" w:color="auto"/>
              <w:right w:val="single" w:sz="4" w:space="0" w:color="auto"/>
            </w:tcBorders>
            <w:tcMar>
              <w:top w:w="15" w:type="dxa"/>
              <w:left w:w="60" w:type="dxa"/>
              <w:bottom w:w="15" w:type="dxa"/>
              <w:right w:w="60" w:type="dxa"/>
            </w:tcMar>
            <w:vAlign w:val="center"/>
            <w:hideMark/>
          </w:tcPr>
          <w:p w14:paraId="7163B2C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w:t>
            </w:r>
          </w:p>
        </w:tc>
      </w:tr>
    </w:tbl>
    <w:p w14:paraId="18AC3F16" w14:textId="77777777" w:rsidR="004C0971" w:rsidRPr="004C0971" w:rsidRDefault="004C0971" w:rsidP="004C0971">
      <w:pPr>
        <w:adjustRightInd w:val="0"/>
        <w:spacing w:after="0" w:line="240" w:lineRule="auto"/>
        <w:ind w:firstLine="425"/>
        <w:jc w:val="right"/>
        <w:rPr>
          <w:rFonts w:ascii="Times New Roman" w:eastAsia="Times New Roman" w:hAnsi="Times New Roman" w:cs="Times New Roman"/>
          <w:i/>
          <w:sz w:val="24"/>
          <w:szCs w:val="24"/>
          <w:lang w:eastAsia="ru-RU"/>
        </w:rPr>
      </w:pPr>
      <w:r w:rsidRPr="004C0971">
        <w:rPr>
          <w:rFonts w:ascii="Times New Roman" w:eastAsia="Times New Roman" w:hAnsi="Times New Roman" w:cs="Times New Roman"/>
          <w:i/>
          <w:sz w:val="24"/>
          <w:szCs w:val="24"/>
          <w:lang w:eastAsia="ru-RU"/>
        </w:rPr>
        <w:t>Таблица 4</w:t>
      </w:r>
    </w:p>
    <w:p w14:paraId="22FCFCC5" w14:textId="77777777" w:rsidR="004C0971" w:rsidRPr="004C0971" w:rsidRDefault="004C0971" w:rsidP="004C0971">
      <w:pPr>
        <w:adjustRightInd w:val="0"/>
        <w:spacing w:after="0" w:line="240" w:lineRule="auto"/>
        <w:jc w:val="center"/>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t>Условные графические изображения строительных конструкций и их элементов</w:t>
      </w:r>
    </w:p>
    <w:p w14:paraId="5E79D9DF" w14:textId="77777777" w:rsidR="004C0971" w:rsidRPr="004C0971" w:rsidRDefault="004C0971" w:rsidP="004C0971">
      <w:pPr>
        <w:adjustRightInd w:val="0"/>
        <w:spacing w:after="0" w:line="240" w:lineRule="auto"/>
        <w:ind w:firstLine="425"/>
        <w:jc w:val="center"/>
        <w:rPr>
          <w:rFonts w:ascii="Times New Roman" w:eastAsia="Times New Roman" w:hAnsi="Times New Roman" w:cs="Times New Roman"/>
          <w:b/>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4567"/>
        <w:gridCol w:w="2241"/>
        <w:gridCol w:w="2536"/>
      </w:tblGrid>
      <w:tr w:rsidR="004C0971" w:rsidRPr="004C0971" w14:paraId="516EC52F" w14:textId="77777777" w:rsidTr="004C0971">
        <w:trPr>
          <w:jc w:val="center"/>
        </w:trPr>
        <w:tc>
          <w:tcPr>
            <w:tcW w:w="5247" w:type="dxa"/>
            <w:vMerge w:val="restart"/>
            <w:tcBorders>
              <w:top w:val="single" w:sz="4" w:space="0" w:color="auto"/>
              <w:left w:val="single" w:sz="4" w:space="0" w:color="auto"/>
              <w:bottom w:val="single" w:sz="4" w:space="0" w:color="auto"/>
              <w:right w:val="single" w:sz="4" w:space="0" w:color="auto"/>
            </w:tcBorders>
            <w:vAlign w:val="center"/>
            <w:hideMark/>
          </w:tcPr>
          <w:p w14:paraId="03A824B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Наименование</w:t>
            </w:r>
          </w:p>
        </w:tc>
        <w:tc>
          <w:tcPr>
            <w:tcW w:w="4890" w:type="dxa"/>
            <w:gridSpan w:val="2"/>
            <w:tcBorders>
              <w:top w:val="single" w:sz="4" w:space="0" w:color="auto"/>
              <w:left w:val="single" w:sz="4" w:space="0" w:color="auto"/>
              <w:bottom w:val="single" w:sz="4" w:space="0" w:color="auto"/>
              <w:right w:val="single" w:sz="4" w:space="0" w:color="auto"/>
            </w:tcBorders>
            <w:vAlign w:val="center"/>
            <w:hideMark/>
          </w:tcPr>
          <w:p w14:paraId="64955F1D"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Изображение</w:t>
            </w:r>
          </w:p>
        </w:tc>
      </w:tr>
      <w:tr w:rsidR="004C0971" w:rsidRPr="004C0971" w14:paraId="794184ED" w14:textId="77777777" w:rsidTr="004C097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8F7A4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2331" w:type="dxa"/>
            <w:tcBorders>
              <w:top w:val="single" w:sz="4" w:space="0" w:color="auto"/>
              <w:left w:val="single" w:sz="4" w:space="0" w:color="auto"/>
              <w:bottom w:val="single" w:sz="4" w:space="0" w:color="auto"/>
              <w:right w:val="single" w:sz="4" w:space="0" w:color="auto"/>
            </w:tcBorders>
            <w:vAlign w:val="center"/>
            <w:hideMark/>
          </w:tcPr>
          <w:p w14:paraId="18521C2E"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плане</w:t>
            </w:r>
          </w:p>
        </w:tc>
        <w:tc>
          <w:tcPr>
            <w:tcW w:w="2559" w:type="dxa"/>
            <w:tcBorders>
              <w:top w:val="single" w:sz="4" w:space="0" w:color="auto"/>
              <w:left w:val="single" w:sz="4" w:space="0" w:color="auto"/>
              <w:bottom w:val="single" w:sz="4" w:space="0" w:color="auto"/>
              <w:right w:val="single" w:sz="4" w:space="0" w:color="auto"/>
            </w:tcBorders>
            <w:vAlign w:val="center"/>
            <w:hideMark/>
          </w:tcPr>
          <w:p w14:paraId="210FE143"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разрезе</w:t>
            </w:r>
          </w:p>
        </w:tc>
      </w:tr>
      <w:tr w:rsidR="004C0971" w:rsidRPr="004C0971" w14:paraId="3EEBA708" w14:textId="77777777" w:rsidTr="004C0971">
        <w:trPr>
          <w:jc w:val="center"/>
        </w:trPr>
        <w:tc>
          <w:tcPr>
            <w:tcW w:w="5247" w:type="dxa"/>
            <w:tcBorders>
              <w:top w:val="single" w:sz="4" w:space="0" w:color="auto"/>
              <w:left w:val="single" w:sz="4" w:space="0" w:color="auto"/>
              <w:bottom w:val="single" w:sz="6" w:space="0" w:color="000000"/>
              <w:right w:val="single" w:sz="4" w:space="0" w:color="auto"/>
            </w:tcBorders>
            <w:tcMar>
              <w:top w:w="15" w:type="dxa"/>
              <w:left w:w="60" w:type="dxa"/>
              <w:bottom w:w="15" w:type="dxa"/>
              <w:right w:w="60" w:type="dxa"/>
            </w:tcMar>
            <w:hideMark/>
          </w:tcPr>
          <w:p w14:paraId="61958423" w14:textId="77777777" w:rsidR="004C0971" w:rsidRPr="004C0971" w:rsidRDefault="004C0971" w:rsidP="004C0971">
            <w:pPr>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Колонна</w:t>
            </w:r>
          </w:p>
        </w:tc>
        <w:tc>
          <w:tcPr>
            <w:tcW w:w="2331" w:type="dxa"/>
            <w:vMerge w:val="restart"/>
            <w:tcBorders>
              <w:top w:val="single" w:sz="4" w:space="0" w:color="auto"/>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FFB1F49"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857873E" wp14:editId="70EC1F2D">
                  <wp:extent cx="695325" cy="1485900"/>
                  <wp:effectExtent l="19050" t="0" r="9525" b="0"/>
                  <wp:docPr id="121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86" cstate="print"/>
                          <a:srcRect/>
                          <a:stretch>
                            <a:fillRect/>
                          </a:stretch>
                        </pic:blipFill>
                        <pic:spPr bwMode="auto">
                          <a:xfrm>
                            <a:off x="0" y="0"/>
                            <a:ext cx="695325" cy="1485900"/>
                          </a:xfrm>
                          <a:prstGeom prst="rect">
                            <a:avLst/>
                          </a:prstGeom>
                          <a:noFill/>
                          <a:ln w="9525">
                            <a:noFill/>
                            <a:miter lim="800000"/>
                            <a:headEnd/>
                            <a:tailEnd/>
                          </a:ln>
                        </pic:spPr>
                      </pic:pic>
                    </a:graphicData>
                  </a:graphic>
                </wp:inline>
              </w:drawing>
            </w:r>
          </w:p>
        </w:tc>
        <w:tc>
          <w:tcPr>
            <w:tcW w:w="2559" w:type="dxa"/>
            <w:vMerge w:val="restart"/>
            <w:tcBorders>
              <w:top w:val="single" w:sz="4" w:space="0" w:color="auto"/>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FEC14EE"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D74F065" wp14:editId="7A370DA8">
                  <wp:extent cx="1143000" cy="1752600"/>
                  <wp:effectExtent l="0" t="0" r="0" b="0"/>
                  <wp:docPr id="121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87" cstate="print"/>
                          <a:srcRect b="-182"/>
                          <a:stretch>
                            <a:fillRect/>
                          </a:stretch>
                        </pic:blipFill>
                        <pic:spPr bwMode="auto">
                          <a:xfrm>
                            <a:off x="0" y="0"/>
                            <a:ext cx="1143000" cy="1752600"/>
                          </a:xfrm>
                          <a:prstGeom prst="rect">
                            <a:avLst/>
                          </a:prstGeom>
                          <a:noFill/>
                          <a:ln w="9525">
                            <a:noFill/>
                            <a:miter lim="800000"/>
                            <a:headEnd/>
                            <a:tailEnd/>
                          </a:ln>
                        </pic:spPr>
                      </pic:pic>
                    </a:graphicData>
                  </a:graphic>
                </wp:inline>
              </w:drawing>
            </w:r>
          </w:p>
        </w:tc>
      </w:tr>
      <w:tr w:rsidR="004C0971" w:rsidRPr="004C0971" w14:paraId="45972899"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7173BD10" w14:textId="77777777" w:rsidR="004C0971" w:rsidRPr="004C0971" w:rsidRDefault="004C0971" w:rsidP="004C0971">
            <w:pPr>
              <w:adjustRightInd w:val="0"/>
              <w:spacing w:after="0" w:line="240" w:lineRule="auto"/>
              <w:ind w:left="18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а) железобетонная:</w:t>
            </w: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002902E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4060332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679D9073"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52FD5E1B" w14:textId="77777777" w:rsidR="004C0971" w:rsidRPr="004C0971" w:rsidRDefault="004C0971" w:rsidP="004C0971">
            <w:pPr>
              <w:adjustRightInd w:val="0"/>
              <w:spacing w:after="0" w:line="240" w:lineRule="auto"/>
              <w:ind w:left="36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сплошного сечения</w:t>
            </w: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5D101A8F"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4DD7B73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4E3A6A31"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22BB7E32" w14:textId="77777777" w:rsidR="004C0971" w:rsidRPr="004C0971" w:rsidRDefault="004C0971" w:rsidP="004C0971">
            <w:pPr>
              <w:adjustRightInd w:val="0"/>
              <w:spacing w:after="0" w:line="240" w:lineRule="auto"/>
              <w:ind w:left="36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двухветвевая</w:t>
            </w: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0DE505A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2616A81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50C0D425"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3208C7B9" w14:textId="77777777" w:rsidR="004C0971" w:rsidRPr="004C0971" w:rsidRDefault="004C0971" w:rsidP="004C0971">
            <w:pPr>
              <w:adjustRightInd w:val="0"/>
              <w:spacing w:after="0" w:line="240" w:lineRule="auto"/>
              <w:ind w:left="18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 металлическая:</w:t>
            </w: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15E2C998"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385C875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4E7F8D40" w14:textId="77777777" w:rsidTr="004C0971">
        <w:trPr>
          <w:trHeight w:val="349"/>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10976A7C" w14:textId="77777777" w:rsidR="004C0971" w:rsidRPr="004C0971" w:rsidRDefault="004C0971" w:rsidP="004C0971">
            <w:pPr>
              <w:adjustRightInd w:val="0"/>
              <w:spacing w:after="0" w:line="240" w:lineRule="auto"/>
              <w:ind w:left="36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сплошностенчатая </w:t>
            </w: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1BDCBEC3"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7E8EFCA7"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4CD3D715"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0E5AB063" w14:textId="77777777" w:rsidR="004C0971" w:rsidRPr="004C0971" w:rsidRDefault="004C0971" w:rsidP="004C0971">
            <w:pPr>
              <w:adjustRightInd w:val="0"/>
              <w:spacing w:after="0" w:line="240" w:lineRule="auto"/>
              <w:ind w:left="360"/>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двухветвевая</w:t>
            </w: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482D7B2A"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13DAD2C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5D87B7A6"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75EF1778" w14:textId="77777777" w:rsidR="004C0971" w:rsidRPr="004C0971" w:rsidRDefault="004C0971" w:rsidP="004C0971">
            <w:pPr>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 р и м е ч а н и е. Изображение А – для колонн без консоли, Б и В – для колонн с консолью</w:t>
            </w: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7064447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4" w:space="0" w:color="auto"/>
              <w:left w:val="single" w:sz="4" w:space="0" w:color="auto"/>
              <w:bottom w:val="single" w:sz="6" w:space="0" w:color="000000"/>
              <w:right w:val="single" w:sz="4" w:space="0" w:color="auto"/>
            </w:tcBorders>
            <w:vAlign w:val="center"/>
            <w:hideMark/>
          </w:tcPr>
          <w:p w14:paraId="51A2619D"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20B2B982"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3A9D3F8F" w14:textId="77777777" w:rsidR="004C0971" w:rsidRPr="004C0971" w:rsidRDefault="004C0971" w:rsidP="004C0971">
            <w:pPr>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Ферма</w:t>
            </w:r>
          </w:p>
        </w:tc>
        <w:tc>
          <w:tcPr>
            <w:tcW w:w="2331" w:type="dxa"/>
            <w:vMerge w:val="restart"/>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3D9C2C23"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D13E45D" wp14:editId="6F2C80D9">
                  <wp:extent cx="1162050" cy="85725"/>
                  <wp:effectExtent l="0" t="0" r="0" b="0"/>
                  <wp:docPr id="1217"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88" cstate="print"/>
                          <a:srcRect/>
                          <a:stretch>
                            <a:fillRect/>
                          </a:stretch>
                        </pic:blipFill>
                        <pic:spPr bwMode="auto">
                          <a:xfrm>
                            <a:off x="0" y="0"/>
                            <a:ext cx="1162050" cy="85725"/>
                          </a:xfrm>
                          <a:prstGeom prst="rect">
                            <a:avLst/>
                          </a:prstGeom>
                          <a:noFill/>
                          <a:ln w="9525">
                            <a:noFill/>
                            <a:miter lim="800000"/>
                            <a:headEnd/>
                            <a:tailEnd/>
                          </a:ln>
                        </pic:spPr>
                      </pic:pic>
                    </a:graphicData>
                  </a:graphic>
                </wp:inline>
              </w:drawing>
            </w:r>
          </w:p>
        </w:tc>
        <w:tc>
          <w:tcPr>
            <w:tcW w:w="2559" w:type="dxa"/>
            <w:vMerge w:val="restart"/>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2B5616BA"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19580676" wp14:editId="60FC99A2">
                  <wp:extent cx="1257300" cy="581025"/>
                  <wp:effectExtent l="0" t="0" r="0" b="0"/>
                  <wp:docPr id="1218"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89" cstate="print"/>
                          <a:srcRect/>
                          <a:stretch>
                            <a:fillRect/>
                          </a:stretch>
                        </pic:blipFill>
                        <pic:spPr bwMode="auto">
                          <a:xfrm>
                            <a:off x="0" y="0"/>
                            <a:ext cx="1257300" cy="581025"/>
                          </a:xfrm>
                          <a:prstGeom prst="rect">
                            <a:avLst/>
                          </a:prstGeom>
                          <a:noFill/>
                          <a:ln w="9525">
                            <a:noFill/>
                            <a:miter lim="800000"/>
                            <a:headEnd/>
                            <a:tailEnd/>
                          </a:ln>
                        </pic:spPr>
                      </pic:pic>
                    </a:graphicData>
                  </a:graphic>
                </wp:inline>
              </w:drawing>
            </w:r>
          </w:p>
        </w:tc>
      </w:tr>
      <w:tr w:rsidR="004C0971" w:rsidRPr="004C0971" w14:paraId="6D3ED8C0"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03838533" w14:textId="77777777" w:rsidR="004C0971" w:rsidRPr="004C0971" w:rsidRDefault="004C0971" w:rsidP="004C0971">
            <w:pPr>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 р и м е ч а н и е. Изображение А – для фермы железобетонной, Б – для фермы  металлической</w:t>
            </w:r>
          </w:p>
        </w:tc>
        <w:tc>
          <w:tcPr>
            <w:tcW w:w="0" w:type="auto"/>
            <w:vMerge/>
            <w:tcBorders>
              <w:top w:val="single" w:sz="6" w:space="0" w:color="000000"/>
              <w:left w:val="single" w:sz="4" w:space="0" w:color="auto"/>
              <w:bottom w:val="single" w:sz="6" w:space="0" w:color="000000"/>
              <w:right w:val="single" w:sz="4" w:space="0" w:color="auto"/>
            </w:tcBorders>
            <w:vAlign w:val="center"/>
            <w:hideMark/>
          </w:tcPr>
          <w:p w14:paraId="6799A840"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vMerge/>
            <w:tcBorders>
              <w:top w:val="single" w:sz="6" w:space="0" w:color="000000"/>
              <w:left w:val="single" w:sz="4" w:space="0" w:color="auto"/>
              <w:bottom w:val="single" w:sz="6" w:space="0" w:color="000000"/>
              <w:right w:val="single" w:sz="4" w:space="0" w:color="auto"/>
            </w:tcBorders>
            <w:vAlign w:val="center"/>
            <w:hideMark/>
          </w:tcPr>
          <w:p w14:paraId="0CD89E55"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r w:rsidR="004C0971" w:rsidRPr="004C0971" w14:paraId="4117443C"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hideMark/>
          </w:tcPr>
          <w:p w14:paraId="1F0E2E98" w14:textId="77777777" w:rsidR="004C0971" w:rsidRPr="004C0971" w:rsidRDefault="004C0971" w:rsidP="004C0971">
            <w:pPr>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Плита, панель</w:t>
            </w:r>
          </w:p>
        </w:tc>
        <w:tc>
          <w:tcPr>
            <w:tcW w:w="2331"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7E1E45F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p w14:paraId="6A6F499B"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559EC19A" wp14:editId="46762469">
                  <wp:extent cx="981075" cy="619125"/>
                  <wp:effectExtent l="0" t="0" r="0" b="0"/>
                  <wp:docPr id="1219"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90" cstate="print"/>
                          <a:srcRect/>
                          <a:stretch>
                            <a:fillRect/>
                          </a:stretch>
                        </pic:blipFill>
                        <pic:spPr bwMode="auto">
                          <a:xfrm>
                            <a:off x="0" y="0"/>
                            <a:ext cx="981075" cy="619125"/>
                          </a:xfrm>
                          <a:prstGeom prst="rect">
                            <a:avLst/>
                          </a:prstGeom>
                          <a:noFill/>
                          <a:ln w="9525">
                            <a:noFill/>
                            <a:miter lim="800000"/>
                            <a:headEnd/>
                            <a:tailEnd/>
                          </a:ln>
                        </pic:spPr>
                      </pic:pic>
                    </a:graphicData>
                  </a:graphic>
                </wp:inline>
              </w:drawing>
            </w:r>
          </w:p>
          <w:p w14:paraId="4A67ABBB"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c>
          <w:tcPr>
            <w:tcW w:w="2559"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vAlign w:val="center"/>
          </w:tcPr>
          <w:p w14:paraId="0633F86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p w14:paraId="12CD6E99"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3D5FA676" wp14:editId="1981E04D">
                  <wp:extent cx="1485900" cy="552450"/>
                  <wp:effectExtent l="0" t="0" r="0" b="0"/>
                  <wp:docPr id="1220"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91" cstate="print"/>
                          <a:srcRect/>
                          <a:stretch>
                            <a:fillRect/>
                          </a:stretch>
                        </pic:blipFill>
                        <pic:spPr bwMode="auto">
                          <a:xfrm>
                            <a:off x="0" y="0"/>
                            <a:ext cx="1485900" cy="552450"/>
                          </a:xfrm>
                          <a:prstGeom prst="rect">
                            <a:avLst/>
                          </a:prstGeom>
                          <a:noFill/>
                          <a:ln w="9525">
                            <a:noFill/>
                            <a:miter lim="800000"/>
                            <a:headEnd/>
                            <a:tailEnd/>
                          </a:ln>
                        </pic:spPr>
                      </pic:pic>
                    </a:graphicData>
                  </a:graphic>
                </wp:inline>
              </w:drawing>
            </w:r>
          </w:p>
          <w:p w14:paraId="6E189BA0"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r>
      <w:tr w:rsidR="004C0971" w:rsidRPr="004C0971" w14:paraId="17EB1364" w14:textId="77777777" w:rsidTr="004C0971">
        <w:trPr>
          <w:jc w:val="center"/>
        </w:trPr>
        <w:tc>
          <w:tcPr>
            <w:tcW w:w="5247" w:type="dxa"/>
            <w:tcBorders>
              <w:top w:val="single" w:sz="6" w:space="0" w:color="000000"/>
              <w:left w:val="single" w:sz="4" w:space="0" w:color="auto"/>
              <w:bottom w:val="single" w:sz="6" w:space="0" w:color="000000"/>
              <w:right w:val="single" w:sz="4" w:space="0" w:color="auto"/>
            </w:tcBorders>
            <w:tcMar>
              <w:top w:w="15" w:type="dxa"/>
              <w:left w:w="60" w:type="dxa"/>
              <w:bottom w:w="15" w:type="dxa"/>
              <w:right w:w="60" w:type="dxa"/>
            </w:tcMar>
            <w:hideMark/>
          </w:tcPr>
          <w:p w14:paraId="34A1760F" w14:textId="77777777" w:rsidR="004C0971" w:rsidRPr="004C0971" w:rsidRDefault="004C0971" w:rsidP="004C0971">
            <w:pPr>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Связь металлическая:</w:t>
            </w:r>
          </w:p>
        </w:tc>
        <w:tc>
          <w:tcPr>
            <w:tcW w:w="4890" w:type="dxa"/>
            <w:gridSpan w:val="2"/>
            <w:vMerge w:val="restart"/>
            <w:tcBorders>
              <w:top w:val="single" w:sz="6" w:space="0" w:color="000000"/>
              <w:left w:val="single" w:sz="4" w:space="0" w:color="auto"/>
              <w:bottom w:val="single" w:sz="4" w:space="0" w:color="auto"/>
              <w:right w:val="single" w:sz="4" w:space="0" w:color="auto"/>
            </w:tcBorders>
            <w:tcMar>
              <w:top w:w="15" w:type="dxa"/>
              <w:left w:w="60" w:type="dxa"/>
              <w:bottom w:w="15" w:type="dxa"/>
              <w:right w:w="60" w:type="dxa"/>
            </w:tcMar>
            <w:vAlign w:val="center"/>
          </w:tcPr>
          <w:p w14:paraId="313AE322"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noProof/>
                <w:sz w:val="24"/>
                <w:szCs w:val="24"/>
                <w:lang w:eastAsia="ru-RU"/>
              </w:rPr>
              <w:drawing>
                <wp:inline distT="0" distB="0" distL="0" distR="0" wp14:anchorId="26869EE0" wp14:editId="1589B3FF">
                  <wp:extent cx="2228850" cy="1295400"/>
                  <wp:effectExtent l="0" t="0" r="0" b="0"/>
                  <wp:docPr id="1221"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92" cstate="print"/>
                          <a:srcRect b="12628"/>
                          <a:stretch>
                            <a:fillRect/>
                          </a:stretch>
                        </pic:blipFill>
                        <pic:spPr bwMode="auto">
                          <a:xfrm>
                            <a:off x="0" y="0"/>
                            <a:ext cx="2228850" cy="1295400"/>
                          </a:xfrm>
                          <a:prstGeom prst="rect">
                            <a:avLst/>
                          </a:prstGeom>
                          <a:noFill/>
                          <a:ln w="9525">
                            <a:noFill/>
                            <a:miter lim="800000"/>
                            <a:headEnd/>
                            <a:tailEnd/>
                          </a:ln>
                        </pic:spPr>
                      </pic:pic>
                    </a:graphicData>
                  </a:graphic>
                </wp:inline>
              </w:drawing>
            </w:r>
          </w:p>
          <w:p w14:paraId="3B286658" w14:textId="77777777" w:rsidR="004C0971" w:rsidRPr="004C0971" w:rsidRDefault="004C0971" w:rsidP="004C0971">
            <w:pPr>
              <w:adjustRightInd w:val="0"/>
              <w:spacing w:after="0" w:line="240" w:lineRule="auto"/>
              <w:jc w:val="center"/>
              <w:rPr>
                <w:rFonts w:ascii="Times New Roman" w:eastAsia="Times New Roman" w:hAnsi="Times New Roman" w:cs="Times New Roman"/>
                <w:sz w:val="24"/>
                <w:szCs w:val="24"/>
                <w:lang w:eastAsia="ru-RU"/>
              </w:rPr>
            </w:pPr>
          </w:p>
        </w:tc>
      </w:tr>
      <w:tr w:rsidR="004C0971" w:rsidRPr="004C0971" w14:paraId="0964EEAF" w14:textId="77777777" w:rsidTr="004C0971">
        <w:trPr>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0539981"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c>
          <w:tcPr>
            <w:tcW w:w="0" w:type="auto"/>
            <w:gridSpan w:val="2"/>
            <w:vMerge/>
            <w:tcBorders>
              <w:top w:val="outset" w:sz="6" w:space="0" w:color="auto"/>
              <w:left w:val="outset" w:sz="6" w:space="0" w:color="auto"/>
              <w:bottom w:val="outset" w:sz="6" w:space="0" w:color="auto"/>
              <w:right w:val="outset" w:sz="6" w:space="0" w:color="auto"/>
            </w:tcBorders>
            <w:vAlign w:val="center"/>
            <w:hideMark/>
          </w:tcPr>
          <w:p w14:paraId="1234A9DB" w14:textId="77777777" w:rsidR="004C0971" w:rsidRPr="004C0971" w:rsidRDefault="004C0971" w:rsidP="004C0971">
            <w:pPr>
              <w:spacing w:after="0" w:line="240" w:lineRule="auto"/>
              <w:rPr>
                <w:rFonts w:ascii="Times New Roman" w:eastAsia="Times New Roman" w:hAnsi="Times New Roman" w:cs="Times New Roman"/>
                <w:sz w:val="24"/>
                <w:szCs w:val="24"/>
                <w:lang w:eastAsia="ru-RU"/>
              </w:rPr>
            </w:pPr>
          </w:p>
        </w:tc>
      </w:tr>
    </w:tbl>
    <w:p w14:paraId="002564ED"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5ECAEF16" wp14:editId="2A431AB3">
            <wp:extent cx="5943600" cy="2390775"/>
            <wp:effectExtent l="19050" t="0" r="0" b="0"/>
            <wp:docPr id="1222"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93" cstate="print"/>
                    <a:srcRect/>
                    <a:stretch>
                      <a:fillRect/>
                    </a:stretch>
                  </pic:blipFill>
                  <pic:spPr bwMode="auto">
                    <a:xfrm>
                      <a:off x="0" y="0"/>
                      <a:ext cx="5943600" cy="2390775"/>
                    </a:xfrm>
                    <a:prstGeom prst="rect">
                      <a:avLst/>
                    </a:prstGeom>
                    <a:noFill/>
                    <a:ln w="9525">
                      <a:noFill/>
                      <a:miter lim="800000"/>
                      <a:headEnd/>
                      <a:tailEnd/>
                    </a:ln>
                  </pic:spPr>
                </pic:pic>
              </a:graphicData>
            </a:graphic>
          </wp:inline>
        </w:drawing>
      </w:r>
    </w:p>
    <w:p w14:paraId="359D982A"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 схемах армирования проставляются габаритные размеры конструкции, привязки арматуры к контуру бетона и толщина защитного слоя. Толщина защитного слоя бетона указывается на сечении от внешней поверхности стержня до ближайшей грани элемента (см. рис.16).</w:t>
      </w:r>
    </w:p>
    <w:p w14:paraId="79E34258"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 схемах армирования арматурным, закладным изделиям, деталям присваивается номер позиции в соответствии со спецификацией на конструкцию.</w:t>
      </w:r>
    </w:p>
    <w:p w14:paraId="1E753650"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Спецификацию выполняют по ГОСТ 2.108 и ГОСТ 2.113 с учетом дополнительных требований: графы «Формат» и «Зона» исключают; размер графы «Поз.» принимают равной 10 мм; графы «Наименование» –60 мм. Обозначение изделия одновременно находит </w:t>
      </w:r>
      <w:r w:rsidRPr="004C0971">
        <w:rPr>
          <w:rFonts w:ascii="Times New Roman" w:eastAsia="Times New Roman" w:hAnsi="Times New Roman" w:cs="Times New Roman"/>
          <w:sz w:val="24"/>
          <w:szCs w:val="24"/>
          <w:lang w:eastAsia="ru-RU"/>
        </w:rPr>
        <w:lastRenderedPageBreak/>
        <w:t>отражение в его спецификации, в которую включают обозначение соответствующего основного комплекта рабочих чертежей с добавлением к его марке через точку индекса ''И'' и через тире марки изделия или его порядкового (позиционного) номера.</w:t>
      </w:r>
    </w:p>
    <w:p w14:paraId="11B156C9"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Пример: 845-5-КЖ.И-Б1</w:t>
      </w:r>
    </w:p>
    <w:p w14:paraId="5B5B0794"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 обозначение сборочного чертежа изделия включают обозначение изделия и код документа.</w:t>
      </w:r>
    </w:p>
    <w:p w14:paraId="4E3E9933" w14:textId="77777777" w:rsidR="004C0971" w:rsidRPr="004C0971" w:rsidRDefault="004C0971" w:rsidP="004C0971">
      <w:pPr>
        <w:autoSpaceDE w:val="0"/>
        <w:autoSpaceDN w:val="0"/>
        <w:adjustRightInd w:val="0"/>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Пример: 845-5-КЖ.И-Б1СБ</w:t>
      </w:r>
    </w:p>
    <w:p w14:paraId="52880A99"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Спецификация составляется по разделам: сборочные единицы, изделия закладные, детали и материалы. В подразделе «Материалы» указываются материалы конструкции (например, бетон). В графе «Поз.» указывают порядковый номер изделия и отдельных стержней. В графе «Обозначение» указывается обозначение чертежа или типовой серии, где разработано арматурное или закладное изделие.</w:t>
      </w:r>
    </w:p>
    <w:p w14:paraId="480B7DF4"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Объем бетона на изготовление конструкции (в м3) записывается в графе «Примечание» с указанием единицы измерения. Объем бетона определяется произведением габаритных размеров контура бетона конструкции.</w:t>
      </w:r>
    </w:p>
    <w:p w14:paraId="7BEBC278" w14:textId="77777777" w:rsidR="004C0971" w:rsidRPr="004C0971" w:rsidRDefault="004C0971" w:rsidP="004C0971">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Требования к расположению спецификации на элементы железобетонных конструкций такие же, как и для спецификации на арматурные изделия. Пример заполнения спецификации балки Б1, изображенной на рис.16, приводится на рис. 17.</w:t>
      </w:r>
    </w:p>
    <w:p w14:paraId="1E9064B7"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Спецификация балки Б1</w:t>
      </w:r>
    </w:p>
    <w:p w14:paraId="24748258" w14:textId="77777777" w:rsidR="004C0971" w:rsidRPr="004C0971" w:rsidRDefault="004C0971" w:rsidP="004C0971">
      <w:pPr>
        <w:autoSpaceDE w:val="0"/>
        <w:autoSpaceDN w:val="0"/>
        <w:adjustRightInd w:val="0"/>
        <w:spacing w:after="0" w:line="240" w:lineRule="auto"/>
        <w:jc w:val="center"/>
        <w:rPr>
          <w:rFonts w:ascii="Times New Roman" w:eastAsia="Times New Roman" w:hAnsi="Times New Roman" w:cs="Times New Roman"/>
          <w:b/>
          <w:iCs/>
          <w:sz w:val="28"/>
          <w:szCs w:val="28"/>
          <w:lang w:eastAsia="ru-RU"/>
        </w:rPr>
      </w:pPr>
      <w:r w:rsidRPr="004C0971">
        <w:rPr>
          <w:rFonts w:ascii="Times New Roman" w:eastAsia="Times New Roman" w:hAnsi="Times New Roman" w:cs="Times New Roman"/>
          <w:b/>
          <w:iCs/>
          <w:noProof/>
          <w:sz w:val="28"/>
          <w:szCs w:val="28"/>
          <w:lang w:eastAsia="ru-RU"/>
        </w:rPr>
        <w:drawing>
          <wp:inline distT="0" distB="0" distL="0" distR="0" wp14:anchorId="6B641A98" wp14:editId="7A5D23B0">
            <wp:extent cx="2752725" cy="3400425"/>
            <wp:effectExtent l="19050" t="0" r="9525" b="0"/>
            <wp:docPr id="1223"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94" cstate="print"/>
                    <a:srcRect/>
                    <a:stretch>
                      <a:fillRect/>
                    </a:stretch>
                  </pic:blipFill>
                  <pic:spPr bwMode="auto">
                    <a:xfrm>
                      <a:off x="0" y="0"/>
                      <a:ext cx="2752725" cy="3400425"/>
                    </a:xfrm>
                    <a:prstGeom prst="rect">
                      <a:avLst/>
                    </a:prstGeom>
                    <a:noFill/>
                    <a:ln w="9525">
                      <a:noFill/>
                      <a:miter lim="800000"/>
                      <a:headEnd/>
                      <a:tailEnd/>
                    </a:ln>
                  </pic:spPr>
                </pic:pic>
              </a:graphicData>
            </a:graphic>
          </wp:inline>
        </w:drawing>
      </w:r>
    </w:p>
    <w:p w14:paraId="24B936D9" w14:textId="77777777" w:rsidR="004C0971" w:rsidRPr="004C0971" w:rsidRDefault="004C0971" w:rsidP="004C0971">
      <w:pPr>
        <w:spacing w:after="0" w:line="240" w:lineRule="auto"/>
        <w:rPr>
          <w:rFonts w:ascii="Times New Roman" w:eastAsia="Times New Roman" w:hAnsi="Times New Roman" w:cs="Times New Roman"/>
          <w:b/>
          <w:iCs/>
          <w:sz w:val="28"/>
          <w:szCs w:val="28"/>
          <w:lang w:eastAsia="ru-RU"/>
        </w:rPr>
      </w:pPr>
      <w:r w:rsidRPr="004C0971">
        <w:rPr>
          <w:rFonts w:ascii="Times New Roman" w:eastAsia="Times New Roman" w:hAnsi="Times New Roman" w:cs="Times New Roman"/>
          <w:b/>
          <w:iCs/>
          <w:sz w:val="28"/>
          <w:szCs w:val="28"/>
          <w:lang w:eastAsia="ru-RU"/>
        </w:rPr>
        <w:br w:type="page"/>
      </w:r>
    </w:p>
    <w:p w14:paraId="7079E43E" w14:textId="77777777" w:rsidR="004C0971" w:rsidRPr="004C0971" w:rsidRDefault="004C0971" w:rsidP="004C0971">
      <w:pPr>
        <w:spacing w:after="200" w:line="276" w:lineRule="auto"/>
        <w:ind w:firstLine="708"/>
        <w:rPr>
          <w:rFonts w:ascii="Times New Roman" w:eastAsia="Times New Roman" w:hAnsi="Times New Roman" w:cs="Times New Roman"/>
          <w:b/>
          <w:sz w:val="24"/>
          <w:szCs w:val="24"/>
          <w:lang w:eastAsia="ru-RU"/>
        </w:rPr>
      </w:pPr>
      <w:r w:rsidRPr="004C0971">
        <w:rPr>
          <w:rFonts w:ascii="Times New Roman" w:eastAsia="Times New Roman" w:hAnsi="Times New Roman" w:cs="Times New Roman"/>
          <w:b/>
          <w:sz w:val="24"/>
          <w:szCs w:val="24"/>
          <w:lang w:eastAsia="ru-RU"/>
        </w:rPr>
        <w:lastRenderedPageBreak/>
        <w:t>Задание</w:t>
      </w:r>
    </w:p>
    <w:p w14:paraId="0F360E52" w14:textId="77777777" w:rsidR="004C0971" w:rsidRPr="004C0971" w:rsidRDefault="004C0971" w:rsidP="003F0064">
      <w:pPr>
        <w:numPr>
          <w:ilvl w:val="0"/>
          <w:numId w:val="57"/>
        </w:numPr>
        <w:spacing w:after="200" w:line="276"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Выполнить схему расположения фундаментов и фундаментных балок (см. приложение №1</w:t>
      </w:r>
      <w:r w:rsidR="00003E8E">
        <w:rPr>
          <w:rFonts w:ascii="Times New Roman" w:eastAsia="Times New Roman" w:hAnsi="Times New Roman" w:cs="Times New Roman"/>
          <w:sz w:val="24"/>
          <w:szCs w:val="24"/>
          <w:lang w:eastAsia="ru-RU"/>
        </w:rPr>
        <w:t>7</w:t>
      </w:r>
      <w:r w:rsidRPr="004C0971">
        <w:rPr>
          <w:rFonts w:ascii="Times New Roman" w:eastAsia="Times New Roman" w:hAnsi="Times New Roman" w:cs="Times New Roman"/>
          <w:sz w:val="24"/>
          <w:szCs w:val="24"/>
          <w:lang w:eastAsia="ru-RU"/>
        </w:rPr>
        <w:t>)</w:t>
      </w:r>
    </w:p>
    <w:p w14:paraId="27D01391" w14:textId="77777777" w:rsidR="004C0971" w:rsidRPr="004C0971" w:rsidRDefault="004C0971" w:rsidP="003F0064">
      <w:pPr>
        <w:numPr>
          <w:ilvl w:val="0"/>
          <w:numId w:val="57"/>
        </w:numPr>
        <w:spacing w:after="200" w:line="276"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Ответить на контрольные вопросы</w:t>
      </w:r>
    </w:p>
    <w:p w14:paraId="748B68DB" w14:textId="77777777" w:rsidR="004C0971" w:rsidRPr="004C0971" w:rsidRDefault="004C0971" w:rsidP="004C0971">
      <w:pPr>
        <w:spacing w:after="240" w:line="240" w:lineRule="auto"/>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Контрольные вопросы</w:t>
      </w:r>
    </w:p>
    <w:p w14:paraId="234288D4" w14:textId="77777777" w:rsidR="004C0971" w:rsidRPr="004C0971" w:rsidRDefault="004C0971" w:rsidP="003F0064">
      <w:pPr>
        <w:numPr>
          <w:ilvl w:val="0"/>
          <w:numId w:val="58"/>
        </w:numPr>
        <w:spacing w:after="240" w:line="240" w:lineRule="auto"/>
        <w:contextualSpacing/>
        <w:jc w:val="both"/>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Чем отличается маркировка сборных  и монолитных элементов железобетонных конструкций? (2  балла)</w:t>
      </w:r>
    </w:p>
    <w:p w14:paraId="4A87FCD0" w14:textId="77777777" w:rsidR="004C0971" w:rsidRPr="004C0971" w:rsidRDefault="004C0971" w:rsidP="003F0064">
      <w:pPr>
        <w:numPr>
          <w:ilvl w:val="0"/>
          <w:numId w:val="58"/>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Что такое схема расположения сборных конструкций? (2  балла)</w:t>
      </w:r>
    </w:p>
    <w:p w14:paraId="5DFAA28F" w14:textId="77777777" w:rsidR="004C0971" w:rsidRPr="004C0971" w:rsidRDefault="004C0971" w:rsidP="003F0064">
      <w:pPr>
        <w:numPr>
          <w:ilvl w:val="0"/>
          <w:numId w:val="58"/>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Какие обозначения наносят на схемах расположения сборных конструкций? (2  балла)</w:t>
      </w:r>
    </w:p>
    <w:p w14:paraId="733B3079" w14:textId="77777777" w:rsidR="004C0971" w:rsidRPr="004C0971" w:rsidRDefault="004C0971" w:rsidP="003F0064">
      <w:pPr>
        <w:numPr>
          <w:ilvl w:val="0"/>
          <w:numId w:val="58"/>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В чем отличие вида элемента железобетонной конструкции от схемы армирования? (2  балла)</w:t>
      </w:r>
    </w:p>
    <w:p w14:paraId="40BF7AB5" w14:textId="77777777" w:rsidR="004C0971" w:rsidRPr="004C0971" w:rsidRDefault="004C0971" w:rsidP="004C0971">
      <w:pPr>
        <w:spacing w:after="0" w:line="360" w:lineRule="auto"/>
        <w:ind w:left="786"/>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7C24E2B7"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0CD34933"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20ABDC0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550433B7"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2E1A6F1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472441FC"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5-3</w:t>
            </w:r>
          </w:p>
        </w:tc>
      </w:tr>
      <w:tr w:rsidR="004C0971" w:rsidRPr="004C0971" w14:paraId="6AF0D57C"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1D40E52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5DA3AB5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r>
      <w:tr w:rsidR="004C0971" w:rsidRPr="004C0971" w14:paraId="57EB1DE8"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343AEEAF"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53E37422"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8</w:t>
            </w:r>
          </w:p>
        </w:tc>
      </w:tr>
    </w:tbl>
    <w:p w14:paraId="71E73A26" w14:textId="77777777" w:rsidR="004C0971" w:rsidRPr="004C0971" w:rsidRDefault="004C0971" w:rsidP="004C0971">
      <w:pPr>
        <w:spacing w:before="100" w:beforeAutospacing="1" w:after="100" w:afterAutospacing="1" w:line="240" w:lineRule="auto"/>
        <w:ind w:left="786"/>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4EAEC116" w14:textId="77777777" w:rsidR="004C0971" w:rsidRPr="004C0971" w:rsidRDefault="004C0971" w:rsidP="004C0971">
      <w:pPr>
        <w:spacing w:before="100" w:beforeAutospacing="1" w:after="100" w:afterAutospacing="1" w:line="240" w:lineRule="auto"/>
        <w:ind w:left="786"/>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5C9E52F0"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13237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E85CAB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0DBE67B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BE0B792"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0E0B18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706866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05F879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1512B2EA"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6EF13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CBD066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AC0A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0966772E" w14:textId="77777777" w:rsidR="004C0971" w:rsidRPr="004C0971" w:rsidRDefault="004C0971" w:rsidP="004C0971">
      <w:pPr>
        <w:spacing w:before="100" w:beforeAutospacing="1" w:after="100" w:afterAutospacing="1" w:line="240" w:lineRule="auto"/>
        <w:ind w:left="786"/>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31C9FCBD"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AF6CDB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293ED38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A469B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3BE300F5"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CF19EF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6BA44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89DCA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65D27920"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EA88E6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6AA46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32181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567DB3DD" w14:textId="77777777" w:rsidR="004C0971" w:rsidRPr="004C0971" w:rsidRDefault="004C0971" w:rsidP="003F0064">
      <w:pPr>
        <w:numPr>
          <w:ilvl w:val="0"/>
          <w:numId w:val="58"/>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2"/>
        <w:gridCol w:w="6846"/>
        <w:gridCol w:w="1736"/>
      </w:tblGrid>
      <w:tr w:rsidR="004C0971" w:rsidRPr="004C0971" w14:paraId="69716CA9" w14:textId="77777777" w:rsidTr="004C0971">
        <w:trPr>
          <w:jc w:val="center"/>
        </w:trPr>
        <w:tc>
          <w:tcPr>
            <w:tcW w:w="7788"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F6A0D10"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82"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283E83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05FF275"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F627CF1"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74962DF1"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E5423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52A8F1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C09EB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50A680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06D77B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296FA1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505A7F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3DF221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44D90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B48077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553332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F89E44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22C611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B949B4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168F7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D84E3B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80745C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A0D59F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40E45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213BE89C" w14:textId="77777777" w:rsidTr="004C0971">
        <w:trPr>
          <w:jc w:val="center"/>
        </w:trPr>
        <w:tc>
          <w:tcPr>
            <w:tcW w:w="7788"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2135A7"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1434D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F14B158"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2576D9C"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2CCF116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7E4553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DA6B79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FDDD8B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FF84E3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EDACC0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D1B97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AC5591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0AB1CAD"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3DD0238"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2.305 – 68* Изображения – виды, разрезы, сечения</w:t>
            </w:r>
          </w:p>
        </w:tc>
      </w:tr>
      <w:tr w:rsidR="004C0971" w:rsidRPr="004C0971" w14:paraId="471D8AC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F77D5C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3508D8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525F4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1D08A98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36183F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F10000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DEFFD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BF3DA5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05C672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5.3.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3EE051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46B0A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7726C50"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50B6C1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23F2C5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C95BCA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023F573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BB2349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E997F7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1BBF1F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24FD4D7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300DC4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310463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262D7C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6DABD89"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4922D25"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2.306 – 68* Обозначения графические материалов и правила их нанесения на чертежах</w:t>
            </w:r>
          </w:p>
        </w:tc>
      </w:tr>
      <w:tr w:rsidR="004C0971" w:rsidRPr="004C0971" w14:paraId="363035C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0A5E31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706F87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17810F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993159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28C609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629BB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выбора угла наклона штриховки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7FD402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4F2ED0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AB06B1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D0A444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соответствие штриховки на проекциях</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DE929B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AD6637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67B4C2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2559A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штриховки на сечении и разрезе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AEC005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2C40AAD3"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DB3F812"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4C0971" w:rsidRPr="004C0971" w14:paraId="553232D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7E623D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2FAAC80"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5B894D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C61F3F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1D4B02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775B5E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D06FE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B8D9A0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4D93F0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53790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65810E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DA6AD3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25AE12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37C4A2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235310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557135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50D2E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DB6D3C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9E79BF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0F2EC9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88CFA4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6AF05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893961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A4A76E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26C3C9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5C785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819C0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370BCE2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5BFE4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DB0D87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46E505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7FD22AB"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AF1684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A39E35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D2D33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C2A592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527DD7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568659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10F1F2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AF3F77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FAB2C6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4D3090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F0DAEB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7B3F326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69ACC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D15531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62241B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417065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27DE3C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98FA7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CDED5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1C25B9A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25AE2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A065D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6EFE7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84C389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5131E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BF582F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4AE930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bl>
    <w:p w14:paraId="2F238452" w14:textId="77777777" w:rsidR="004C0971" w:rsidRPr="004C0971" w:rsidRDefault="004C0971" w:rsidP="004C0971">
      <w:pPr>
        <w:spacing w:after="240" w:line="240" w:lineRule="auto"/>
        <w:ind w:left="786"/>
        <w:rPr>
          <w:rFonts w:ascii="Times New Roman" w:eastAsia="Times New Roman" w:hAnsi="Times New Roman" w:cs="Times New Roman"/>
          <w:iCs/>
          <w:sz w:val="24"/>
          <w:szCs w:val="24"/>
          <w:lang w:eastAsia="ru-RU"/>
        </w:rPr>
      </w:pPr>
    </w:p>
    <w:p w14:paraId="00980F9D"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649BBAFF"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4561B4FC"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5068FF83"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671F27DE"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31496357"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6774C576"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05C83D4D"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6DE468FE"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6E9CD70D"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11F2F474"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p>
    <w:p w14:paraId="3098BAD1" w14:textId="77777777" w:rsidR="00003E8E" w:rsidRDefault="00003E8E" w:rsidP="004C0971">
      <w:pPr>
        <w:spacing w:after="240" w:line="240" w:lineRule="auto"/>
        <w:ind w:left="786"/>
        <w:jc w:val="center"/>
        <w:rPr>
          <w:rFonts w:ascii="Times New Roman" w:eastAsia="Times New Roman" w:hAnsi="Times New Roman" w:cs="Times New Roman"/>
          <w:b/>
          <w:iCs/>
          <w:sz w:val="24"/>
          <w:szCs w:val="24"/>
          <w:lang w:eastAsia="ru-RU"/>
        </w:rPr>
      </w:pPr>
    </w:p>
    <w:p w14:paraId="6E43B200"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sz w:val="24"/>
          <w:szCs w:val="24"/>
          <w:lang w:eastAsia="ru-RU"/>
        </w:rPr>
        <w:lastRenderedPageBreak/>
        <w:t>Приложение №1</w:t>
      </w:r>
      <w:r w:rsidR="00003E8E">
        <w:rPr>
          <w:rFonts w:ascii="Times New Roman" w:eastAsia="Times New Roman" w:hAnsi="Times New Roman" w:cs="Times New Roman"/>
          <w:b/>
          <w:iCs/>
          <w:sz w:val="24"/>
          <w:szCs w:val="24"/>
          <w:lang w:eastAsia="ru-RU"/>
        </w:rPr>
        <w:t>7</w:t>
      </w:r>
    </w:p>
    <w:p w14:paraId="36108E2E" w14:textId="77777777" w:rsidR="004C0971" w:rsidRPr="004C0971" w:rsidRDefault="004C0971" w:rsidP="004C0971">
      <w:pPr>
        <w:spacing w:after="240" w:line="240" w:lineRule="auto"/>
        <w:ind w:left="786"/>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noProof/>
          <w:sz w:val="24"/>
          <w:szCs w:val="24"/>
          <w:lang w:eastAsia="ru-RU"/>
        </w:rPr>
        <w:drawing>
          <wp:inline distT="0" distB="0" distL="0" distR="0" wp14:anchorId="622F1B7C" wp14:editId="443E4A53">
            <wp:extent cx="5431998" cy="3989196"/>
            <wp:effectExtent l="19050" t="0" r="0" b="0"/>
            <wp:docPr id="12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5" cstate="print"/>
                    <a:srcRect/>
                    <a:stretch>
                      <a:fillRect/>
                    </a:stretch>
                  </pic:blipFill>
                  <pic:spPr bwMode="auto">
                    <a:xfrm>
                      <a:off x="0" y="0"/>
                      <a:ext cx="5435638" cy="3991869"/>
                    </a:xfrm>
                    <a:prstGeom prst="rect">
                      <a:avLst/>
                    </a:prstGeom>
                    <a:noFill/>
                    <a:ln w="9525">
                      <a:noFill/>
                      <a:miter lim="800000"/>
                      <a:headEnd/>
                      <a:tailEnd/>
                    </a:ln>
                  </pic:spPr>
                </pic:pic>
              </a:graphicData>
            </a:graphic>
          </wp:inline>
        </w:drawing>
      </w:r>
    </w:p>
    <w:p w14:paraId="342B4F02" w14:textId="77777777" w:rsidR="004C0971" w:rsidRPr="004C0971" w:rsidRDefault="004C0971" w:rsidP="004C0971">
      <w:pPr>
        <w:tabs>
          <w:tab w:val="left" w:pos="250"/>
        </w:tabs>
        <w:autoSpaceDE w:val="0"/>
        <w:autoSpaceDN w:val="0"/>
        <w:adjustRightInd w:val="0"/>
        <w:spacing w:before="82" w:after="0" w:line="276" w:lineRule="auto"/>
        <w:ind w:left="360"/>
        <w:jc w:val="both"/>
        <w:rPr>
          <w:rFonts w:ascii="Times New Roman" w:eastAsia="Times New Roman" w:hAnsi="Times New Roman" w:cs="Times New Roman"/>
          <w:b/>
          <w:bCs/>
          <w:sz w:val="28"/>
          <w:szCs w:val="28"/>
          <w:lang w:eastAsia="ru-RU"/>
        </w:rPr>
      </w:pPr>
      <w:r w:rsidRPr="004C0971">
        <w:rPr>
          <w:rFonts w:ascii="Times New Roman" w:eastAsia="Times New Roman" w:hAnsi="Times New Roman" w:cs="Times New Roman"/>
          <w:b/>
          <w:bCs/>
          <w:sz w:val="28"/>
          <w:szCs w:val="28"/>
          <w:lang w:eastAsia="ru-RU"/>
        </w:rPr>
        <w:t>Литература:</w:t>
      </w:r>
    </w:p>
    <w:p w14:paraId="7C82C076" w14:textId="77777777" w:rsidR="004C0971" w:rsidRPr="004C0971" w:rsidRDefault="004C0971" w:rsidP="004C0971">
      <w:pPr>
        <w:autoSpaceDE w:val="0"/>
        <w:autoSpaceDN w:val="0"/>
        <w:adjustRightInd w:val="0"/>
        <w:spacing w:before="82" w:after="0" w:line="276" w:lineRule="auto"/>
        <w:ind w:left="568"/>
        <w:jc w:val="both"/>
        <w:rPr>
          <w:rFonts w:ascii="Times New Roman" w:eastAsia="Calibri" w:hAnsi="Times New Roman" w:cs="Times New Roman"/>
          <w:sz w:val="24"/>
          <w:szCs w:val="24"/>
          <w:lang w:eastAsia="ru-RU"/>
        </w:rPr>
      </w:pPr>
      <w:r w:rsidRPr="004C0971">
        <w:rPr>
          <w:rFonts w:ascii="Times New Roman" w:eastAsia="Calibri" w:hAnsi="Times New Roman" w:cs="Times New Roman"/>
          <w:b/>
          <w:sz w:val="24"/>
          <w:szCs w:val="24"/>
          <w:lang w:eastAsia="ru-RU"/>
        </w:rPr>
        <w:t xml:space="preserve">Ю.И. Короев  </w:t>
      </w:r>
      <w:r w:rsidRPr="004C0971">
        <w:rPr>
          <w:rFonts w:ascii="Times New Roman" w:eastAsia="Calibri" w:hAnsi="Times New Roman" w:cs="Times New Roman"/>
          <w:sz w:val="24"/>
          <w:szCs w:val="24"/>
          <w:lang w:eastAsia="ru-RU"/>
        </w:rPr>
        <w:t>К 68    Черчение для строителе: Учеб. для проф. учеб. заведений \Ю. И. Короев- 8-е изд., стереотип. М. : Высш. шк.,-2003.—256с:чел</w:t>
      </w:r>
    </w:p>
    <w:p w14:paraId="3F1E6CAC" w14:textId="77777777" w:rsidR="004C0971" w:rsidRPr="004C0971" w:rsidRDefault="004C0971" w:rsidP="004C0971">
      <w:pPr>
        <w:spacing w:after="200" w:line="276" w:lineRule="auto"/>
        <w:rPr>
          <w:rFonts w:ascii="Times New Roman" w:eastAsia="Calibri" w:hAnsi="Times New Roman" w:cs="Times New Roman"/>
          <w:sz w:val="24"/>
          <w:szCs w:val="24"/>
          <w:lang w:eastAsia="ru-RU"/>
        </w:rPr>
      </w:pPr>
      <w:r w:rsidRPr="004C0971">
        <w:rPr>
          <w:rFonts w:ascii="Times New Roman" w:eastAsia="Times New Roman" w:hAnsi="Times New Roman" w:cs="Times New Roman"/>
          <w:sz w:val="24"/>
          <w:szCs w:val="24"/>
          <w:lang w:eastAsia="ru-RU"/>
        </w:rPr>
        <w:br w:type="page"/>
      </w:r>
    </w:p>
    <w:p w14:paraId="0D3BDB6D" w14:textId="77777777" w:rsidR="004C0971" w:rsidRPr="00003E8E" w:rsidRDefault="004C0971" w:rsidP="004C0971">
      <w:pPr>
        <w:spacing w:after="0" w:line="360" w:lineRule="auto"/>
        <w:ind w:right="-2"/>
        <w:jc w:val="center"/>
        <w:rPr>
          <w:rFonts w:ascii="Times New Roman" w:eastAsia="Times New Roman" w:hAnsi="Times New Roman" w:cs="Times New Roman"/>
          <w:b/>
          <w:sz w:val="24"/>
          <w:szCs w:val="24"/>
          <w:lang w:eastAsia="ru-RU"/>
        </w:rPr>
      </w:pPr>
      <w:r w:rsidRPr="00003E8E">
        <w:rPr>
          <w:rFonts w:ascii="Times New Roman" w:eastAsia="Times New Roman" w:hAnsi="Times New Roman" w:cs="Times New Roman"/>
          <w:b/>
          <w:sz w:val="24"/>
          <w:szCs w:val="24"/>
          <w:lang w:eastAsia="ru-RU"/>
        </w:rPr>
        <w:lastRenderedPageBreak/>
        <w:t>Практическая работа №</w:t>
      </w:r>
      <w:r w:rsidR="00003E8E">
        <w:rPr>
          <w:rFonts w:ascii="Times New Roman" w:eastAsia="Times New Roman" w:hAnsi="Times New Roman" w:cs="Times New Roman"/>
          <w:b/>
          <w:sz w:val="24"/>
          <w:szCs w:val="24"/>
          <w:lang w:eastAsia="ru-RU"/>
        </w:rPr>
        <w:t>35</w:t>
      </w:r>
    </w:p>
    <w:p w14:paraId="4C5DAF60" w14:textId="77777777" w:rsidR="004C0971" w:rsidRPr="004C0971" w:rsidRDefault="004C0971" w:rsidP="004C097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00003E8E" w:rsidRPr="00003E8E">
        <w:rPr>
          <w:rFonts w:ascii="Times New Roman" w:eastAsia="Times New Roman" w:hAnsi="Times New Roman" w:cs="Times New Roman"/>
          <w:b/>
          <w:i/>
          <w:sz w:val="24"/>
          <w:szCs w:val="24"/>
          <w:lang w:eastAsia="ru-RU"/>
        </w:rPr>
        <w:t>ГР №9 Выполнение с использованием САПР чертежей металлических конструкций с выводом на печать (в соответствии с требованиями к изготовлению рабочих строительных чертежей).</w:t>
      </w:r>
    </w:p>
    <w:p w14:paraId="411DDA5B" w14:textId="77777777" w:rsidR="004C0971" w:rsidRPr="004C0971" w:rsidRDefault="004C0971" w:rsidP="004C097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i/>
          <w:sz w:val="24"/>
          <w:szCs w:val="24"/>
          <w:lang w:eastAsia="ru-RU"/>
        </w:rPr>
        <w:t>выполнить чертеж металлоконструкций.</w:t>
      </w:r>
    </w:p>
    <w:p w14:paraId="314E9ECA"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r w:rsidR="00003E8E">
        <w:rPr>
          <w:rFonts w:ascii="Times New Roman" w:eastAsia="Times New Roman" w:hAnsi="Times New Roman" w:cs="Times New Roman"/>
          <w:color w:val="000000"/>
          <w:spacing w:val="5"/>
          <w:sz w:val="24"/>
          <w:szCs w:val="24"/>
          <w:lang w:eastAsia="ru-RU"/>
        </w:rPr>
        <w:t>,А4</w:t>
      </w:r>
      <w:r w:rsidRPr="004C0971">
        <w:rPr>
          <w:rFonts w:ascii="Times New Roman" w:eastAsia="Times New Roman" w:hAnsi="Times New Roman" w:cs="Times New Roman"/>
          <w:color w:val="000000"/>
          <w:spacing w:val="5"/>
          <w:sz w:val="24"/>
          <w:szCs w:val="24"/>
          <w:lang w:eastAsia="ru-RU"/>
        </w:rPr>
        <w:t>.</w:t>
      </w:r>
    </w:p>
    <w:p w14:paraId="302E7B08" w14:textId="77777777" w:rsidR="004C0971" w:rsidRPr="004C0971" w:rsidRDefault="004C0971" w:rsidP="004C0971">
      <w:pPr>
        <w:spacing w:after="240" w:line="240" w:lineRule="auto"/>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sz w:val="24"/>
          <w:szCs w:val="24"/>
          <w:lang w:eastAsia="ru-RU"/>
        </w:rPr>
        <w:t>Задание:</w:t>
      </w:r>
    </w:p>
    <w:p w14:paraId="0232BEF9" w14:textId="77777777" w:rsidR="004C0971" w:rsidRPr="004C0971" w:rsidRDefault="004C0971" w:rsidP="003F0064">
      <w:pPr>
        <w:numPr>
          <w:ilvl w:val="0"/>
          <w:numId w:val="59"/>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Выполнить чертежи элементов металлических конструкций (см. приложение №1</w:t>
      </w:r>
      <w:r w:rsidR="00003E8E">
        <w:rPr>
          <w:rFonts w:ascii="Times New Roman" w:eastAsia="Times New Roman" w:hAnsi="Times New Roman" w:cs="Times New Roman"/>
          <w:iCs/>
          <w:sz w:val="24"/>
          <w:szCs w:val="24"/>
          <w:lang w:eastAsia="ru-RU"/>
        </w:rPr>
        <w:t>8</w:t>
      </w:r>
      <w:r w:rsidRPr="004C0971">
        <w:rPr>
          <w:rFonts w:ascii="Times New Roman" w:eastAsia="Times New Roman" w:hAnsi="Times New Roman" w:cs="Times New Roman"/>
          <w:iCs/>
          <w:sz w:val="24"/>
          <w:szCs w:val="24"/>
          <w:lang w:eastAsia="ru-RU"/>
        </w:rPr>
        <w:t>)</w:t>
      </w:r>
    </w:p>
    <w:p w14:paraId="6FD4FA7F" w14:textId="77777777" w:rsidR="004C0971" w:rsidRPr="004C0971" w:rsidRDefault="004C0971" w:rsidP="003F0064">
      <w:pPr>
        <w:numPr>
          <w:ilvl w:val="0"/>
          <w:numId w:val="59"/>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Графическую работу оформить на формате А3</w:t>
      </w:r>
    </w:p>
    <w:p w14:paraId="589AC223" w14:textId="77777777" w:rsidR="004C0971" w:rsidRPr="004C0971" w:rsidRDefault="004C0971" w:rsidP="003F0064">
      <w:pPr>
        <w:numPr>
          <w:ilvl w:val="0"/>
          <w:numId w:val="59"/>
        </w:numPr>
        <w:spacing w:after="240" w:line="240" w:lineRule="auto"/>
        <w:ind w:left="786"/>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Ответить на контрольные вопросы</w:t>
      </w:r>
    </w:p>
    <w:p w14:paraId="4416AE21" w14:textId="77777777" w:rsidR="004C0971" w:rsidRPr="004C0971" w:rsidRDefault="004C0971" w:rsidP="004C0971">
      <w:pPr>
        <w:spacing w:after="240" w:line="240" w:lineRule="auto"/>
        <w:ind w:left="360"/>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Контрольные вопросы</w:t>
      </w:r>
    </w:p>
    <w:p w14:paraId="3522F3AB" w14:textId="77777777" w:rsidR="004C0971" w:rsidRPr="004C0971" w:rsidRDefault="004C0971" w:rsidP="003F0064">
      <w:pPr>
        <w:numPr>
          <w:ilvl w:val="0"/>
          <w:numId w:val="60"/>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Назовите основные виды строительных чертежей. (2 балла)</w:t>
      </w:r>
    </w:p>
    <w:p w14:paraId="18EAAC22" w14:textId="77777777" w:rsidR="004C0971" w:rsidRPr="004C0971" w:rsidRDefault="004C0971" w:rsidP="003F0064">
      <w:pPr>
        <w:numPr>
          <w:ilvl w:val="0"/>
          <w:numId w:val="60"/>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Перечислите и назовите изображения данные на чертеже. (2 балла)</w:t>
      </w:r>
    </w:p>
    <w:p w14:paraId="7DDA52FD" w14:textId="77777777" w:rsidR="004C0971" w:rsidRPr="004C0971" w:rsidRDefault="004C0971" w:rsidP="003F0064">
      <w:pPr>
        <w:numPr>
          <w:ilvl w:val="0"/>
          <w:numId w:val="60"/>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Какими знаками обозначают на чертежах отметки уровней элементов зданий или конструкций? (2 балла)</w:t>
      </w:r>
    </w:p>
    <w:p w14:paraId="3BAEAE6B" w14:textId="77777777" w:rsidR="004C0971" w:rsidRPr="004C0971" w:rsidRDefault="004C0971" w:rsidP="003F0064">
      <w:pPr>
        <w:numPr>
          <w:ilvl w:val="0"/>
          <w:numId w:val="60"/>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Как обозначают на чертежах ссылки на выносные элементы? (2 балла)</w:t>
      </w:r>
    </w:p>
    <w:p w14:paraId="3766181D" w14:textId="77777777" w:rsidR="004C0971" w:rsidRPr="004C0971" w:rsidRDefault="004C0971" w:rsidP="003F0064">
      <w:pPr>
        <w:numPr>
          <w:ilvl w:val="0"/>
          <w:numId w:val="60"/>
        </w:numPr>
        <w:spacing w:after="240" w:line="240" w:lineRule="auto"/>
        <w:contextualSpacing/>
        <w:rPr>
          <w:rFonts w:ascii="Times New Roman" w:eastAsia="Times New Roman" w:hAnsi="Times New Roman" w:cs="Times New Roman"/>
          <w:iCs/>
          <w:sz w:val="24"/>
          <w:szCs w:val="24"/>
          <w:lang w:eastAsia="ru-RU"/>
        </w:rPr>
      </w:pPr>
      <w:r w:rsidRPr="004C0971">
        <w:rPr>
          <w:rFonts w:ascii="Times New Roman" w:eastAsia="Times New Roman" w:hAnsi="Times New Roman" w:cs="Times New Roman"/>
          <w:iCs/>
          <w:sz w:val="24"/>
          <w:szCs w:val="24"/>
          <w:lang w:eastAsia="ru-RU"/>
        </w:rPr>
        <w:t>Что означает следующая запись на полке линии-выноски: 2</w:t>
      </w:r>
      <w:r w:rsidRPr="004C0971">
        <w:rPr>
          <w:rFonts w:ascii="Times New Roman" w:eastAsia="Times New Roman" w:hAnsi="Times New Roman" w:cs="Times New Roman"/>
          <w:iCs/>
          <w:noProof/>
          <w:sz w:val="24"/>
          <w:szCs w:val="24"/>
          <w:lang w:eastAsia="ru-RU"/>
        </w:rPr>
        <w:drawing>
          <wp:inline distT="0" distB="0" distL="0" distR="0" wp14:anchorId="24B629AC" wp14:editId="7B6964F3">
            <wp:extent cx="134112" cy="152400"/>
            <wp:effectExtent l="19050" t="0" r="0" b="0"/>
            <wp:docPr id="12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6" cstate="print"/>
                    <a:srcRect/>
                    <a:stretch>
                      <a:fillRect/>
                    </a:stretch>
                  </pic:blipFill>
                  <pic:spPr bwMode="auto">
                    <a:xfrm>
                      <a:off x="0" y="0"/>
                      <a:ext cx="134112" cy="152400"/>
                    </a:xfrm>
                    <a:prstGeom prst="rect">
                      <a:avLst/>
                    </a:prstGeom>
                    <a:noFill/>
                    <a:ln w="9525">
                      <a:noFill/>
                      <a:miter lim="800000"/>
                      <a:headEnd/>
                      <a:tailEnd/>
                    </a:ln>
                  </pic:spPr>
                </pic:pic>
              </a:graphicData>
            </a:graphic>
          </wp:inline>
        </w:drawing>
      </w:r>
      <w:r w:rsidRPr="004C0971">
        <w:rPr>
          <w:rFonts w:ascii="Times New Roman" w:eastAsia="Times New Roman" w:hAnsi="Times New Roman" w:cs="Times New Roman"/>
          <w:iCs/>
          <w:sz w:val="24"/>
          <w:szCs w:val="24"/>
          <w:lang w:eastAsia="ru-RU"/>
        </w:rPr>
        <w:t>140×90×8? (2 балла)</w:t>
      </w:r>
    </w:p>
    <w:p w14:paraId="62B7D0D2" w14:textId="77777777" w:rsidR="004C0971" w:rsidRPr="004C0971" w:rsidRDefault="004C0971" w:rsidP="004C0971">
      <w:pPr>
        <w:spacing w:after="0" w:line="360" w:lineRule="auto"/>
        <w:ind w:left="426"/>
        <w:contextualSpacing/>
        <w:jc w:val="center"/>
        <w:rPr>
          <w:rFonts w:ascii="Times New Roman" w:eastAsia="Calibri" w:hAnsi="Times New Roman" w:cs="Times New Roman"/>
          <w:sz w:val="24"/>
          <w:szCs w:val="24"/>
          <w:lang w:eastAsia="ru-RU"/>
        </w:rPr>
      </w:pPr>
      <w:r w:rsidRPr="004C0971">
        <w:rPr>
          <w:rFonts w:ascii="Times New Roman" w:eastAsia="Calibri" w:hAnsi="Times New Roman" w:cs="Times New Roman"/>
          <w:sz w:val="24"/>
          <w:szCs w:val="24"/>
          <w:lang w:eastAsia="ru-RU"/>
        </w:rPr>
        <w:t>Критерии оценивания ответов на контрольные вопросы</w:t>
      </w:r>
    </w:p>
    <w:tbl>
      <w:tblPr>
        <w:tblW w:w="0" w:type="auto"/>
        <w:jc w:val="center"/>
        <w:tblBorders>
          <w:top w:val="outset" w:sz="12" w:space="0" w:color="0000FF"/>
          <w:left w:val="outset" w:sz="12" w:space="0" w:color="0000FF"/>
          <w:bottom w:val="outset" w:sz="12" w:space="0" w:color="0000FF"/>
          <w:right w:val="outset" w:sz="12" w:space="0" w:color="0000FF"/>
        </w:tblBorders>
        <w:tblCellMar>
          <w:top w:w="30" w:type="dxa"/>
          <w:left w:w="30" w:type="dxa"/>
          <w:bottom w:w="30" w:type="dxa"/>
          <w:right w:w="30" w:type="dxa"/>
        </w:tblCellMar>
        <w:tblLook w:val="04A0" w:firstRow="1" w:lastRow="0" w:firstColumn="1" w:lastColumn="0" w:noHBand="0" w:noVBand="1"/>
      </w:tblPr>
      <w:tblGrid>
        <w:gridCol w:w="4555"/>
        <w:gridCol w:w="4783"/>
      </w:tblGrid>
      <w:tr w:rsidR="004C0971" w:rsidRPr="004C0971" w14:paraId="3B58FA55"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40D302A6"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Отметка</w:t>
            </w:r>
          </w:p>
        </w:tc>
        <w:tc>
          <w:tcPr>
            <w:tcW w:w="0" w:type="auto"/>
            <w:tcBorders>
              <w:top w:val="outset" w:sz="6" w:space="0" w:color="0000FF"/>
              <w:left w:val="outset" w:sz="6" w:space="0" w:color="0000FF"/>
              <w:bottom w:val="outset" w:sz="6" w:space="0" w:color="0000FF"/>
              <w:right w:val="outset" w:sz="6" w:space="0" w:color="0000FF"/>
            </w:tcBorders>
            <w:vAlign w:val="center"/>
            <w:hideMark/>
          </w:tcPr>
          <w:p w14:paraId="7A19658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Количество баллов</w:t>
            </w:r>
          </w:p>
        </w:tc>
      </w:tr>
      <w:tr w:rsidR="004C0971" w:rsidRPr="004C0971" w14:paraId="7DB960D7" w14:textId="77777777" w:rsidTr="004C0971">
        <w:trPr>
          <w:jc w:val="center"/>
        </w:trPr>
        <w:tc>
          <w:tcPr>
            <w:tcW w:w="0" w:type="auto"/>
            <w:tcBorders>
              <w:top w:val="outset" w:sz="6" w:space="0" w:color="0000FF"/>
              <w:left w:val="outset" w:sz="6" w:space="0" w:color="0000FF"/>
              <w:bottom w:val="outset" w:sz="6" w:space="0" w:color="0000FF"/>
              <w:right w:val="outset" w:sz="6" w:space="0" w:color="0000FF"/>
            </w:tcBorders>
            <w:vAlign w:val="center"/>
            <w:hideMark/>
          </w:tcPr>
          <w:p w14:paraId="5F886652"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удовлетворительно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0ECA30A8"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r>
      <w:tr w:rsidR="004C0971" w:rsidRPr="004C0971" w14:paraId="53D3AA57"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4BC500B4"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хорошо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5FB8E91B"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9-8</w:t>
            </w:r>
          </w:p>
        </w:tc>
      </w:tr>
      <w:tr w:rsidR="004C0971" w:rsidRPr="004C0971" w14:paraId="3F8B269D" w14:textId="77777777" w:rsidTr="004C0971">
        <w:trPr>
          <w:jc w:val="center"/>
        </w:trPr>
        <w:tc>
          <w:tcPr>
            <w:tcW w:w="4587" w:type="dxa"/>
            <w:tcBorders>
              <w:top w:val="outset" w:sz="6" w:space="0" w:color="0000FF"/>
              <w:left w:val="outset" w:sz="6" w:space="0" w:color="0000FF"/>
              <w:bottom w:val="outset" w:sz="6" w:space="0" w:color="0000FF"/>
              <w:right w:val="outset" w:sz="6" w:space="0" w:color="0000FF"/>
            </w:tcBorders>
            <w:vAlign w:val="center"/>
            <w:hideMark/>
          </w:tcPr>
          <w:p w14:paraId="7A3ABD45" w14:textId="77777777" w:rsidR="004C0971" w:rsidRPr="004C0971" w:rsidRDefault="004C0971" w:rsidP="004C0971">
            <w:pPr>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отлично</w:t>
            </w:r>
          </w:p>
        </w:tc>
        <w:tc>
          <w:tcPr>
            <w:tcW w:w="4827" w:type="dxa"/>
            <w:tcBorders>
              <w:top w:val="outset" w:sz="6" w:space="0" w:color="0000FF"/>
              <w:left w:val="outset" w:sz="6" w:space="0" w:color="0000FF"/>
              <w:bottom w:val="outset" w:sz="6" w:space="0" w:color="0000FF"/>
              <w:right w:val="outset" w:sz="6" w:space="0" w:color="0000FF"/>
            </w:tcBorders>
            <w:vAlign w:val="center"/>
            <w:hideMark/>
          </w:tcPr>
          <w:p w14:paraId="3A7BEEF6" w14:textId="77777777" w:rsidR="004C0971" w:rsidRPr="004C0971" w:rsidRDefault="004C0971" w:rsidP="004C0971">
            <w:pPr>
              <w:keepNext/>
              <w:spacing w:after="0"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bl>
    <w:p w14:paraId="5855274E" w14:textId="77777777" w:rsidR="004C0971" w:rsidRPr="004C0971" w:rsidRDefault="004C0971" w:rsidP="004C0971">
      <w:pPr>
        <w:spacing w:before="100" w:beforeAutospacing="1" w:after="100" w:afterAutospacing="1" w:line="240" w:lineRule="auto"/>
        <w:ind w:left="426"/>
        <w:jc w:val="center"/>
        <w:outlineLvl w:val="1"/>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Графические критерии</w:t>
      </w:r>
    </w:p>
    <w:p w14:paraId="55D1C61C" w14:textId="77777777" w:rsidR="004C0971" w:rsidRPr="004C0971" w:rsidRDefault="004C0971" w:rsidP="003F0064">
      <w:pPr>
        <w:numPr>
          <w:ilvl w:val="0"/>
          <w:numId w:val="56"/>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Общие требования:</w:t>
      </w:r>
    </w:p>
    <w:tbl>
      <w:tblPr>
        <w:tblW w:w="0" w:type="auto"/>
        <w:jc w:val="center"/>
        <w:tblCellMar>
          <w:left w:w="0" w:type="dxa"/>
          <w:right w:w="0" w:type="dxa"/>
        </w:tblCellMar>
        <w:tblLook w:val="04A0" w:firstRow="1" w:lastRow="0" w:firstColumn="1" w:lastColumn="0" w:noHBand="0" w:noVBand="1"/>
      </w:tblPr>
      <w:tblGrid>
        <w:gridCol w:w="766"/>
        <w:gridCol w:w="6765"/>
        <w:gridCol w:w="1813"/>
      </w:tblGrid>
      <w:tr w:rsidR="004C0971" w:rsidRPr="004C0971" w14:paraId="5E8F54C6"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BA9F3C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1FA817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достаточная для копирования контрастность</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3246BB6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87AA650"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B4164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6C7A6A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Помарки на поле чертежа</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50BD4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r w:rsidR="004C0971" w:rsidRPr="004C0971" w14:paraId="357293BA"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44B0A2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D151C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Неполное отражение информации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23A664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-1…-5</w:t>
            </w:r>
          </w:p>
        </w:tc>
      </w:tr>
    </w:tbl>
    <w:p w14:paraId="079A098F" w14:textId="77777777" w:rsidR="004C0971" w:rsidRPr="004C0971" w:rsidRDefault="004C0971" w:rsidP="003F0064">
      <w:pPr>
        <w:numPr>
          <w:ilvl w:val="0"/>
          <w:numId w:val="56"/>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Ошибки геометрических построений:</w:t>
      </w:r>
    </w:p>
    <w:tbl>
      <w:tblPr>
        <w:tblW w:w="0" w:type="auto"/>
        <w:jc w:val="center"/>
        <w:tblCellMar>
          <w:left w:w="0" w:type="dxa"/>
          <w:right w:w="0" w:type="dxa"/>
        </w:tblCellMar>
        <w:tblLook w:val="04A0" w:firstRow="1" w:lastRow="0" w:firstColumn="1" w:lastColumn="0" w:noHBand="0" w:noVBand="1"/>
      </w:tblPr>
      <w:tblGrid>
        <w:gridCol w:w="767"/>
        <w:gridCol w:w="6795"/>
        <w:gridCol w:w="1782"/>
      </w:tblGrid>
      <w:tr w:rsidR="004C0971" w:rsidRPr="004C0971" w14:paraId="0C326BF5" w14:textId="77777777" w:rsidTr="004C0971">
        <w:trPr>
          <w:jc w:val="center"/>
        </w:trPr>
        <w:tc>
          <w:tcPr>
            <w:tcW w:w="810" w:type="dxa"/>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B6D754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c>
          <w:tcPr>
            <w:tcW w:w="7365"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71385BA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Неверно найдена проекция точки</w:t>
            </w:r>
          </w:p>
        </w:tc>
        <w:tc>
          <w:tcPr>
            <w:tcW w:w="1950"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1A2157C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3CC5CD7E"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5643B9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14FFD4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Погрешность нахождения натуральной величины </w:t>
            </w:r>
            <w:r w:rsidRPr="004C0971">
              <w:rPr>
                <w:rFonts w:ascii="Symbol" w:eastAsia="Times New Roman" w:hAnsi="Symbol" w:cs="Times New Roman"/>
                <w:sz w:val="24"/>
                <w:szCs w:val="24"/>
                <w:lang w:eastAsia="ru-RU"/>
              </w:rPr>
              <w:t></w:t>
            </w:r>
            <w:r w:rsidRPr="004C0971">
              <w:rPr>
                <w:rFonts w:ascii="Times New Roman" w:eastAsia="Times New Roman" w:hAnsi="Times New Roman" w:cs="Times New Roman"/>
                <w:sz w:val="24"/>
                <w:szCs w:val="24"/>
                <w:lang w:eastAsia="ru-RU"/>
              </w:rPr>
              <w:t> 1мм</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4B487A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00332B8" w14:textId="77777777" w:rsidTr="004C0971">
        <w:trPr>
          <w:jc w:val="center"/>
        </w:trPr>
        <w:tc>
          <w:tcPr>
            <w:tcW w:w="810"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B6925D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c>
          <w:tcPr>
            <w:tcW w:w="7365"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BDDF62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выбраны для построения характерные точки</w:t>
            </w:r>
          </w:p>
        </w:tc>
        <w:tc>
          <w:tcPr>
            <w:tcW w:w="1950"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D3A48A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bl>
    <w:p w14:paraId="45BDB242" w14:textId="77777777" w:rsidR="004C0971" w:rsidRPr="004C0971" w:rsidRDefault="004C0971" w:rsidP="003F0064">
      <w:pPr>
        <w:numPr>
          <w:ilvl w:val="0"/>
          <w:numId w:val="56"/>
        </w:numPr>
        <w:spacing w:before="100" w:beforeAutospacing="1" w:after="100" w:afterAutospacing="1" w:line="240" w:lineRule="auto"/>
        <w:contextualSpacing/>
        <w:outlineLvl w:val="2"/>
        <w:rPr>
          <w:rFonts w:ascii="Times New Roman" w:eastAsia="Times New Roman" w:hAnsi="Times New Roman" w:cs="Times New Roman"/>
          <w:b/>
          <w:bCs/>
          <w:color w:val="000000"/>
          <w:sz w:val="24"/>
          <w:szCs w:val="24"/>
          <w:lang w:eastAsia="ru-RU"/>
        </w:rPr>
      </w:pPr>
      <w:r w:rsidRPr="004C0971">
        <w:rPr>
          <w:rFonts w:ascii="Times New Roman" w:eastAsia="Times New Roman" w:hAnsi="Times New Roman" w:cs="Times New Roman"/>
          <w:b/>
          <w:bCs/>
          <w:color w:val="000000"/>
          <w:sz w:val="24"/>
          <w:szCs w:val="24"/>
          <w:lang w:eastAsia="ru-RU"/>
        </w:rPr>
        <w:t>Не соответствие ГОСТ ЕСКД:</w:t>
      </w:r>
    </w:p>
    <w:tbl>
      <w:tblPr>
        <w:tblW w:w="0" w:type="auto"/>
        <w:jc w:val="center"/>
        <w:tblCellMar>
          <w:left w:w="0" w:type="dxa"/>
          <w:right w:w="0" w:type="dxa"/>
        </w:tblCellMar>
        <w:tblLook w:val="04A0" w:firstRow="1" w:lastRow="0" w:firstColumn="1" w:lastColumn="0" w:noHBand="0" w:noVBand="1"/>
      </w:tblPr>
      <w:tblGrid>
        <w:gridCol w:w="762"/>
        <w:gridCol w:w="6846"/>
        <w:gridCol w:w="1736"/>
      </w:tblGrid>
      <w:tr w:rsidR="004C0971" w:rsidRPr="004C0971" w14:paraId="62D09986" w14:textId="77777777" w:rsidTr="004C0971">
        <w:trPr>
          <w:jc w:val="center"/>
        </w:trPr>
        <w:tc>
          <w:tcPr>
            <w:tcW w:w="7788" w:type="dxa"/>
            <w:gridSpan w:val="2"/>
            <w:tcBorders>
              <w:top w:val="single" w:sz="4" w:space="0" w:color="0000FF"/>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96C59BB"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     ГОСТ 2.301-68* Форматы</w:t>
            </w:r>
          </w:p>
        </w:tc>
        <w:tc>
          <w:tcPr>
            <w:tcW w:w="1782" w:type="dxa"/>
            <w:tcBorders>
              <w:top w:val="single" w:sz="4" w:space="0" w:color="0000FF"/>
              <w:left w:val="nil"/>
              <w:bottom w:val="single" w:sz="4" w:space="0" w:color="0000FF"/>
              <w:right w:val="single" w:sz="4" w:space="0" w:color="0000FF"/>
            </w:tcBorders>
            <w:tcMar>
              <w:top w:w="0" w:type="dxa"/>
              <w:left w:w="108" w:type="dxa"/>
              <w:bottom w:w="0" w:type="dxa"/>
              <w:right w:w="108" w:type="dxa"/>
            </w:tcMar>
            <w:vAlign w:val="center"/>
            <w:hideMark/>
          </w:tcPr>
          <w:p w14:paraId="6CBB26E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C1EDDD4"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79EA4A2"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     ГОСТ 2.104-68** Основные надписи</w:t>
            </w:r>
          </w:p>
        </w:tc>
      </w:tr>
      <w:tr w:rsidR="004C0971" w:rsidRPr="004C0971" w14:paraId="2DA6E7C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30D4F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7672ED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форме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7C0A6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5974E7E"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716B48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D179254"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Неправильный выбор формы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5575D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B3B60F1"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8AAFBE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28DEB3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расположение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98555D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CC705F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002C1B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4CF2E6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заполнена основная надпись</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B32F3F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73DCE0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A3C41C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4B4247F"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основной надписи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E8CE4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w:t>
            </w:r>
          </w:p>
        </w:tc>
      </w:tr>
      <w:tr w:rsidR="004C0971" w:rsidRPr="004C0971" w14:paraId="79BED43A" w14:textId="77777777" w:rsidTr="004C0971">
        <w:trPr>
          <w:jc w:val="center"/>
        </w:trPr>
        <w:tc>
          <w:tcPr>
            <w:tcW w:w="7788" w:type="dxa"/>
            <w:gridSpan w:val="2"/>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916061D"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     ГОСТ 2.302 –68* Масштабы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F54E0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15A5BCC"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8E0C10A"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     ГОСТ 2.303 – 68* Линии</w:t>
            </w:r>
          </w:p>
        </w:tc>
      </w:tr>
      <w:tr w:rsidR="004C0971" w:rsidRPr="004C0971" w14:paraId="1CCE371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2807FA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lastRenderedPageBreak/>
              <w:t>4.1.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6AEA5C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Применение линии не по назначению</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51B8BC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1C6CE7E"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E25745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4.2.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DECB31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Неправильное начертание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C9EC3B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CA2F747"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2ECAC84"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     ГОСТ 2.305 – 68* Изображения – виды, разрезы, сечения</w:t>
            </w:r>
          </w:p>
        </w:tc>
      </w:tr>
      <w:tr w:rsidR="004C0971" w:rsidRPr="004C0971" w14:paraId="4A6BE2C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2F548E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6FA347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Оптимальность выбора изображений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7BB605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67D1652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7E7480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C311AD"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Нарушение проекционной связи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8A11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3E4BC55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7229C2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5CE52B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вида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485E0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70B2EC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BDED7D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F0C7F7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оформление разреза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D83095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w:t>
            </w:r>
          </w:p>
        </w:tc>
      </w:tr>
      <w:tr w:rsidR="004C0971" w:rsidRPr="004C0971" w14:paraId="710D0983"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30E0A5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AE9BA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определение видимости элементов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196CB9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5E07EA5"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C32E67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5.8.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C14C0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Необоснованное использование невидимого контура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D8DD99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7FD5E8E"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0675A3B"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     ГОСТ 2.306 – 68* Обозначения графические материалов и правила их нанесения на чертежах</w:t>
            </w:r>
          </w:p>
        </w:tc>
      </w:tr>
      <w:tr w:rsidR="004C0971" w:rsidRPr="004C0971" w14:paraId="334E849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E212E4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9F81DB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Несоответствие графического обозначения виду материала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991F3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5EA2B62F"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641CDB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7D505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выбора угла наклона штриховки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3805DF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31BB281"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3340BE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EB98D2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соответствие штриховки на проекциях</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693B7B"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6873AF72"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89BCA0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6.4.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BA1DC68"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штриховки на сечении и разрезе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B9183A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671AF3DF" w14:textId="77777777" w:rsidTr="004C0971">
        <w:trPr>
          <w:jc w:val="center"/>
        </w:trPr>
        <w:tc>
          <w:tcPr>
            <w:tcW w:w="9570" w:type="dxa"/>
            <w:gridSpan w:val="3"/>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391EA133" w14:textId="77777777" w:rsidR="004C0971" w:rsidRPr="004C0971" w:rsidRDefault="004C0971" w:rsidP="004C0971">
            <w:pPr>
              <w:spacing w:before="100" w:beforeAutospacing="1" w:after="100" w:afterAutospacing="1" w:line="240" w:lineRule="auto"/>
              <w:ind w:left="720" w:hanging="360"/>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     ГОСТ 2.307 – 68* Нанесение размеров и предельных отклонений</w:t>
            </w:r>
          </w:p>
        </w:tc>
      </w:tr>
      <w:tr w:rsidR="004C0971" w:rsidRPr="004C0971" w14:paraId="7C6A378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00AA3C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338F29E"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не доходят до измеряемого элемента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C0402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2E48FEE6"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1E1A76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8DF5D5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Выносные линии выходят за размерные более чем 3…5 мм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C0D1E1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4131CB9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167988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E52ED6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от контура до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E6B308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492E58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E5D29B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715351B"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соответствует расстояние между размерами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3A3236E"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79FC3B7C"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27CA9E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38F3446"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Пересечение размерных линий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7D5391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2F9AEB99"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5C830838"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7.6.</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29DF361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расположение числа на размерной линии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32A0F5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4C8A63C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54D1D94"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7.7.</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A749E2A"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простановки размеров в масштабе</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6E4A49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60E5F36A"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422DB5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7.8.</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78450007"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Простановка размеров к невидимым линиям</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A1EF69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02AF60C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70B80212"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7.9.</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E34613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цилиндрических поверхностей - </w:t>
            </w:r>
            <w:r w:rsidRPr="004C0971">
              <w:rPr>
                <w:rFonts w:ascii="Symbol" w:eastAsia="Times New Roman" w:hAnsi="Symbol" w:cs="Times New Roman"/>
                <w:sz w:val="24"/>
                <w:szCs w:val="24"/>
                <w:lang w:eastAsia="ru-RU"/>
              </w:rPr>
              <w:t></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1A81DAB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F5F2A3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D1FF5FA"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7.10.</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E2C4931"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Ошибка в обозначении сферических поверхностей</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400D7AF"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07C6BC9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20E3716D"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7.11.</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0831639"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Отсутствие габаритного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4FF86851"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-2</w:t>
            </w:r>
          </w:p>
        </w:tc>
      </w:tr>
      <w:tr w:rsidR="004C0971" w:rsidRPr="004C0971" w14:paraId="1C9B0048"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6E3D2260"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7.12.</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A5CA7F3"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Замыкание размерной цепи</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FA3DE7C"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7706204"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01669DB5"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7.13.</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8BCCA2C"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 все размеры</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5DA4D44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-3</w:t>
            </w:r>
          </w:p>
        </w:tc>
      </w:tr>
      <w:tr w:rsidR="004C0971" w:rsidRPr="004C0971" w14:paraId="4F734C3D"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4D6CEC19"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7.14.</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6AA6135"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Повторение размера</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31601E33"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w:t>
            </w:r>
          </w:p>
        </w:tc>
      </w:tr>
      <w:tr w:rsidR="004C0971" w:rsidRPr="004C0971" w14:paraId="1F5C2CC7" w14:textId="77777777" w:rsidTr="004C0971">
        <w:trPr>
          <w:jc w:val="center"/>
        </w:trPr>
        <w:tc>
          <w:tcPr>
            <w:tcW w:w="764" w:type="dxa"/>
            <w:tcBorders>
              <w:top w:val="nil"/>
              <w:left w:val="single" w:sz="4" w:space="0" w:color="0000FF"/>
              <w:bottom w:val="single" w:sz="4" w:space="0" w:color="0000FF"/>
              <w:right w:val="single" w:sz="4" w:space="0" w:color="0000FF"/>
            </w:tcBorders>
            <w:tcMar>
              <w:top w:w="0" w:type="dxa"/>
              <w:left w:w="108" w:type="dxa"/>
              <w:bottom w:w="0" w:type="dxa"/>
              <w:right w:w="108" w:type="dxa"/>
            </w:tcMar>
            <w:vAlign w:val="center"/>
            <w:hideMark/>
          </w:tcPr>
          <w:p w14:paraId="1540A577"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7.15.</w:t>
            </w:r>
          </w:p>
        </w:tc>
        <w:tc>
          <w:tcPr>
            <w:tcW w:w="7024"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6C188FE2" w14:textId="77777777" w:rsidR="004C0971" w:rsidRPr="004C0971" w:rsidRDefault="004C0971" w:rsidP="004C0971">
            <w:pPr>
              <w:spacing w:before="100" w:beforeAutospacing="1" w:after="100" w:afterAutospacing="1"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Нет размеров</w:t>
            </w:r>
          </w:p>
        </w:tc>
        <w:tc>
          <w:tcPr>
            <w:tcW w:w="1782" w:type="dxa"/>
            <w:tcBorders>
              <w:top w:val="nil"/>
              <w:left w:val="nil"/>
              <w:bottom w:val="single" w:sz="4" w:space="0" w:color="0000FF"/>
              <w:right w:val="single" w:sz="4" w:space="0" w:color="0000FF"/>
            </w:tcBorders>
            <w:tcMar>
              <w:top w:w="0" w:type="dxa"/>
              <w:left w:w="108" w:type="dxa"/>
              <w:bottom w:w="0" w:type="dxa"/>
              <w:right w:w="108" w:type="dxa"/>
            </w:tcMar>
            <w:vAlign w:val="center"/>
            <w:hideMark/>
          </w:tcPr>
          <w:p w14:paraId="0554C026" w14:textId="77777777" w:rsidR="004C0971" w:rsidRPr="004C0971" w:rsidRDefault="004C0971" w:rsidP="004C09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-10</w:t>
            </w:r>
          </w:p>
        </w:tc>
      </w:tr>
    </w:tbl>
    <w:p w14:paraId="2E2E7FE6" w14:textId="77777777" w:rsidR="004C0971" w:rsidRPr="004C0971" w:rsidRDefault="004C0971" w:rsidP="004C0971">
      <w:pPr>
        <w:spacing w:after="240" w:line="240" w:lineRule="auto"/>
        <w:ind w:left="426"/>
        <w:rPr>
          <w:rFonts w:ascii="Times New Roman" w:eastAsia="Times New Roman" w:hAnsi="Times New Roman" w:cs="Times New Roman"/>
          <w:iCs/>
          <w:sz w:val="24"/>
          <w:szCs w:val="24"/>
          <w:lang w:eastAsia="ru-RU"/>
        </w:rPr>
      </w:pPr>
    </w:p>
    <w:p w14:paraId="48ED5779" w14:textId="77777777" w:rsidR="004C0971" w:rsidRPr="004C0971" w:rsidRDefault="004C0971" w:rsidP="004C0971">
      <w:pPr>
        <w:spacing w:after="0" w:line="240" w:lineRule="auto"/>
        <w:rPr>
          <w:rFonts w:ascii="Times New Roman" w:eastAsia="Times New Roman" w:hAnsi="Times New Roman" w:cs="Times New Roman"/>
          <w:iCs/>
          <w:sz w:val="28"/>
          <w:szCs w:val="28"/>
          <w:lang w:eastAsia="ru-RU"/>
        </w:rPr>
      </w:pPr>
      <w:r w:rsidRPr="004C0971">
        <w:rPr>
          <w:rFonts w:ascii="Times New Roman" w:eastAsia="Times New Roman" w:hAnsi="Times New Roman" w:cs="Times New Roman"/>
          <w:iCs/>
          <w:sz w:val="28"/>
          <w:szCs w:val="28"/>
          <w:lang w:eastAsia="ru-RU"/>
        </w:rPr>
        <w:br w:type="page"/>
      </w:r>
    </w:p>
    <w:p w14:paraId="54418A48" w14:textId="77777777" w:rsidR="004C0971" w:rsidRPr="004C0971" w:rsidRDefault="004C0971" w:rsidP="004C0971">
      <w:pPr>
        <w:spacing w:after="0" w:line="240" w:lineRule="auto"/>
        <w:jc w:val="center"/>
        <w:rPr>
          <w:rFonts w:ascii="Times New Roman" w:eastAsia="Times New Roman" w:hAnsi="Times New Roman" w:cs="Times New Roman"/>
          <w:b/>
          <w:iCs/>
          <w:sz w:val="24"/>
          <w:szCs w:val="24"/>
          <w:lang w:eastAsia="ru-RU"/>
        </w:rPr>
      </w:pPr>
      <w:r w:rsidRPr="004C0971">
        <w:rPr>
          <w:rFonts w:ascii="Times New Roman" w:eastAsia="Times New Roman" w:hAnsi="Times New Roman" w:cs="Times New Roman"/>
          <w:b/>
          <w:iCs/>
          <w:sz w:val="24"/>
          <w:szCs w:val="24"/>
          <w:lang w:eastAsia="ru-RU"/>
        </w:rPr>
        <w:lastRenderedPageBreak/>
        <w:t>Приложение №1</w:t>
      </w:r>
      <w:r w:rsidR="00003E8E">
        <w:rPr>
          <w:rFonts w:ascii="Times New Roman" w:eastAsia="Times New Roman" w:hAnsi="Times New Roman" w:cs="Times New Roman"/>
          <w:b/>
          <w:iCs/>
          <w:sz w:val="24"/>
          <w:szCs w:val="24"/>
          <w:lang w:eastAsia="ru-RU"/>
        </w:rPr>
        <w:t>8</w:t>
      </w:r>
    </w:p>
    <w:p w14:paraId="7162D760" w14:textId="77777777" w:rsidR="004C0971" w:rsidRPr="004C0971" w:rsidRDefault="004C0971" w:rsidP="004C0971">
      <w:pPr>
        <w:spacing w:after="0" w:line="240" w:lineRule="auto"/>
        <w:jc w:val="center"/>
        <w:rPr>
          <w:rFonts w:ascii="Times New Roman" w:eastAsia="Times New Roman" w:hAnsi="Times New Roman" w:cs="Times New Roman"/>
          <w:b/>
          <w:iCs/>
          <w:sz w:val="28"/>
          <w:szCs w:val="28"/>
          <w:lang w:eastAsia="ru-RU"/>
        </w:rPr>
      </w:pPr>
      <w:r w:rsidRPr="004C0971">
        <w:rPr>
          <w:rFonts w:ascii="Times New Roman" w:eastAsia="Times New Roman" w:hAnsi="Times New Roman" w:cs="Times New Roman"/>
          <w:noProof/>
          <w:sz w:val="24"/>
          <w:szCs w:val="24"/>
          <w:lang w:eastAsia="ru-RU"/>
        </w:rPr>
        <w:drawing>
          <wp:inline distT="0" distB="0" distL="0" distR="0" wp14:anchorId="1552CAB2" wp14:editId="2436D16D">
            <wp:extent cx="5114925" cy="3676650"/>
            <wp:effectExtent l="19050" t="0" r="9525" b="0"/>
            <wp:docPr id="1226" name="Рисунок 42" descr="http://www.stroy-konst.ru/drawing/15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stroy-konst.ru/drawing/15_b.jpg"/>
                    <pic:cNvPicPr>
                      <a:picLocks noChangeAspect="1" noChangeArrowheads="1"/>
                    </pic:cNvPicPr>
                  </pic:nvPicPr>
                  <pic:blipFill>
                    <a:blip r:embed="rId597" cstate="print"/>
                    <a:srcRect/>
                    <a:stretch>
                      <a:fillRect/>
                    </a:stretch>
                  </pic:blipFill>
                  <pic:spPr bwMode="auto">
                    <a:xfrm>
                      <a:off x="0" y="0"/>
                      <a:ext cx="5114925" cy="3676650"/>
                    </a:xfrm>
                    <a:prstGeom prst="rect">
                      <a:avLst/>
                    </a:prstGeom>
                    <a:noFill/>
                    <a:ln w="9525">
                      <a:noFill/>
                      <a:miter lim="800000"/>
                      <a:headEnd/>
                      <a:tailEnd/>
                    </a:ln>
                  </pic:spPr>
                </pic:pic>
              </a:graphicData>
            </a:graphic>
          </wp:inline>
        </w:drawing>
      </w:r>
    </w:p>
    <w:p w14:paraId="77ED7B4D" w14:textId="77777777" w:rsidR="004C0971" w:rsidRPr="004C0971" w:rsidRDefault="004C0971" w:rsidP="004C0971">
      <w:pPr>
        <w:spacing w:after="0" w:line="240" w:lineRule="auto"/>
        <w:rPr>
          <w:rFonts w:ascii="Times New Roman" w:eastAsia="Times New Roman" w:hAnsi="Times New Roman" w:cs="Times New Roman"/>
          <w:b/>
          <w:iCs/>
          <w:sz w:val="28"/>
          <w:szCs w:val="28"/>
          <w:lang w:eastAsia="ru-RU"/>
        </w:rPr>
      </w:pPr>
      <w:r w:rsidRPr="004C0971">
        <w:rPr>
          <w:rFonts w:ascii="Times New Roman" w:eastAsia="Times New Roman" w:hAnsi="Times New Roman" w:cs="Times New Roman"/>
          <w:b/>
          <w:iCs/>
          <w:sz w:val="28"/>
          <w:szCs w:val="28"/>
          <w:lang w:eastAsia="ru-RU"/>
        </w:rPr>
        <w:t>В-1</w:t>
      </w:r>
    </w:p>
    <w:p w14:paraId="6CA03BDF"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sz w:val="28"/>
          <w:szCs w:val="28"/>
          <w:lang w:eastAsia="ru-RU"/>
        </w:rPr>
      </w:pPr>
      <w:r w:rsidRPr="004C0971">
        <w:rPr>
          <w:rFonts w:ascii="Times New Roman" w:eastAsia="Calibri" w:hAnsi="Times New Roman" w:cs="Times New Roman"/>
          <w:noProof/>
          <w:sz w:val="24"/>
          <w:szCs w:val="24"/>
          <w:lang w:eastAsia="ru-RU"/>
        </w:rPr>
        <w:drawing>
          <wp:inline distT="0" distB="0" distL="0" distR="0" wp14:anchorId="660D165E" wp14:editId="1F1FF0D6">
            <wp:extent cx="5353050" cy="4038600"/>
            <wp:effectExtent l="19050" t="0" r="0" b="0"/>
            <wp:docPr id="1227" name="Рисунок 45" descr="http://www.stroy-konst.ru/drawing/26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stroy-konst.ru/drawing/26_b.jpg"/>
                    <pic:cNvPicPr>
                      <a:picLocks noChangeAspect="1" noChangeArrowheads="1"/>
                    </pic:cNvPicPr>
                  </pic:nvPicPr>
                  <pic:blipFill>
                    <a:blip r:embed="rId598" cstate="print"/>
                    <a:srcRect/>
                    <a:stretch>
                      <a:fillRect/>
                    </a:stretch>
                  </pic:blipFill>
                  <pic:spPr bwMode="auto">
                    <a:xfrm>
                      <a:off x="0" y="0"/>
                      <a:ext cx="5356960" cy="4041550"/>
                    </a:xfrm>
                    <a:prstGeom prst="rect">
                      <a:avLst/>
                    </a:prstGeom>
                    <a:noFill/>
                    <a:ln w="9525">
                      <a:noFill/>
                      <a:miter lim="800000"/>
                      <a:headEnd/>
                      <a:tailEnd/>
                    </a:ln>
                  </pic:spPr>
                </pic:pic>
              </a:graphicData>
            </a:graphic>
          </wp:inline>
        </w:drawing>
      </w:r>
    </w:p>
    <w:p w14:paraId="5A25C070" w14:textId="77777777" w:rsidR="004C0971" w:rsidRPr="004C0971" w:rsidRDefault="004C0971" w:rsidP="004C0971">
      <w:pPr>
        <w:spacing w:before="100" w:beforeAutospacing="1" w:after="100" w:afterAutospacing="1" w:line="240" w:lineRule="auto"/>
        <w:jc w:val="both"/>
        <w:rPr>
          <w:rFonts w:ascii="Times New Roman" w:eastAsia="Calibri" w:hAnsi="Times New Roman" w:cs="Times New Roman"/>
          <w:b/>
          <w:sz w:val="28"/>
          <w:szCs w:val="28"/>
          <w:lang w:eastAsia="ru-RU"/>
        </w:rPr>
      </w:pPr>
      <w:r w:rsidRPr="004C0971">
        <w:rPr>
          <w:rFonts w:ascii="Times New Roman" w:eastAsia="Calibri" w:hAnsi="Times New Roman" w:cs="Times New Roman"/>
          <w:b/>
          <w:sz w:val="28"/>
          <w:szCs w:val="28"/>
          <w:lang w:eastAsia="ru-RU"/>
        </w:rPr>
        <w:t>В-2</w:t>
      </w:r>
    </w:p>
    <w:p w14:paraId="75546E36"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noProof/>
          <w:sz w:val="24"/>
          <w:szCs w:val="24"/>
          <w:lang w:eastAsia="ru-RU"/>
        </w:rPr>
      </w:pPr>
      <w:r w:rsidRPr="004C0971">
        <w:rPr>
          <w:rFonts w:ascii="Times New Roman" w:eastAsia="Calibri" w:hAnsi="Times New Roman" w:cs="Times New Roman"/>
          <w:noProof/>
          <w:sz w:val="24"/>
          <w:szCs w:val="24"/>
          <w:lang w:eastAsia="ru-RU"/>
        </w:rPr>
        <w:lastRenderedPageBreak/>
        <w:drawing>
          <wp:inline distT="0" distB="0" distL="0" distR="0" wp14:anchorId="27670FAB" wp14:editId="37D0E95D">
            <wp:extent cx="5940425" cy="2405872"/>
            <wp:effectExtent l="19050" t="0" r="3175" b="0"/>
            <wp:docPr id="1228" name="Рисунок 60" descr="http://www.stroy-konst.ru/drawing/17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stroy-konst.ru/drawing/17_b.jpg"/>
                    <pic:cNvPicPr>
                      <a:picLocks noChangeAspect="1" noChangeArrowheads="1"/>
                    </pic:cNvPicPr>
                  </pic:nvPicPr>
                  <pic:blipFill>
                    <a:blip r:embed="rId599" cstate="print"/>
                    <a:srcRect/>
                    <a:stretch>
                      <a:fillRect/>
                    </a:stretch>
                  </pic:blipFill>
                  <pic:spPr bwMode="auto">
                    <a:xfrm>
                      <a:off x="0" y="0"/>
                      <a:ext cx="5940425" cy="2405872"/>
                    </a:xfrm>
                    <a:prstGeom prst="rect">
                      <a:avLst/>
                    </a:prstGeom>
                    <a:noFill/>
                    <a:ln w="9525">
                      <a:noFill/>
                      <a:miter lim="800000"/>
                      <a:headEnd/>
                      <a:tailEnd/>
                    </a:ln>
                  </pic:spPr>
                </pic:pic>
              </a:graphicData>
            </a:graphic>
          </wp:inline>
        </w:drawing>
      </w:r>
    </w:p>
    <w:p w14:paraId="4315128A"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noProof/>
          <w:sz w:val="28"/>
          <w:szCs w:val="28"/>
          <w:lang w:eastAsia="ru-RU"/>
        </w:rPr>
      </w:pPr>
      <w:r w:rsidRPr="004C0971">
        <w:rPr>
          <w:rFonts w:ascii="Times New Roman" w:eastAsia="Calibri" w:hAnsi="Times New Roman" w:cs="Times New Roman"/>
          <w:b/>
          <w:noProof/>
          <w:sz w:val="28"/>
          <w:szCs w:val="28"/>
          <w:lang w:eastAsia="ru-RU"/>
        </w:rPr>
        <w:t>В-3</w:t>
      </w:r>
    </w:p>
    <w:p w14:paraId="1A751AF7"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sz w:val="28"/>
          <w:szCs w:val="28"/>
          <w:lang w:eastAsia="ru-RU"/>
        </w:rPr>
      </w:pPr>
      <w:r w:rsidRPr="004C0971">
        <w:rPr>
          <w:rFonts w:ascii="Times New Roman" w:eastAsia="Calibri" w:hAnsi="Times New Roman" w:cs="Times New Roman"/>
          <w:noProof/>
          <w:sz w:val="24"/>
          <w:szCs w:val="24"/>
          <w:lang w:eastAsia="ru-RU"/>
        </w:rPr>
        <w:drawing>
          <wp:inline distT="0" distB="0" distL="0" distR="0" wp14:anchorId="6495713F" wp14:editId="54265D45">
            <wp:extent cx="5467350" cy="5657850"/>
            <wp:effectExtent l="19050" t="0" r="0" b="0"/>
            <wp:docPr id="1229" name="Рисунок 63" descr="http://www.stroy-konst.ru/drawing/2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www.stroy-konst.ru/drawing/24_b.jpg"/>
                    <pic:cNvPicPr>
                      <a:picLocks noChangeAspect="1" noChangeArrowheads="1"/>
                    </pic:cNvPicPr>
                  </pic:nvPicPr>
                  <pic:blipFill>
                    <a:blip r:embed="rId600" cstate="print"/>
                    <a:srcRect/>
                    <a:stretch>
                      <a:fillRect/>
                    </a:stretch>
                  </pic:blipFill>
                  <pic:spPr bwMode="auto">
                    <a:xfrm>
                      <a:off x="0" y="0"/>
                      <a:ext cx="5467444" cy="5657947"/>
                    </a:xfrm>
                    <a:prstGeom prst="rect">
                      <a:avLst/>
                    </a:prstGeom>
                    <a:noFill/>
                    <a:ln w="9525">
                      <a:noFill/>
                      <a:miter lim="800000"/>
                      <a:headEnd/>
                      <a:tailEnd/>
                    </a:ln>
                  </pic:spPr>
                </pic:pic>
              </a:graphicData>
            </a:graphic>
          </wp:inline>
        </w:drawing>
      </w:r>
    </w:p>
    <w:p w14:paraId="19983F9D"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noProof/>
          <w:sz w:val="28"/>
          <w:szCs w:val="28"/>
          <w:lang w:eastAsia="ru-RU"/>
        </w:rPr>
      </w:pPr>
      <w:r w:rsidRPr="004C0971">
        <w:rPr>
          <w:rFonts w:ascii="Times New Roman" w:eastAsia="Calibri" w:hAnsi="Times New Roman" w:cs="Times New Roman"/>
          <w:b/>
          <w:noProof/>
          <w:sz w:val="28"/>
          <w:szCs w:val="28"/>
          <w:lang w:eastAsia="ru-RU"/>
        </w:rPr>
        <w:t>В-4</w:t>
      </w:r>
    </w:p>
    <w:p w14:paraId="00CD2143"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sz w:val="28"/>
          <w:szCs w:val="28"/>
          <w:lang w:eastAsia="ru-RU"/>
        </w:rPr>
      </w:pPr>
      <w:r w:rsidRPr="004C0971">
        <w:rPr>
          <w:rFonts w:ascii="Times New Roman" w:eastAsia="Calibri" w:hAnsi="Times New Roman" w:cs="Times New Roman"/>
          <w:b/>
          <w:noProof/>
          <w:sz w:val="28"/>
          <w:szCs w:val="28"/>
          <w:lang w:eastAsia="ru-RU"/>
        </w:rPr>
        <w:lastRenderedPageBreak/>
        <w:drawing>
          <wp:inline distT="0" distB="0" distL="0" distR="0" wp14:anchorId="5ED502AC" wp14:editId="2CD45BD3">
            <wp:extent cx="5238750" cy="3552825"/>
            <wp:effectExtent l="19050" t="0" r="0" b="0"/>
            <wp:docPr id="1230"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1" cstate="print"/>
                    <a:srcRect/>
                    <a:stretch>
                      <a:fillRect/>
                    </a:stretch>
                  </pic:blipFill>
                  <pic:spPr bwMode="auto">
                    <a:xfrm>
                      <a:off x="0" y="0"/>
                      <a:ext cx="5238750" cy="3552825"/>
                    </a:xfrm>
                    <a:prstGeom prst="rect">
                      <a:avLst/>
                    </a:prstGeom>
                    <a:noFill/>
                    <a:ln w="9525">
                      <a:noFill/>
                      <a:miter lim="800000"/>
                      <a:headEnd/>
                      <a:tailEnd/>
                    </a:ln>
                  </pic:spPr>
                </pic:pic>
              </a:graphicData>
            </a:graphic>
          </wp:inline>
        </w:drawing>
      </w:r>
    </w:p>
    <w:p w14:paraId="5881B5CB"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noProof/>
          <w:sz w:val="28"/>
          <w:szCs w:val="28"/>
          <w:lang w:eastAsia="ru-RU"/>
        </w:rPr>
      </w:pPr>
      <w:r w:rsidRPr="004C0971">
        <w:rPr>
          <w:rFonts w:ascii="Times New Roman" w:eastAsia="Calibri" w:hAnsi="Times New Roman" w:cs="Times New Roman"/>
          <w:b/>
          <w:noProof/>
          <w:sz w:val="28"/>
          <w:szCs w:val="28"/>
          <w:lang w:eastAsia="ru-RU"/>
        </w:rPr>
        <w:t>В-5</w:t>
      </w:r>
    </w:p>
    <w:p w14:paraId="03281E45"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noProof/>
          <w:sz w:val="28"/>
          <w:szCs w:val="28"/>
          <w:lang w:eastAsia="ru-RU"/>
        </w:rPr>
      </w:pPr>
      <w:r w:rsidRPr="004C0971">
        <w:rPr>
          <w:rFonts w:ascii="Times New Roman" w:eastAsia="Calibri" w:hAnsi="Times New Roman" w:cs="Times New Roman"/>
          <w:b/>
          <w:noProof/>
          <w:sz w:val="28"/>
          <w:szCs w:val="28"/>
          <w:lang w:eastAsia="ru-RU"/>
        </w:rPr>
        <w:drawing>
          <wp:inline distT="0" distB="0" distL="0" distR="0" wp14:anchorId="69D3713C" wp14:editId="6FAC04DA">
            <wp:extent cx="4352925" cy="4495800"/>
            <wp:effectExtent l="19050" t="0" r="9525" b="0"/>
            <wp:docPr id="1231"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02" cstate="print"/>
                    <a:srcRect/>
                    <a:stretch>
                      <a:fillRect/>
                    </a:stretch>
                  </pic:blipFill>
                  <pic:spPr bwMode="auto">
                    <a:xfrm>
                      <a:off x="0" y="0"/>
                      <a:ext cx="4352925" cy="4495800"/>
                    </a:xfrm>
                    <a:prstGeom prst="rect">
                      <a:avLst/>
                    </a:prstGeom>
                    <a:noFill/>
                    <a:ln w="9525">
                      <a:noFill/>
                      <a:miter lim="800000"/>
                      <a:headEnd/>
                      <a:tailEnd/>
                    </a:ln>
                  </pic:spPr>
                </pic:pic>
              </a:graphicData>
            </a:graphic>
          </wp:inline>
        </w:drawing>
      </w:r>
    </w:p>
    <w:p w14:paraId="351DDCC3"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sz w:val="28"/>
          <w:szCs w:val="28"/>
          <w:lang w:eastAsia="ru-RU"/>
        </w:rPr>
      </w:pPr>
      <w:r w:rsidRPr="004C0971">
        <w:rPr>
          <w:rFonts w:ascii="Times New Roman" w:eastAsia="Calibri" w:hAnsi="Times New Roman" w:cs="Times New Roman"/>
          <w:b/>
          <w:sz w:val="28"/>
          <w:szCs w:val="28"/>
          <w:lang w:eastAsia="ru-RU"/>
        </w:rPr>
        <w:t>В-6</w:t>
      </w:r>
    </w:p>
    <w:p w14:paraId="55AAF850"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sz w:val="28"/>
          <w:szCs w:val="28"/>
          <w:lang w:eastAsia="ru-RU"/>
        </w:rPr>
      </w:pPr>
      <w:r w:rsidRPr="004C0971">
        <w:rPr>
          <w:rFonts w:ascii="Times New Roman" w:eastAsia="Calibri" w:hAnsi="Times New Roman" w:cs="Times New Roman"/>
          <w:b/>
          <w:noProof/>
          <w:sz w:val="28"/>
          <w:szCs w:val="28"/>
          <w:lang w:eastAsia="ru-RU"/>
        </w:rPr>
        <w:lastRenderedPageBreak/>
        <w:drawing>
          <wp:inline distT="0" distB="0" distL="0" distR="0" wp14:anchorId="35431B47" wp14:editId="6A7A44D6">
            <wp:extent cx="5038725" cy="3924300"/>
            <wp:effectExtent l="19050" t="0" r="9525" b="0"/>
            <wp:docPr id="123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03" cstate="print"/>
                    <a:srcRect/>
                    <a:stretch>
                      <a:fillRect/>
                    </a:stretch>
                  </pic:blipFill>
                  <pic:spPr bwMode="auto">
                    <a:xfrm>
                      <a:off x="0" y="0"/>
                      <a:ext cx="5038725" cy="3924300"/>
                    </a:xfrm>
                    <a:prstGeom prst="rect">
                      <a:avLst/>
                    </a:prstGeom>
                    <a:noFill/>
                    <a:ln w="9525">
                      <a:noFill/>
                      <a:miter lim="800000"/>
                      <a:headEnd/>
                      <a:tailEnd/>
                    </a:ln>
                  </pic:spPr>
                </pic:pic>
              </a:graphicData>
            </a:graphic>
          </wp:inline>
        </w:drawing>
      </w:r>
    </w:p>
    <w:p w14:paraId="1B04ECE2"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sz w:val="28"/>
          <w:szCs w:val="28"/>
          <w:lang w:eastAsia="ru-RU"/>
        </w:rPr>
      </w:pPr>
      <w:r w:rsidRPr="004C0971">
        <w:rPr>
          <w:rFonts w:ascii="Times New Roman" w:eastAsia="Calibri" w:hAnsi="Times New Roman" w:cs="Times New Roman"/>
          <w:b/>
          <w:sz w:val="28"/>
          <w:szCs w:val="28"/>
          <w:lang w:eastAsia="ru-RU"/>
        </w:rPr>
        <w:t>В-7</w:t>
      </w:r>
    </w:p>
    <w:p w14:paraId="27004915"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sz w:val="28"/>
          <w:szCs w:val="28"/>
          <w:lang w:eastAsia="ru-RU"/>
        </w:rPr>
      </w:pPr>
      <w:r w:rsidRPr="004C0971">
        <w:rPr>
          <w:rFonts w:ascii="Times New Roman" w:eastAsia="Calibri" w:hAnsi="Times New Roman" w:cs="Times New Roman"/>
          <w:b/>
          <w:noProof/>
          <w:sz w:val="28"/>
          <w:szCs w:val="28"/>
          <w:lang w:eastAsia="ru-RU"/>
        </w:rPr>
        <w:drawing>
          <wp:inline distT="0" distB="0" distL="0" distR="0" wp14:anchorId="6FAFC1F9" wp14:editId="44B14D71">
            <wp:extent cx="5372100" cy="3133725"/>
            <wp:effectExtent l="19050" t="0" r="0" b="0"/>
            <wp:docPr id="123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04" cstate="print"/>
                    <a:srcRect/>
                    <a:stretch>
                      <a:fillRect/>
                    </a:stretch>
                  </pic:blipFill>
                  <pic:spPr bwMode="auto">
                    <a:xfrm>
                      <a:off x="0" y="0"/>
                      <a:ext cx="5372100" cy="3133725"/>
                    </a:xfrm>
                    <a:prstGeom prst="rect">
                      <a:avLst/>
                    </a:prstGeom>
                    <a:noFill/>
                    <a:ln w="9525">
                      <a:noFill/>
                      <a:miter lim="800000"/>
                      <a:headEnd/>
                      <a:tailEnd/>
                    </a:ln>
                  </pic:spPr>
                </pic:pic>
              </a:graphicData>
            </a:graphic>
          </wp:inline>
        </w:drawing>
      </w:r>
    </w:p>
    <w:p w14:paraId="51008032" w14:textId="77777777" w:rsidR="004C0971" w:rsidRPr="004C0971" w:rsidRDefault="004C0971" w:rsidP="004C0971">
      <w:pPr>
        <w:spacing w:before="100" w:beforeAutospacing="1" w:after="100" w:afterAutospacing="1" w:line="240" w:lineRule="auto"/>
        <w:ind w:firstLine="408"/>
        <w:jc w:val="both"/>
        <w:rPr>
          <w:rFonts w:ascii="Times New Roman" w:eastAsia="Calibri" w:hAnsi="Times New Roman" w:cs="Times New Roman"/>
          <w:b/>
          <w:sz w:val="28"/>
          <w:szCs w:val="28"/>
          <w:lang w:eastAsia="ru-RU"/>
        </w:rPr>
      </w:pPr>
      <w:r w:rsidRPr="004C0971">
        <w:rPr>
          <w:rFonts w:ascii="Times New Roman" w:eastAsia="Calibri" w:hAnsi="Times New Roman" w:cs="Times New Roman"/>
          <w:b/>
          <w:sz w:val="28"/>
          <w:szCs w:val="28"/>
          <w:lang w:eastAsia="ru-RU"/>
        </w:rPr>
        <w:t>В-8</w:t>
      </w:r>
    </w:p>
    <w:p w14:paraId="1B42E8A4" w14:textId="77777777" w:rsidR="004C0971" w:rsidRPr="004C0971" w:rsidRDefault="004C0971" w:rsidP="004C0971">
      <w:pPr>
        <w:spacing w:before="100" w:beforeAutospacing="1" w:after="100" w:afterAutospacing="1" w:line="240" w:lineRule="auto"/>
        <w:ind w:firstLine="408"/>
        <w:jc w:val="center"/>
        <w:rPr>
          <w:rFonts w:ascii="Times New Roman" w:eastAsia="Calibri" w:hAnsi="Times New Roman" w:cs="Times New Roman"/>
          <w:b/>
          <w:sz w:val="28"/>
          <w:szCs w:val="28"/>
          <w:lang w:eastAsia="ru-RU"/>
        </w:rPr>
      </w:pPr>
      <w:r w:rsidRPr="004C0971">
        <w:rPr>
          <w:rFonts w:ascii="Times New Roman" w:eastAsia="Calibri" w:hAnsi="Times New Roman" w:cs="Times New Roman"/>
          <w:b/>
          <w:noProof/>
          <w:sz w:val="28"/>
          <w:szCs w:val="28"/>
          <w:lang w:eastAsia="ru-RU"/>
        </w:rPr>
        <w:lastRenderedPageBreak/>
        <w:drawing>
          <wp:inline distT="0" distB="0" distL="0" distR="0" wp14:anchorId="60F4B5C0" wp14:editId="26ED6E74">
            <wp:extent cx="3543300" cy="2771775"/>
            <wp:effectExtent l="19050" t="0" r="0" b="0"/>
            <wp:docPr id="1234"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05" cstate="print"/>
                    <a:srcRect/>
                    <a:stretch>
                      <a:fillRect/>
                    </a:stretch>
                  </pic:blipFill>
                  <pic:spPr bwMode="auto">
                    <a:xfrm>
                      <a:off x="0" y="0"/>
                      <a:ext cx="3543300" cy="2771775"/>
                    </a:xfrm>
                    <a:prstGeom prst="rect">
                      <a:avLst/>
                    </a:prstGeom>
                    <a:noFill/>
                    <a:ln w="9525">
                      <a:noFill/>
                      <a:miter lim="800000"/>
                      <a:headEnd/>
                      <a:tailEnd/>
                    </a:ln>
                  </pic:spPr>
                </pic:pic>
              </a:graphicData>
            </a:graphic>
          </wp:inline>
        </w:drawing>
      </w:r>
    </w:p>
    <w:p w14:paraId="70E39352" w14:textId="77777777" w:rsidR="004C0971" w:rsidRPr="004C0971" w:rsidRDefault="004C0971" w:rsidP="004C0971">
      <w:pPr>
        <w:spacing w:before="100" w:beforeAutospacing="1" w:after="100" w:afterAutospacing="1" w:line="240" w:lineRule="auto"/>
        <w:ind w:firstLine="408"/>
        <w:rPr>
          <w:rFonts w:ascii="Times New Roman" w:eastAsia="Calibri" w:hAnsi="Times New Roman" w:cs="Times New Roman"/>
          <w:b/>
          <w:sz w:val="28"/>
          <w:szCs w:val="28"/>
          <w:lang w:eastAsia="ru-RU"/>
        </w:rPr>
      </w:pPr>
      <w:r w:rsidRPr="004C0971">
        <w:rPr>
          <w:rFonts w:ascii="Times New Roman" w:eastAsia="Calibri" w:hAnsi="Times New Roman" w:cs="Times New Roman"/>
          <w:b/>
          <w:sz w:val="28"/>
          <w:szCs w:val="28"/>
          <w:lang w:eastAsia="ru-RU"/>
        </w:rPr>
        <w:t>В-9</w:t>
      </w:r>
    </w:p>
    <w:p w14:paraId="6597B662" w14:textId="77777777" w:rsidR="004C0971" w:rsidRPr="004C0971" w:rsidRDefault="004C0971" w:rsidP="004C0971">
      <w:pPr>
        <w:spacing w:before="100" w:beforeAutospacing="1" w:after="100" w:afterAutospacing="1" w:line="240" w:lineRule="auto"/>
        <w:ind w:firstLine="408"/>
        <w:rPr>
          <w:rFonts w:ascii="Times New Roman" w:eastAsia="Calibri" w:hAnsi="Times New Roman" w:cs="Times New Roman"/>
          <w:b/>
          <w:sz w:val="28"/>
          <w:szCs w:val="28"/>
          <w:lang w:eastAsia="ru-RU"/>
        </w:rPr>
      </w:pPr>
      <w:r w:rsidRPr="004C0971">
        <w:rPr>
          <w:rFonts w:ascii="Times New Roman" w:eastAsia="Calibri" w:hAnsi="Times New Roman" w:cs="Times New Roman"/>
          <w:b/>
          <w:noProof/>
          <w:sz w:val="28"/>
          <w:szCs w:val="28"/>
          <w:lang w:eastAsia="ru-RU"/>
        </w:rPr>
        <w:drawing>
          <wp:inline distT="0" distB="0" distL="0" distR="0" wp14:anchorId="7DB31A99" wp14:editId="5B106434">
            <wp:extent cx="5343525" cy="2266950"/>
            <wp:effectExtent l="19050" t="0" r="9525" b="0"/>
            <wp:docPr id="123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06" cstate="print"/>
                    <a:srcRect/>
                    <a:stretch>
                      <a:fillRect/>
                    </a:stretch>
                  </pic:blipFill>
                  <pic:spPr bwMode="auto">
                    <a:xfrm>
                      <a:off x="0" y="0"/>
                      <a:ext cx="5343525" cy="2266950"/>
                    </a:xfrm>
                    <a:prstGeom prst="rect">
                      <a:avLst/>
                    </a:prstGeom>
                    <a:noFill/>
                    <a:ln w="9525">
                      <a:noFill/>
                      <a:miter lim="800000"/>
                      <a:headEnd/>
                      <a:tailEnd/>
                    </a:ln>
                  </pic:spPr>
                </pic:pic>
              </a:graphicData>
            </a:graphic>
          </wp:inline>
        </w:drawing>
      </w:r>
    </w:p>
    <w:p w14:paraId="083CC8B6" w14:textId="77777777" w:rsidR="004C0971" w:rsidRPr="004C0971" w:rsidRDefault="004C0971" w:rsidP="004C0971">
      <w:pPr>
        <w:spacing w:before="100" w:beforeAutospacing="1" w:after="100" w:afterAutospacing="1" w:line="240" w:lineRule="auto"/>
        <w:ind w:firstLine="408"/>
        <w:rPr>
          <w:rFonts w:ascii="Times New Roman" w:eastAsia="Calibri" w:hAnsi="Times New Roman" w:cs="Times New Roman"/>
          <w:b/>
          <w:sz w:val="28"/>
          <w:szCs w:val="28"/>
          <w:lang w:eastAsia="ru-RU"/>
        </w:rPr>
      </w:pPr>
      <w:r w:rsidRPr="004C0971">
        <w:rPr>
          <w:rFonts w:ascii="Times New Roman" w:eastAsia="Calibri" w:hAnsi="Times New Roman" w:cs="Times New Roman"/>
          <w:b/>
          <w:sz w:val="28"/>
          <w:szCs w:val="28"/>
          <w:lang w:eastAsia="ru-RU"/>
        </w:rPr>
        <w:t>В-10</w:t>
      </w:r>
    </w:p>
    <w:p w14:paraId="1EECB24E" w14:textId="77777777" w:rsidR="004C0971" w:rsidRPr="004C0971" w:rsidRDefault="004C0971" w:rsidP="004C0971">
      <w:pPr>
        <w:spacing w:before="100" w:beforeAutospacing="1" w:after="100" w:afterAutospacing="1" w:line="240" w:lineRule="auto"/>
        <w:ind w:firstLine="408"/>
        <w:rPr>
          <w:rFonts w:ascii="Times New Roman" w:eastAsia="Calibri" w:hAnsi="Times New Roman" w:cs="Times New Roman"/>
          <w:b/>
          <w:sz w:val="28"/>
          <w:szCs w:val="28"/>
          <w:lang w:eastAsia="ru-RU"/>
        </w:rPr>
      </w:pPr>
      <w:r w:rsidRPr="004C0971">
        <w:rPr>
          <w:rFonts w:ascii="Times New Roman" w:eastAsia="Calibri" w:hAnsi="Times New Roman" w:cs="Times New Roman"/>
          <w:b/>
          <w:noProof/>
          <w:sz w:val="28"/>
          <w:szCs w:val="28"/>
          <w:lang w:eastAsia="ru-RU"/>
        </w:rPr>
        <w:drawing>
          <wp:inline distT="0" distB="0" distL="0" distR="0" wp14:anchorId="1EE10C37" wp14:editId="3A9E4DFB">
            <wp:extent cx="5667375" cy="2343150"/>
            <wp:effectExtent l="19050" t="0" r="9525" b="0"/>
            <wp:docPr id="123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07" cstate="print"/>
                    <a:srcRect/>
                    <a:stretch>
                      <a:fillRect/>
                    </a:stretch>
                  </pic:blipFill>
                  <pic:spPr bwMode="auto">
                    <a:xfrm>
                      <a:off x="0" y="0"/>
                      <a:ext cx="5667375" cy="2343150"/>
                    </a:xfrm>
                    <a:prstGeom prst="rect">
                      <a:avLst/>
                    </a:prstGeom>
                    <a:noFill/>
                    <a:ln w="9525">
                      <a:noFill/>
                      <a:miter lim="800000"/>
                      <a:headEnd/>
                      <a:tailEnd/>
                    </a:ln>
                  </pic:spPr>
                </pic:pic>
              </a:graphicData>
            </a:graphic>
          </wp:inline>
        </w:drawing>
      </w:r>
    </w:p>
    <w:p w14:paraId="7981190C" w14:textId="77777777" w:rsidR="004C0971" w:rsidRPr="004C0971" w:rsidRDefault="004C0971" w:rsidP="004C0971">
      <w:pPr>
        <w:spacing w:before="100" w:beforeAutospacing="1" w:after="100" w:afterAutospacing="1" w:line="240" w:lineRule="auto"/>
        <w:ind w:firstLine="408"/>
        <w:rPr>
          <w:rFonts w:ascii="Times New Roman" w:eastAsia="Calibri" w:hAnsi="Times New Roman" w:cs="Times New Roman"/>
          <w:b/>
          <w:sz w:val="28"/>
          <w:szCs w:val="28"/>
          <w:lang w:eastAsia="ru-RU"/>
        </w:rPr>
      </w:pPr>
      <w:r w:rsidRPr="004C0971">
        <w:rPr>
          <w:rFonts w:ascii="Times New Roman" w:eastAsia="Calibri" w:hAnsi="Times New Roman" w:cs="Times New Roman"/>
          <w:b/>
          <w:sz w:val="28"/>
          <w:szCs w:val="28"/>
          <w:lang w:eastAsia="ru-RU"/>
        </w:rPr>
        <w:t>В-11</w:t>
      </w:r>
    </w:p>
    <w:p w14:paraId="68AAE2D5" w14:textId="77777777" w:rsidR="00003E8E" w:rsidRPr="004C0971" w:rsidRDefault="00003E8E" w:rsidP="00003E8E">
      <w:pPr>
        <w:tabs>
          <w:tab w:val="center" w:pos="4678"/>
          <w:tab w:val="left" w:pos="6615"/>
        </w:tabs>
        <w:spacing w:after="0" w:line="360" w:lineRule="auto"/>
        <w:ind w:right="-2"/>
        <w:rPr>
          <w:rFonts w:ascii="Times New Roman" w:eastAsia="Times New Roman" w:hAnsi="Times New Roman" w:cs="Times New Roman"/>
          <w:b/>
          <w:bCs/>
          <w:sz w:val="24"/>
          <w:szCs w:val="24"/>
          <w:lang w:eastAsia="ru-RU"/>
        </w:rPr>
      </w:pPr>
    </w:p>
    <w:p w14:paraId="7ECD00C8" w14:textId="77777777" w:rsidR="004C0971" w:rsidRPr="004C0971" w:rsidRDefault="004C0971" w:rsidP="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center"/>
        <w:rPr>
          <w:rFonts w:ascii="Times New Roman" w:eastAsia="Times New Roman" w:hAnsi="Times New Roman" w:cs="Times New Roman"/>
          <w:b/>
          <w:bCs/>
          <w:sz w:val="24"/>
          <w:szCs w:val="24"/>
          <w:lang w:eastAsia="ru-RU"/>
        </w:rPr>
      </w:pPr>
      <w:r w:rsidRPr="004C0971">
        <w:rPr>
          <w:rFonts w:ascii="Times New Roman" w:eastAsia="Times New Roman" w:hAnsi="Times New Roman" w:cs="Times New Roman"/>
          <w:b/>
          <w:bCs/>
          <w:sz w:val="24"/>
          <w:szCs w:val="24"/>
          <w:lang w:eastAsia="ru-RU"/>
        </w:rPr>
        <w:t>Перечень рекомендуемых учебных изданий, Интернет-ресурсов, дополнительной литературы</w:t>
      </w:r>
    </w:p>
    <w:p w14:paraId="19A3FF15" w14:textId="77777777" w:rsidR="004C0971" w:rsidRPr="004C0971" w:rsidRDefault="004C0971" w:rsidP="004C0971">
      <w:pPr>
        <w:spacing w:after="0" w:line="240" w:lineRule="auto"/>
        <w:ind w:left="150" w:right="150"/>
        <w:jc w:val="center"/>
        <w:outlineLvl w:val="2"/>
        <w:rPr>
          <w:rFonts w:ascii="Times New Roman" w:eastAsia="Times New Roman" w:hAnsi="Times New Roman" w:cs="Times New Roman"/>
          <w:b/>
          <w:bCs/>
          <w:sz w:val="24"/>
          <w:szCs w:val="24"/>
          <w:lang w:eastAsia="ru-RU"/>
        </w:rPr>
      </w:pPr>
    </w:p>
    <w:p w14:paraId="437D7702"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3"/>
          <w:sz w:val="24"/>
          <w:szCs w:val="24"/>
          <w:lang w:eastAsia="ru-RU"/>
        </w:rPr>
        <w:t>Основные источники</w:t>
      </w:r>
    </w:p>
    <w:p w14:paraId="3F4B7246" w14:textId="77777777" w:rsidR="004C0971" w:rsidRPr="004C0971" w:rsidRDefault="004C0971" w:rsidP="003F0064">
      <w:pPr>
        <w:numPr>
          <w:ilvl w:val="0"/>
          <w:numId w:val="61"/>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Вышнепольский И. С. Техническое черчение. Учебник для профессиональных учебных заведений/И.С. Вышнепольский. – 6-е изд., испр.-М.: Высш. шк., 2003-219с.: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5-06-004363-0.</w:t>
      </w:r>
    </w:p>
    <w:p w14:paraId="4C6BCC82" w14:textId="77777777" w:rsidR="004C0971" w:rsidRPr="004C0971" w:rsidRDefault="004C0971" w:rsidP="003F0064">
      <w:pPr>
        <w:numPr>
          <w:ilvl w:val="0"/>
          <w:numId w:val="61"/>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Короев Ю. И. К 68 Черчение для строителей: Учебник для проф. Учеб. Заведений/Ю. И. Короев. 8-е изд., испр.-М.: Высш. шк., 2003-256с.: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5-06-003739-8.</w:t>
      </w:r>
    </w:p>
    <w:p w14:paraId="5E917256" w14:textId="77777777" w:rsidR="004C0971" w:rsidRPr="004C0971" w:rsidRDefault="004C0971" w:rsidP="003F0064">
      <w:pPr>
        <w:numPr>
          <w:ilvl w:val="0"/>
          <w:numId w:val="61"/>
        </w:numPr>
        <w:spacing w:after="200" w:line="240" w:lineRule="auto"/>
        <w:ind w:left="502"/>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«Единая система конструкторской документации»</w:t>
      </w:r>
    </w:p>
    <w:p w14:paraId="0CDC48A7" w14:textId="77777777" w:rsidR="004C0971" w:rsidRPr="004C0971" w:rsidRDefault="004C0971" w:rsidP="003F0064">
      <w:pPr>
        <w:numPr>
          <w:ilvl w:val="0"/>
          <w:numId w:val="61"/>
        </w:numPr>
        <w:spacing w:after="200" w:line="240" w:lineRule="auto"/>
        <w:ind w:left="502"/>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ГОСТы «Система проектной документации для строительства»</w:t>
      </w:r>
    </w:p>
    <w:p w14:paraId="79DBE85C" w14:textId="77777777" w:rsidR="004C0971" w:rsidRPr="004C0971" w:rsidRDefault="004C0971" w:rsidP="003F0064">
      <w:pPr>
        <w:numPr>
          <w:ilvl w:val="0"/>
          <w:numId w:val="61"/>
        </w:numPr>
        <w:spacing w:after="200" w:line="240" w:lineRule="auto"/>
        <w:ind w:left="502"/>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Бродский А.М. Черчение (металлообработка): учебник для нач. проф.образования / А.М. Бродский, Э.М. Фазулин, В.А. Халдинов.- 6-е изд., стер.-М.: Издательский центр « Аккдемия», 2008.-400 с.</w:t>
      </w:r>
    </w:p>
    <w:p w14:paraId="046E0C62" w14:textId="77777777" w:rsidR="004C0971" w:rsidRPr="004C0971" w:rsidRDefault="004C0971" w:rsidP="003F0064">
      <w:pPr>
        <w:numPr>
          <w:ilvl w:val="0"/>
          <w:numId w:val="61"/>
        </w:numPr>
        <w:spacing w:after="200" w:line="240" w:lineRule="auto"/>
        <w:ind w:left="502"/>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Чекмарев А.А. Инженерная графика: Учеб. Для немаш.спец.вузов.-3-е изд.стер.-М.: Высшая.шк.,2000.-365 с.:ил.</w:t>
      </w:r>
    </w:p>
    <w:p w14:paraId="0CDDC1EE" w14:textId="77777777" w:rsidR="004C0971" w:rsidRPr="004C0971" w:rsidRDefault="004C0971" w:rsidP="004C0971">
      <w:pPr>
        <w:shd w:val="clear" w:color="auto" w:fill="FFFFFF"/>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Cs/>
          <w:color w:val="000000"/>
          <w:spacing w:val="4"/>
          <w:sz w:val="24"/>
          <w:szCs w:val="24"/>
          <w:lang w:eastAsia="ru-RU"/>
        </w:rPr>
        <w:t>Дополнительные источники</w:t>
      </w:r>
    </w:p>
    <w:p w14:paraId="32656F06" w14:textId="77777777" w:rsidR="004C0971" w:rsidRPr="004C0971" w:rsidRDefault="004C0971" w:rsidP="003F0064">
      <w:pPr>
        <w:numPr>
          <w:ilvl w:val="0"/>
          <w:numId w:val="62"/>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Миронова Р. С., Миронов Б.Г. М 64 Сборник заданий по инженерной графике: Учеб. Пособие. – 2-е изд., 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 Миронова Р. С., Миронов Б.Г. М 64 Инженерная графика: Учеб. Пособие. – 2-е изд., </w:t>
      </w:r>
    </w:p>
    <w:p w14:paraId="78610F6B" w14:textId="77777777" w:rsidR="004C0971" w:rsidRPr="004C0971" w:rsidRDefault="004C0971" w:rsidP="003F0064">
      <w:pPr>
        <w:numPr>
          <w:ilvl w:val="0"/>
          <w:numId w:val="62"/>
        </w:numPr>
        <w:spacing w:after="200" w:line="240" w:lineRule="auto"/>
        <w:contextualSpacing/>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испр. – М.: Высш. Шк.; Изд. Центр «Академия», 2000. – 263 с.: ил. </w:t>
      </w:r>
      <w:r w:rsidRPr="004C0971">
        <w:rPr>
          <w:rFonts w:ascii="Times New Roman" w:eastAsia="Times New Roman" w:hAnsi="Times New Roman" w:cs="Times New Roman"/>
          <w:sz w:val="24"/>
          <w:szCs w:val="24"/>
          <w:lang w:val="en-US" w:eastAsia="ru-RU"/>
        </w:rPr>
        <w:t>ISBN</w:t>
      </w:r>
      <w:r w:rsidRPr="004C0971">
        <w:rPr>
          <w:rFonts w:ascii="Times New Roman" w:eastAsia="Times New Roman" w:hAnsi="Times New Roman" w:cs="Times New Roman"/>
          <w:sz w:val="24"/>
          <w:szCs w:val="24"/>
          <w:lang w:eastAsia="ru-RU"/>
        </w:rPr>
        <w:t xml:space="preserve"> 5-06-00382-5 (Высшая школа) </w:t>
      </w:r>
      <w:r w:rsidRPr="004C0971">
        <w:rPr>
          <w:rFonts w:ascii="Times New Roman" w:eastAsia="Times New Roman" w:hAnsi="Times New Roman" w:cs="Times New Roman"/>
          <w:sz w:val="24"/>
          <w:szCs w:val="24"/>
          <w:lang w:val="en-US" w:eastAsia="ru-RU"/>
        </w:rPr>
        <w:t>SIBN</w:t>
      </w:r>
      <w:r w:rsidRPr="004C0971">
        <w:rPr>
          <w:rFonts w:ascii="Times New Roman" w:eastAsia="Times New Roman" w:hAnsi="Times New Roman" w:cs="Times New Roman"/>
          <w:sz w:val="24"/>
          <w:szCs w:val="24"/>
          <w:lang w:eastAsia="ru-RU"/>
        </w:rPr>
        <w:t xml:space="preserve"> 5-7695-0615-6 (Изд. Центр «Академия»)</w:t>
      </w:r>
    </w:p>
    <w:p w14:paraId="3E997EB2" w14:textId="77777777" w:rsidR="004C0971" w:rsidRPr="004C0971" w:rsidRDefault="004C0971" w:rsidP="004C0971">
      <w:pPr>
        <w:spacing w:after="0" w:line="240" w:lineRule="auto"/>
        <w:contextualSpacing/>
        <w:jc w:val="both"/>
        <w:rPr>
          <w:rFonts w:ascii="Times New Roman" w:eastAsia="Times New Roman" w:hAnsi="Times New Roman" w:cs="Times New Roman"/>
          <w:sz w:val="24"/>
          <w:szCs w:val="24"/>
          <w:lang w:eastAsia="ru-RU"/>
        </w:rPr>
      </w:pPr>
    </w:p>
    <w:p w14:paraId="219E5233" w14:textId="77777777" w:rsidR="004C0971" w:rsidRPr="004C0971" w:rsidRDefault="004C0971" w:rsidP="004C0971">
      <w:pPr>
        <w:spacing w:after="0" w:line="240" w:lineRule="auto"/>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color w:val="000000"/>
          <w:spacing w:val="4"/>
          <w:sz w:val="24"/>
          <w:szCs w:val="24"/>
          <w:lang w:eastAsia="ru-RU"/>
        </w:rPr>
        <w:t>Интернет-ресурс</w:t>
      </w:r>
    </w:p>
    <w:p w14:paraId="51C438B5" w14:textId="77777777" w:rsidR="004C0971" w:rsidRPr="004C0971" w:rsidRDefault="004C0971" w:rsidP="003F0064">
      <w:pPr>
        <w:numPr>
          <w:ilvl w:val="0"/>
          <w:numId w:val="63"/>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Российское образование. Федеральный портал//Режим доступа: </w:t>
      </w:r>
      <w:hyperlink r:id="rId608" w:history="1">
        <w:r w:rsidRPr="004C0971">
          <w:rPr>
            <w:rFonts w:ascii="Times New Roman" w:eastAsia="Times New Roman" w:hAnsi="Times New Roman" w:cs="Times New Roman"/>
            <w:color w:val="0000FF"/>
            <w:sz w:val="24"/>
            <w:szCs w:val="24"/>
            <w:u w:val="single"/>
            <w:lang w:eastAsia="ru-RU"/>
          </w:rPr>
          <w:t>http://www.edu.ru/</w:t>
        </w:r>
      </w:hyperlink>
    </w:p>
    <w:p w14:paraId="6FC04AD9" w14:textId="77777777" w:rsidR="004C0971" w:rsidRPr="004C0971" w:rsidRDefault="004C0971" w:rsidP="003F0064">
      <w:pPr>
        <w:numPr>
          <w:ilvl w:val="0"/>
          <w:numId w:val="63"/>
        </w:numPr>
        <w:spacing w:after="0" w:line="240" w:lineRule="auto"/>
        <w:contextualSpacing/>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Единое окно доступа к образовательным ресурсам//Режим доступа: http://window.edu.ru/</w:t>
      </w:r>
    </w:p>
    <w:p w14:paraId="3F045188" w14:textId="77777777" w:rsidR="004C0971" w:rsidRPr="004C0971" w:rsidRDefault="004C0971" w:rsidP="003F0064">
      <w:pPr>
        <w:numPr>
          <w:ilvl w:val="0"/>
          <w:numId w:val="63"/>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Федеральный центр информационных образовательных ресурсов. Каталог //Режим доступа: </w:t>
      </w:r>
      <w:hyperlink r:id="rId609" w:history="1">
        <w:r w:rsidRPr="004C0971">
          <w:rPr>
            <w:rFonts w:ascii="Times New Roman" w:eastAsia="Times New Roman" w:hAnsi="Times New Roman" w:cs="Times New Roman"/>
            <w:color w:val="0000FF"/>
            <w:sz w:val="24"/>
            <w:szCs w:val="24"/>
            <w:u w:val="single"/>
            <w:lang w:eastAsia="ru-RU"/>
          </w:rPr>
          <w:t>http://fcior.edu.ru/</w:t>
        </w:r>
      </w:hyperlink>
    </w:p>
    <w:p w14:paraId="23B89B0F" w14:textId="77777777" w:rsidR="004C0971" w:rsidRPr="004C0971" w:rsidRDefault="004C0971" w:rsidP="003F0064">
      <w:pPr>
        <w:numPr>
          <w:ilvl w:val="0"/>
          <w:numId w:val="63"/>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Открытый класс. Сетевые образовательные сообщества // Режим доступа: </w:t>
      </w:r>
      <w:hyperlink r:id="rId610" w:history="1">
        <w:r w:rsidRPr="004C0971">
          <w:rPr>
            <w:rFonts w:ascii="Times New Roman" w:eastAsia="Times New Roman" w:hAnsi="Times New Roman" w:cs="Times New Roman"/>
            <w:color w:val="0000FF"/>
            <w:sz w:val="24"/>
            <w:szCs w:val="24"/>
            <w:u w:val="single"/>
            <w:lang w:eastAsia="ru-RU"/>
          </w:rPr>
          <w:t>http://www.openclass.ru/sub/</w:t>
        </w:r>
      </w:hyperlink>
    </w:p>
    <w:p w14:paraId="7C216151" w14:textId="77777777" w:rsidR="004C0971" w:rsidRPr="004C0971" w:rsidRDefault="004C0971" w:rsidP="003F0064">
      <w:pPr>
        <w:numPr>
          <w:ilvl w:val="0"/>
          <w:numId w:val="63"/>
        </w:numPr>
        <w:spacing w:after="0" w:line="240" w:lineRule="auto"/>
        <w:rPr>
          <w:rFonts w:ascii="Times New Roman" w:eastAsia="Times New Roman" w:hAnsi="Times New Roman" w:cs="Times New Roman"/>
          <w:sz w:val="24"/>
          <w:szCs w:val="24"/>
          <w:lang w:eastAsia="ru-RU"/>
        </w:rPr>
      </w:pPr>
      <w:r w:rsidRPr="004C0971">
        <w:rPr>
          <w:rFonts w:ascii="Times New Roman" w:eastAsia="Times New Roman" w:hAnsi="Times New Roman" w:cs="Times New Roman"/>
          <w:sz w:val="24"/>
          <w:szCs w:val="24"/>
          <w:lang w:eastAsia="ru-RU"/>
        </w:rPr>
        <w:t xml:space="preserve">Единая коллекция цифровых образовательных ресурсов// Режим доступа: </w:t>
      </w:r>
      <w:hyperlink r:id="rId611" w:history="1">
        <w:r w:rsidRPr="004C0971">
          <w:rPr>
            <w:rFonts w:ascii="Times New Roman" w:eastAsia="Times New Roman" w:hAnsi="Times New Roman" w:cs="Times New Roman"/>
            <w:color w:val="0000FF"/>
            <w:sz w:val="24"/>
            <w:szCs w:val="24"/>
            <w:u w:val="single"/>
            <w:lang w:eastAsia="ru-RU"/>
          </w:rPr>
          <w:t>http://school-collection.edu.ru/</w:t>
        </w:r>
      </w:hyperlink>
    </w:p>
    <w:p w14:paraId="279F5C95" w14:textId="77777777" w:rsidR="004C0971" w:rsidRPr="004C0971" w:rsidRDefault="004C0971" w:rsidP="004C0971">
      <w:pPr>
        <w:spacing w:after="200" w:line="276" w:lineRule="auto"/>
        <w:jc w:val="center"/>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sz w:val="28"/>
          <w:szCs w:val="28"/>
          <w:lang w:eastAsia="ru-RU"/>
        </w:rPr>
        <w:br w:type="page"/>
      </w:r>
      <w:r w:rsidRPr="004C0971">
        <w:rPr>
          <w:rFonts w:ascii="Times New Roman" w:eastAsia="Times New Roman" w:hAnsi="Times New Roman" w:cs="Times New Roman"/>
          <w:b/>
          <w:i/>
          <w:sz w:val="24"/>
          <w:szCs w:val="24"/>
          <w:lang w:eastAsia="ru-RU"/>
        </w:rPr>
        <w:lastRenderedPageBreak/>
        <w:t>Практическая работа №22</w:t>
      </w:r>
    </w:p>
    <w:p w14:paraId="27AF9938" w14:textId="77777777" w:rsidR="004C0971" w:rsidRPr="004C0971" w:rsidRDefault="004C0971" w:rsidP="004C0971">
      <w:pPr>
        <w:spacing w:after="0" w:line="360" w:lineRule="auto"/>
        <w:ind w:right="-2"/>
        <w:jc w:val="both"/>
        <w:rPr>
          <w:rFonts w:ascii="Times New Roman" w:eastAsia="Times New Roman" w:hAnsi="Times New Roman" w:cs="Times New Roman"/>
          <w:b/>
          <w:i/>
          <w:sz w:val="24"/>
          <w:szCs w:val="24"/>
          <w:lang w:eastAsia="ru-RU"/>
        </w:rPr>
      </w:pPr>
      <w:r w:rsidRPr="004C0971">
        <w:rPr>
          <w:rFonts w:ascii="Times New Roman" w:eastAsia="Times New Roman" w:hAnsi="Times New Roman" w:cs="Times New Roman"/>
          <w:b/>
          <w:sz w:val="24"/>
          <w:szCs w:val="24"/>
          <w:lang w:eastAsia="ru-RU"/>
        </w:rPr>
        <w:t xml:space="preserve">Тема: </w:t>
      </w:r>
      <w:r w:rsidRPr="004C0971">
        <w:rPr>
          <w:rFonts w:ascii="Times New Roman" w:eastAsia="Times New Roman" w:hAnsi="Times New Roman" w:cs="Times New Roman"/>
          <w:b/>
          <w:i/>
          <w:sz w:val="24"/>
          <w:szCs w:val="24"/>
          <w:lang w:eastAsia="ru-RU"/>
        </w:rPr>
        <w:t>Выполнение и чтение чертежа деревянной конструкции</w:t>
      </w:r>
    </w:p>
    <w:p w14:paraId="1695D210" w14:textId="77777777" w:rsidR="004C0971" w:rsidRPr="004C0971" w:rsidRDefault="004C0971" w:rsidP="004C0971">
      <w:pPr>
        <w:spacing w:after="0" w:line="360" w:lineRule="auto"/>
        <w:ind w:right="-2"/>
        <w:jc w:val="both"/>
        <w:rPr>
          <w:rFonts w:ascii="Times New Roman" w:eastAsia="Times New Roman" w:hAnsi="Times New Roman" w:cs="Times New Roman"/>
          <w:sz w:val="24"/>
          <w:szCs w:val="24"/>
          <w:lang w:eastAsia="ru-RU"/>
        </w:rPr>
      </w:pPr>
      <w:r w:rsidRPr="004C0971">
        <w:rPr>
          <w:rFonts w:ascii="Times New Roman" w:eastAsia="Times New Roman" w:hAnsi="Times New Roman" w:cs="Times New Roman"/>
          <w:b/>
          <w:sz w:val="24"/>
          <w:szCs w:val="24"/>
          <w:lang w:eastAsia="ru-RU"/>
        </w:rPr>
        <w:t>Цель работы</w:t>
      </w:r>
      <w:r w:rsidRPr="004C0971">
        <w:rPr>
          <w:rFonts w:ascii="Times New Roman" w:eastAsia="Times New Roman" w:hAnsi="Times New Roman" w:cs="Times New Roman"/>
          <w:sz w:val="24"/>
          <w:szCs w:val="24"/>
          <w:lang w:eastAsia="ru-RU"/>
        </w:rPr>
        <w:t xml:space="preserve">: </w:t>
      </w:r>
      <w:r w:rsidRPr="004C0971">
        <w:rPr>
          <w:rFonts w:ascii="Times New Roman" w:eastAsia="Times New Roman" w:hAnsi="Times New Roman" w:cs="Times New Roman"/>
          <w:b/>
          <w:i/>
          <w:sz w:val="24"/>
          <w:szCs w:val="24"/>
          <w:lang w:eastAsia="ru-RU"/>
        </w:rPr>
        <w:t>выполнить и прочить чертеж деревянной конструкции</w:t>
      </w:r>
    </w:p>
    <w:p w14:paraId="0CA865B0"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r w:rsidRPr="004C0971">
        <w:rPr>
          <w:rFonts w:ascii="Times New Roman" w:eastAsia="Times New Roman" w:hAnsi="Times New Roman" w:cs="Times New Roman"/>
          <w:b/>
          <w:bCs/>
          <w:sz w:val="24"/>
          <w:szCs w:val="24"/>
          <w:lang w:eastAsia="ru-RU"/>
        </w:rPr>
        <w:t xml:space="preserve">Оснащение занятия: </w:t>
      </w:r>
      <w:r w:rsidRPr="004C0971">
        <w:rPr>
          <w:rFonts w:ascii="Times New Roman" w:eastAsia="Times New Roman" w:hAnsi="Times New Roman" w:cs="Times New Roman"/>
          <w:color w:val="000000"/>
          <w:spacing w:val="5"/>
          <w:sz w:val="24"/>
          <w:szCs w:val="24"/>
          <w:lang w:eastAsia="ru-RU"/>
        </w:rPr>
        <w:t>интернет ресурсы, дополн. литер., мультимедиапроектор, компьютеры с лиценз. программ.обеспичением, рабочая тетрадь, формат А3.</w:t>
      </w:r>
    </w:p>
    <w:p w14:paraId="3351DB6B" w14:textId="77777777" w:rsidR="004C0971" w:rsidRPr="004C0971" w:rsidRDefault="004C0971" w:rsidP="004C0971">
      <w:pPr>
        <w:spacing w:after="0" w:line="240" w:lineRule="auto"/>
        <w:rPr>
          <w:rFonts w:ascii="Times New Roman" w:eastAsia="Times New Roman" w:hAnsi="Times New Roman" w:cs="Times New Roman"/>
          <w:sz w:val="28"/>
          <w:szCs w:val="28"/>
          <w:lang w:eastAsia="ru-RU"/>
        </w:rPr>
      </w:pPr>
    </w:p>
    <w:p w14:paraId="665B6079" w14:textId="77777777" w:rsidR="004C0971" w:rsidRPr="004C0971" w:rsidRDefault="004C0971" w:rsidP="004C0971">
      <w:pPr>
        <w:spacing w:after="0" w:line="360" w:lineRule="auto"/>
        <w:jc w:val="both"/>
        <w:rPr>
          <w:rFonts w:ascii="Times New Roman" w:eastAsia="Times New Roman" w:hAnsi="Times New Roman" w:cs="Times New Roman"/>
          <w:color w:val="000000"/>
          <w:spacing w:val="5"/>
          <w:sz w:val="24"/>
          <w:szCs w:val="24"/>
          <w:lang w:eastAsia="ru-RU"/>
        </w:rPr>
      </w:pPr>
    </w:p>
    <w:p w14:paraId="5A910288" w14:textId="77777777" w:rsidR="004C0971" w:rsidRPr="004C0971" w:rsidRDefault="004C0971" w:rsidP="004C0971">
      <w:pPr>
        <w:autoSpaceDE w:val="0"/>
        <w:autoSpaceDN w:val="0"/>
        <w:adjustRightInd w:val="0"/>
        <w:spacing w:before="82" w:after="0" w:line="276" w:lineRule="auto"/>
        <w:jc w:val="both"/>
        <w:rPr>
          <w:rFonts w:ascii="Times New Roman" w:eastAsia="Calibri" w:hAnsi="Times New Roman" w:cs="Times New Roman"/>
          <w:b/>
          <w:iCs/>
          <w:sz w:val="24"/>
          <w:szCs w:val="24"/>
          <w:lang w:eastAsia="ru-RU"/>
        </w:rPr>
      </w:pPr>
    </w:p>
    <w:p w14:paraId="081B0FEC" w14:textId="77777777" w:rsidR="008F14F6" w:rsidRDefault="008F14F6"/>
    <w:sectPr w:rsidR="008F14F6" w:rsidSect="004C0971">
      <w:footerReference w:type="default" r:id="rId612"/>
      <w:pgSz w:w="11906" w:h="16838"/>
      <w:pgMar w:top="1418"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392E9" w14:textId="77777777" w:rsidR="001B731E" w:rsidRDefault="001B731E">
      <w:pPr>
        <w:spacing w:after="0" w:line="240" w:lineRule="auto"/>
      </w:pPr>
      <w:r>
        <w:separator/>
      </w:r>
    </w:p>
  </w:endnote>
  <w:endnote w:type="continuationSeparator" w:id="0">
    <w:p w14:paraId="0667ACA1" w14:textId="77777777" w:rsidR="001B731E" w:rsidRDefault="001B73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DejaVu Sans">
    <w:altName w:val="Times New Roman"/>
    <w:charset w:val="CC"/>
    <w:family w:val="swiss"/>
    <w:pitch w:val="variable"/>
    <w:sig w:usb0="00000000" w:usb1="DA07FDFF" w:usb2="0A046039" w:usb3="00000000" w:csb0="000201FF" w:csb1="00000000"/>
  </w:font>
  <w:font w:name="GOST type A">
    <w:panose1 w:val="020B0500000000000000"/>
    <w:charset w:val="CC"/>
    <w:family w:val="swiss"/>
    <w:pitch w:val="variable"/>
    <w:sig w:usb0="00000203" w:usb1="00000000" w:usb2="00000000" w:usb3="00000000" w:csb0="00000005" w:csb1="00000000"/>
  </w:font>
  <w:font w:name="Cambria Math">
    <w:panose1 w:val="02040503050406030204"/>
    <w:charset w:val="CC"/>
    <w:family w:val="roman"/>
    <w:pitch w:val="variable"/>
    <w:sig w:usb0="E00006FF" w:usb1="420024FF" w:usb2="02000000" w:usb3="00000000" w:csb0="0000019F" w:csb1="00000000"/>
  </w:font>
  <w:font w:name="TT2A6AAo00">
    <w:altName w:val="Calibri"/>
    <w:panose1 w:val="00000000000000000000"/>
    <w:charset w:val="CC"/>
    <w:family w:val="auto"/>
    <w:notTrueType/>
    <w:pitch w:val="default"/>
    <w:sig w:usb0="00000201" w:usb1="00000000" w:usb2="00000000" w:usb3="00000000" w:csb0="00000004" w:csb1="00000000"/>
  </w:font>
  <w:font w:name="TT2A6ABo00">
    <w:altName w:val="Calibri"/>
    <w:panose1 w:val="00000000000000000000"/>
    <w:charset w:val="CC"/>
    <w:family w:val="auto"/>
    <w:notTrueType/>
    <w:pitch w:val="default"/>
    <w:sig w:usb0="00000201" w:usb1="00000000" w:usb2="00000000" w:usb3="00000000" w:csb0="00000004"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T225D6o00">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58386"/>
      <w:docPartObj>
        <w:docPartGallery w:val="Page Numbers (Bottom of Page)"/>
        <w:docPartUnique/>
      </w:docPartObj>
    </w:sdtPr>
    <w:sdtContent>
      <w:p w14:paraId="3F313622" w14:textId="77777777" w:rsidR="0015070B" w:rsidRDefault="0015070B" w:rsidP="004C0971">
        <w:pPr>
          <w:pStyle w:val="a7"/>
          <w:jc w:val="center"/>
        </w:pPr>
        <w:r>
          <w:fldChar w:fldCharType="begin"/>
        </w:r>
        <w:r>
          <w:instrText xml:space="preserve"> PAGE   \* MERGEFORMAT </w:instrText>
        </w:r>
        <w:r>
          <w:fldChar w:fldCharType="separate"/>
        </w:r>
        <w:r w:rsidR="003F0064">
          <w:rPr>
            <w:noProof/>
          </w:rPr>
          <w:t>252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670DFD" w14:textId="77777777" w:rsidR="001B731E" w:rsidRDefault="001B731E">
      <w:pPr>
        <w:spacing w:after="0" w:line="240" w:lineRule="auto"/>
      </w:pPr>
      <w:r>
        <w:separator/>
      </w:r>
    </w:p>
  </w:footnote>
  <w:footnote w:type="continuationSeparator" w:id="0">
    <w:p w14:paraId="0263303F" w14:textId="77777777" w:rsidR="001B731E" w:rsidRDefault="001B731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52150"/>
    <w:multiLevelType w:val="multilevel"/>
    <w:tmpl w:val="051C41F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9A6E12"/>
    <w:multiLevelType w:val="multilevel"/>
    <w:tmpl w:val="9252DE6C"/>
    <w:lvl w:ilvl="0">
      <w:start w:val="1"/>
      <w:numFmt w:val="decimal"/>
      <w:lvlText w:val="%1."/>
      <w:lvlJc w:val="left"/>
      <w:pPr>
        <w:ind w:left="720" w:hanging="360"/>
      </w:pPr>
      <w:rPr>
        <w:rFonts w:cs="Times New Roman"/>
        <w:b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31F71BD"/>
    <w:multiLevelType w:val="hybridMultilevel"/>
    <w:tmpl w:val="6E7C236E"/>
    <w:lvl w:ilvl="0" w:tplc="0419000F">
      <w:start w:val="1"/>
      <w:numFmt w:val="decimal"/>
      <w:lvlText w:val="%1."/>
      <w:lvlJc w:val="left"/>
      <w:pPr>
        <w:ind w:left="502"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3DD5D1D"/>
    <w:multiLevelType w:val="hybridMultilevel"/>
    <w:tmpl w:val="B6A68AA6"/>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 w15:restartNumberingAfterBreak="0">
    <w:nsid w:val="04B708E1"/>
    <w:multiLevelType w:val="multilevel"/>
    <w:tmpl w:val="C6D21D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57E6D40"/>
    <w:multiLevelType w:val="hybridMultilevel"/>
    <w:tmpl w:val="D840C24A"/>
    <w:lvl w:ilvl="0" w:tplc="04190017">
      <w:start w:val="1"/>
      <w:numFmt w:val="low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05C630A8"/>
    <w:multiLevelType w:val="multilevel"/>
    <w:tmpl w:val="C81A2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7307964"/>
    <w:multiLevelType w:val="singleLevel"/>
    <w:tmpl w:val="8A0A16A4"/>
    <w:lvl w:ilvl="0">
      <w:start w:val="1"/>
      <w:numFmt w:val="decimal"/>
      <w:lvlText w:val="%1."/>
      <w:legacy w:legacy="1" w:legacySpace="0" w:legacyIndent="250"/>
      <w:lvlJc w:val="left"/>
      <w:rPr>
        <w:rFonts w:ascii="Times New Roman" w:hAnsi="Times New Roman" w:cs="Times New Roman" w:hint="default"/>
      </w:rPr>
    </w:lvl>
  </w:abstractNum>
  <w:abstractNum w:abstractNumId="8" w15:restartNumberingAfterBreak="0">
    <w:nsid w:val="0779702B"/>
    <w:multiLevelType w:val="multilevel"/>
    <w:tmpl w:val="C7D0F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017405"/>
    <w:multiLevelType w:val="multilevel"/>
    <w:tmpl w:val="F87405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F93211B"/>
    <w:multiLevelType w:val="multilevel"/>
    <w:tmpl w:val="90604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7A4CD1"/>
    <w:multiLevelType w:val="multilevel"/>
    <w:tmpl w:val="99D88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28D718B"/>
    <w:multiLevelType w:val="hybridMultilevel"/>
    <w:tmpl w:val="4E2C3E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2951ECD"/>
    <w:multiLevelType w:val="hybridMultilevel"/>
    <w:tmpl w:val="E0C0C2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16C545E6"/>
    <w:multiLevelType w:val="multilevel"/>
    <w:tmpl w:val="69F8A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86D3F7C"/>
    <w:multiLevelType w:val="hybridMultilevel"/>
    <w:tmpl w:val="5C8E4762"/>
    <w:lvl w:ilvl="0" w:tplc="1FA8F6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90630CD"/>
    <w:multiLevelType w:val="hybridMultilevel"/>
    <w:tmpl w:val="BBBA448C"/>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7" w15:restartNumberingAfterBreak="0">
    <w:nsid w:val="19E808E8"/>
    <w:multiLevelType w:val="multilevel"/>
    <w:tmpl w:val="C6180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C0F1A70"/>
    <w:multiLevelType w:val="hybridMultilevel"/>
    <w:tmpl w:val="FCD077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D4069BA"/>
    <w:multiLevelType w:val="hybridMultilevel"/>
    <w:tmpl w:val="A02E81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DF61923"/>
    <w:multiLevelType w:val="hybridMultilevel"/>
    <w:tmpl w:val="17D6B0D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1" w15:restartNumberingAfterBreak="0">
    <w:nsid w:val="1E636C7B"/>
    <w:multiLevelType w:val="hybridMultilevel"/>
    <w:tmpl w:val="051C5882"/>
    <w:lvl w:ilvl="0" w:tplc="0419000F">
      <w:start w:val="1"/>
      <w:numFmt w:val="decimal"/>
      <w:lvlText w:val="%1."/>
      <w:lvlJc w:val="left"/>
      <w:pPr>
        <w:ind w:left="644"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2" w15:restartNumberingAfterBreak="0">
    <w:nsid w:val="24AF1819"/>
    <w:multiLevelType w:val="hybridMultilevel"/>
    <w:tmpl w:val="1B4C74F4"/>
    <w:lvl w:ilvl="0" w:tplc="598A5E7E">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25CB1948"/>
    <w:multiLevelType w:val="hybridMultilevel"/>
    <w:tmpl w:val="14CADCB6"/>
    <w:lvl w:ilvl="0" w:tplc="2BA02530">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5ED2385"/>
    <w:multiLevelType w:val="hybridMultilevel"/>
    <w:tmpl w:val="01486FB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15:restartNumberingAfterBreak="0">
    <w:nsid w:val="2D6E0D2A"/>
    <w:multiLevelType w:val="hybridMultilevel"/>
    <w:tmpl w:val="DEAA9A52"/>
    <w:lvl w:ilvl="0" w:tplc="B978DEB2">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15:restartNumberingAfterBreak="0">
    <w:nsid w:val="2E60650A"/>
    <w:multiLevelType w:val="multilevel"/>
    <w:tmpl w:val="1B807A9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EE1382C"/>
    <w:multiLevelType w:val="hybridMultilevel"/>
    <w:tmpl w:val="7E5C3444"/>
    <w:lvl w:ilvl="0" w:tplc="04190017">
      <w:start w:val="1"/>
      <w:numFmt w:val="low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15:restartNumberingAfterBreak="0">
    <w:nsid w:val="30754425"/>
    <w:multiLevelType w:val="multilevel"/>
    <w:tmpl w:val="5F580D3E"/>
    <w:lvl w:ilvl="0">
      <w:start w:val="1"/>
      <w:numFmt w:val="decimal"/>
      <w:lvlText w:val="%1."/>
      <w:lvlJc w:val="left"/>
      <w:pPr>
        <w:ind w:left="786" w:hanging="360"/>
      </w:pPr>
      <w:rPr>
        <w:rFonts w:cs="Times New Roman" w:hint="default"/>
        <w:b w:val="0"/>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9" w15:restartNumberingAfterBreak="0">
    <w:nsid w:val="332C5276"/>
    <w:multiLevelType w:val="hybridMultilevel"/>
    <w:tmpl w:val="EDC8D1D0"/>
    <w:lvl w:ilvl="0" w:tplc="F7BA36F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0" w15:restartNumberingAfterBreak="0">
    <w:nsid w:val="34596C53"/>
    <w:multiLevelType w:val="hybridMultilevel"/>
    <w:tmpl w:val="F6EE9D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65A641E"/>
    <w:multiLevelType w:val="hybridMultilevel"/>
    <w:tmpl w:val="3EFE16A8"/>
    <w:lvl w:ilvl="0" w:tplc="04190017">
      <w:start w:val="1"/>
      <w:numFmt w:val="lowerLetter"/>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2" w15:restartNumberingAfterBreak="0">
    <w:nsid w:val="37BF50C1"/>
    <w:multiLevelType w:val="multilevel"/>
    <w:tmpl w:val="51048FF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8F70DF2"/>
    <w:multiLevelType w:val="hybridMultilevel"/>
    <w:tmpl w:val="160E5DE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15:restartNumberingAfterBreak="0">
    <w:nsid w:val="3A754D8D"/>
    <w:multiLevelType w:val="hybridMultilevel"/>
    <w:tmpl w:val="A1FA8FB2"/>
    <w:lvl w:ilvl="0" w:tplc="04190017">
      <w:start w:val="1"/>
      <w:numFmt w:val="lowerLetter"/>
      <w:lvlText w:val="%1)"/>
      <w:lvlJc w:val="left"/>
      <w:pPr>
        <w:ind w:left="1211"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5" w15:restartNumberingAfterBreak="0">
    <w:nsid w:val="3FEA3ED9"/>
    <w:multiLevelType w:val="hybridMultilevel"/>
    <w:tmpl w:val="13FA9BC0"/>
    <w:lvl w:ilvl="0" w:tplc="1B32B3A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6" w15:restartNumberingAfterBreak="0">
    <w:nsid w:val="40B7655D"/>
    <w:multiLevelType w:val="hybridMultilevel"/>
    <w:tmpl w:val="48D0B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41C724B2"/>
    <w:multiLevelType w:val="multilevel"/>
    <w:tmpl w:val="D48476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2366654"/>
    <w:multiLevelType w:val="hybridMultilevel"/>
    <w:tmpl w:val="DFB0F12C"/>
    <w:lvl w:ilvl="0" w:tplc="0419000F">
      <w:start w:val="1"/>
      <w:numFmt w:val="decimal"/>
      <w:lvlText w:val="%1."/>
      <w:lvlJc w:val="left"/>
      <w:pPr>
        <w:tabs>
          <w:tab w:val="num" w:pos="786"/>
        </w:tabs>
        <w:ind w:left="786"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39" w15:restartNumberingAfterBreak="0">
    <w:nsid w:val="434E3929"/>
    <w:multiLevelType w:val="multilevel"/>
    <w:tmpl w:val="490CD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36259C1"/>
    <w:multiLevelType w:val="singleLevel"/>
    <w:tmpl w:val="2984221A"/>
    <w:lvl w:ilvl="0">
      <w:start w:val="1"/>
      <w:numFmt w:val="decimal"/>
      <w:lvlText w:val="%1)"/>
      <w:legacy w:legacy="1" w:legacySpace="0" w:legacyIndent="824"/>
      <w:lvlJc w:val="left"/>
      <w:pPr>
        <w:ind w:left="1288" w:hanging="824"/>
      </w:pPr>
    </w:lvl>
  </w:abstractNum>
  <w:abstractNum w:abstractNumId="41" w15:restartNumberingAfterBreak="0">
    <w:nsid w:val="48B10165"/>
    <w:multiLevelType w:val="multilevel"/>
    <w:tmpl w:val="36DC0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91447B9"/>
    <w:multiLevelType w:val="hybridMultilevel"/>
    <w:tmpl w:val="10CA7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9B021E5"/>
    <w:multiLevelType w:val="multilevel"/>
    <w:tmpl w:val="3F0043CC"/>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44" w15:restartNumberingAfterBreak="0">
    <w:nsid w:val="4B193492"/>
    <w:multiLevelType w:val="hybridMultilevel"/>
    <w:tmpl w:val="ED64CE32"/>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5" w15:restartNumberingAfterBreak="0">
    <w:nsid w:val="4F60622A"/>
    <w:multiLevelType w:val="hybridMultilevel"/>
    <w:tmpl w:val="AC2213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556B1FAA"/>
    <w:multiLevelType w:val="hybridMultilevel"/>
    <w:tmpl w:val="C33A2840"/>
    <w:lvl w:ilvl="0" w:tplc="0419000F">
      <w:start w:val="1"/>
      <w:numFmt w:val="decimal"/>
      <w:lvlText w:val="%1."/>
      <w:lvlJc w:val="left"/>
      <w:pPr>
        <w:ind w:left="1080" w:hanging="360"/>
      </w:p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7" w15:restartNumberingAfterBreak="0">
    <w:nsid w:val="59770360"/>
    <w:multiLevelType w:val="hybridMultilevel"/>
    <w:tmpl w:val="C78823CA"/>
    <w:lvl w:ilvl="0" w:tplc="67B4EE4E">
      <w:start w:val="1"/>
      <w:numFmt w:val="decimal"/>
      <w:lvlText w:val="%1."/>
      <w:lvlJc w:val="left"/>
      <w:pPr>
        <w:ind w:left="786" w:hanging="36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A5D648B"/>
    <w:multiLevelType w:val="multilevel"/>
    <w:tmpl w:val="9252DE6C"/>
    <w:lvl w:ilvl="0">
      <w:start w:val="1"/>
      <w:numFmt w:val="decimal"/>
      <w:lvlText w:val="%1."/>
      <w:lvlJc w:val="left"/>
      <w:pPr>
        <w:ind w:left="720" w:hanging="360"/>
      </w:pPr>
      <w:rPr>
        <w:rFonts w:cs="Times New Roman"/>
        <w:b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9" w15:restartNumberingAfterBreak="0">
    <w:nsid w:val="5DA96F51"/>
    <w:multiLevelType w:val="multilevel"/>
    <w:tmpl w:val="83106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EB51E0E"/>
    <w:multiLevelType w:val="hybridMultilevel"/>
    <w:tmpl w:val="4BF6B050"/>
    <w:lvl w:ilvl="0" w:tplc="0419000F">
      <w:start w:val="1"/>
      <w:numFmt w:val="decimal"/>
      <w:lvlText w:val="%1."/>
      <w:lvlJc w:val="left"/>
      <w:pPr>
        <w:ind w:left="862" w:hanging="360"/>
      </w:p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51" w15:restartNumberingAfterBreak="0">
    <w:nsid w:val="5ECF71CF"/>
    <w:multiLevelType w:val="multilevel"/>
    <w:tmpl w:val="DC068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F0C2512"/>
    <w:multiLevelType w:val="multilevel"/>
    <w:tmpl w:val="DFC8A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1CF0B45"/>
    <w:multiLevelType w:val="hybridMultilevel"/>
    <w:tmpl w:val="8B84BF80"/>
    <w:lvl w:ilvl="0" w:tplc="EA22AC1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4" w15:restartNumberingAfterBreak="0">
    <w:nsid w:val="672421FB"/>
    <w:multiLevelType w:val="hybridMultilevel"/>
    <w:tmpl w:val="20E8AC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9B87D31"/>
    <w:multiLevelType w:val="hybridMultilevel"/>
    <w:tmpl w:val="C33A2840"/>
    <w:lvl w:ilvl="0" w:tplc="0419000F">
      <w:start w:val="1"/>
      <w:numFmt w:val="decimal"/>
      <w:lvlText w:val="%1."/>
      <w:lvlJc w:val="left"/>
      <w:pPr>
        <w:ind w:left="1080" w:hanging="360"/>
      </w:p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56" w15:restartNumberingAfterBreak="0">
    <w:nsid w:val="69F93B8D"/>
    <w:multiLevelType w:val="multilevel"/>
    <w:tmpl w:val="B9E29E9C"/>
    <w:lvl w:ilvl="0">
      <w:start w:val="1"/>
      <w:numFmt w:val="decimal"/>
      <w:lvlText w:val="%1."/>
      <w:lvlJc w:val="left"/>
      <w:pPr>
        <w:ind w:left="502" w:hanging="360"/>
      </w:pPr>
      <w:rPr>
        <w:rFonts w:cs="Times New Roman" w:hint="default"/>
        <w:b w:val="0"/>
        <w:sz w:val="24"/>
      </w:rPr>
    </w:lvl>
    <w:lvl w:ilvl="1">
      <w:start w:val="3"/>
      <w:numFmt w:val="decimal"/>
      <w:isLgl/>
      <w:lvlText w:val="%1.%2."/>
      <w:lvlJc w:val="left"/>
      <w:pPr>
        <w:ind w:left="1575" w:hanging="1050"/>
      </w:pPr>
      <w:rPr>
        <w:rFonts w:hint="default"/>
      </w:rPr>
    </w:lvl>
    <w:lvl w:ilvl="2">
      <w:start w:val="1"/>
      <w:numFmt w:val="decimal"/>
      <w:isLgl/>
      <w:lvlText w:val="%1.%2.%3."/>
      <w:lvlJc w:val="left"/>
      <w:pPr>
        <w:ind w:left="1958" w:hanging="1050"/>
      </w:pPr>
      <w:rPr>
        <w:rFonts w:hint="default"/>
      </w:rPr>
    </w:lvl>
    <w:lvl w:ilvl="3">
      <w:start w:val="1"/>
      <w:numFmt w:val="decimal"/>
      <w:isLgl/>
      <w:lvlText w:val="%1.%2.%3.%4."/>
      <w:lvlJc w:val="left"/>
      <w:pPr>
        <w:ind w:left="2341" w:hanging="1050"/>
      </w:pPr>
      <w:rPr>
        <w:rFonts w:hint="default"/>
      </w:rPr>
    </w:lvl>
    <w:lvl w:ilvl="4">
      <w:start w:val="1"/>
      <w:numFmt w:val="decimal"/>
      <w:isLgl/>
      <w:lvlText w:val="%1.%2.%3.%4.%5."/>
      <w:lvlJc w:val="left"/>
      <w:pPr>
        <w:ind w:left="2754" w:hanging="1080"/>
      </w:pPr>
      <w:rPr>
        <w:rFonts w:hint="default"/>
      </w:rPr>
    </w:lvl>
    <w:lvl w:ilvl="5">
      <w:start w:val="1"/>
      <w:numFmt w:val="decimal"/>
      <w:isLgl/>
      <w:lvlText w:val="%1.%2.%3.%4.%5.%6."/>
      <w:lvlJc w:val="left"/>
      <w:pPr>
        <w:ind w:left="3137" w:hanging="1080"/>
      </w:pPr>
      <w:rPr>
        <w:rFonts w:hint="default"/>
      </w:rPr>
    </w:lvl>
    <w:lvl w:ilvl="6">
      <w:start w:val="1"/>
      <w:numFmt w:val="decimal"/>
      <w:isLgl/>
      <w:lvlText w:val="%1.%2.%3.%4.%5.%6.%7."/>
      <w:lvlJc w:val="left"/>
      <w:pPr>
        <w:ind w:left="3880" w:hanging="1440"/>
      </w:pPr>
      <w:rPr>
        <w:rFonts w:hint="default"/>
      </w:rPr>
    </w:lvl>
    <w:lvl w:ilvl="7">
      <w:start w:val="1"/>
      <w:numFmt w:val="decimal"/>
      <w:isLgl/>
      <w:lvlText w:val="%1.%2.%3.%4.%5.%6.%7.%8."/>
      <w:lvlJc w:val="left"/>
      <w:pPr>
        <w:ind w:left="4263" w:hanging="1440"/>
      </w:pPr>
      <w:rPr>
        <w:rFonts w:hint="default"/>
      </w:rPr>
    </w:lvl>
    <w:lvl w:ilvl="8">
      <w:start w:val="1"/>
      <w:numFmt w:val="decimal"/>
      <w:isLgl/>
      <w:lvlText w:val="%1.%2.%3.%4.%5.%6.%7.%8.%9."/>
      <w:lvlJc w:val="left"/>
      <w:pPr>
        <w:ind w:left="5006" w:hanging="1800"/>
      </w:pPr>
      <w:rPr>
        <w:rFonts w:hint="default"/>
      </w:rPr>
    </w:lvl>
  </w:abstractNum>
  <w:abstractNum w:abstractNumId="57" w15:restartNumberingAfterBreak="0">
    <w:nsid w:val="6AEC26A9"/>
    <w:multiLevelType w:val="hybridMultilevel"/>
    <w:tmpl w:val="A69E8454"/>
    <w:lvl w:ilvl="0" w:tplc="04190017">
      <w:start w:val="1"/>
      <w:numFmt w:val="lowerLetter"/>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8" w15:restartNumberingAfterBreak="0">
    <w:nsid w:val="6EE77119"/>
    <w:multiLevelType w:val="hybridMultilevel"/>
    <w:tmpl w:val="28301CD2"/>
    <w:lvl w:ilvl="0" w:tplc="0419000F">
      <w:start w:val="1"/>
      <w:numFmt w:val="decimal"/>
      <w:lvlText w:val="%1."/>
      <w:lvlJc w:val="left"/>
      <w:pPr>
        <w:ind w:left="1077" w:hanging="360"/>
      </w:pPr>
    </w:lvl>
    <w:lvl w:ilvl="1" w:tplc="04190019" w:tentative="1">
      <w:start w:val="1"/>
      <w:numFmt w:val="lowerLetter"/>
      <w:lvlText w:val="%2."/>
      <w:lvlJc w:val="left"/>
      <w:pPr>
        <w:ind w:left="1797" w:hanging="360"/>
      </w:pPr>
    </w:lvl>
    <w:lvl w:ilvl="2" w:tplc="0419001B" w:tentative="1">
      <w:start w:val="1"/>
      <w:numFmt w:val="lowerRoman"/>
      <w:lvlText w:val="%3."/>
      <w:lvlJc w:val="right"/>
      <w:pPr>
        <w:ind w:left="2517" w:hanging="180"/>
      </w:pPr>
    </w:lvl>
    <w:lvl w:ilvl="3" w:tplc="0419000F" w:tentative="1">
      <w:start w:val="1"/>
      <w:numFmt w:val="decimal"/>
      <w:lvlText w:val="%4."/>
      <w:lvlJc w:val="left"/>
      <w:pPr>
        <w:ind w:left="3237" w:hanging="360"/>
      </w:pPr>
    </w:lvl>
    <w:lvl w:ilvl="4" w:tplc="04190019" w:tentative="1">
      <w:start w:val="1"/>
      <w:numFmt w:val="lowerLetter"/>
      <w:lvlText w:val="%5."/>
      <w:lvlJc w:val="left"/>
      <w:pPr>
        <w:ind w:left="3957" w:hanging="360"/>
      </w:pPr>
    </w:lvl>
    <w:lvl w:ilvl="5" w:tplc="0419001B" w:tentative="1">
      <w:start w:val="1"/>
      <w:numFmt w:val="lowerRoman"/>
      <w:lvlText w:val="%6."/>
      <w:lvlJc w:val="right"/>
      <w:pPr>
        <w:ind w:left="4677" w:hanging="180"/>
      </w:pPr>
    </w:lvl>
    <w:lvl w:ilvl="6" w:tplc="0419000F" w:tentative="1">
      <w:start w:val="1"/>
      <w:numFmt w:val="decimal"/>
      <w:lvlText w:val="%7."/>
      <w:lvlJc w:val="left"/>
      <w:pPr>
        <w:ind w:left="5397" w:hanging="360"/>
      </w:pPr>
    </w:lvl>
    <w:lvl w:ilvl="7" w:tplc="04190019" w:tentative="1">
      <w:start w:val="1"/>
      <w:numFmt w:val="lowerLetter"/>
      <w:lvlText w:val="%8."/>
      <w:lvlJc w:val="left"/>
      <w:pPr>
        <w:ind w:left="6117" w:hanging="360"/>
      </w:pPr>
    </w:lvl>
    <w:lvl w:ilvl="8" w:tplc="0419001B" w:tentative="1">
      <w:start w:val="1"/>
      <w:numFmt w:val="lowerRoman"/>
      <w:lvlText w:val="%9."/>
      <w:lvlJc w:val="right"/>
      <w:pPr>
        <w:ind w:left="6837" w:hanging="180"/>
      </w:pPr>
    </w:lvl>
  </w:abstractNum>
  <w:abstractNum w:abstractNumId="59" w15:restartNumberingAfterBreak="0">
    <w:nsid w:val="71A35BB1"/>
    <w:multiLevelType w:val="multilevel"/>
    <w:tmpl w:val="FAC27654"/>
    <w:lvl w:ilvl="0">
      <w:start w:val="1"/>
      <w:numFmt w:val="decimal"/>
      <w:lvlText w:val="%1."/>
      <w:lvlJc w:val="left"/>
      <w:pPr>
        <w:ind w:left="720" w:hanging="360"/>
      </w:pPr>
      <w:rPr>
        <w:rFonts w:cs="Times New Roman" w:hint="default"/>
        <w:b w:val="0"/>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0" w15:restartNumberingAfterBreak="0">
    <w:nsid w:val="71AB6C2C"/>
    <w:multiLevelType w:val="hybridMultilevel"/>
    <w:tmpl w:val="B17A09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224285C"/>
    <w:multiLevelType w:val="hybridMultilevel"/>
    <w:tmpl w:val="1EDC540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791F67F6"/>
    <w:multiLevelType w:val="hybridMultilevel"/>
    <w:tmpl w:val="C0F61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97970DA"/>
    <w:multiLevelType w:val="multilevel"/>
    <w:tmpl w:val="5EE4AB8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9917EEA"/>
    <w:multiLevelType w:val="hybridMultilevel"/>
    <w:tmpl w:val="663A39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B7E5999"/>
    <w:multiLevelType w:val="multilevel"/>
    <w:tmpl w:val="F8F0C2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7D5A44CC"/>
    <w:multiLevelType w:val="hybridMultilevel"/>
    <w:tmpl w:val="DA9E62CA"/>
    <w:lvl w:ilvl="0" w:tplc="2A926CF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67" w15:restartNumberingAfterBreak="0">
    <w:nsid w:val="7E544284"/>
    <w:multiLevelType w:val="hybridMultilevel"/>
    <w:tmpl w:val="046606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648437340">
    <w:abstractNumId w:val="56"/>
  </w:num>
  <w:num w:numId="2" w16cid:durableId="2100328255">
    <w:abstractNumId w:val="24"/>
  </w:num>
  <w:num w:numId="3" w16cid:durableId="1386640022">
    <w:abstractNumId w:val="33"/>
  </w:num>
  <w:num w:numId="4" w16cid:durableId="1762605498">
    <w:abstractNumId w:val="22"/>
  </w:num>
  <w:num w:numId="5" w16cid:durableId="981426780">
    <w:abstractNumId w:val="15"/>
  </w:num>
  <w:num w:numId="6" w16cid:durableId="484324468">
    <w:abstractNumId w:val="34"/>
  </w:num>
  <w:num w:numId="7" w16cid:durableId="1484465920">
    <w:abstractNumId w:val="21"/>
  </w:num>
  <w:num w:numId="8" w16cid:durableId="1004236489">
    <w:abstractNumId w:val="16"/>
  </w:num>
  <w:num w:numId="9" w16cid:durableId="241571459">
    <w:abstractNumId w:val="38"/>
  </w:num>
  <w:num w:numId="10" w16cid:durableId="597175787">
    <w:abstractNumId w:val="49"/>
  </w:num>
  <w:num w:numId="11" w16cid:durableId="708073103">
    <w:abstractNumId w:val="52"/>
  </w:num>
  <w:num w:numId="12" w16cid:durableId="773090260">
    <w:abstractNumId w:val="14"/>
  </w:num>
  <w:num w:numId="13" w16cid:durableId="176431160">
    <w:abstractNumId w:val="37"/>
  </w:num>
  <w:num w:numId="14" w16cid:durableId="1940598047">
    <w:abstractNumId w:val="65"/>
  </w:num>
  <w:num w:numId="15" w16cid:durableId="1675954652">
    <w:abstractNumId w:val="4"/>
  </w:num>
  <w:num w:numId="16" w16cid:durableId="480855111">
    <w:abstractNumId w:val="43"/>
  </w:num>
  <w:num w:numId="17" w16cid:durableId="1229533136">
    <w:abstractNumId w:val="57"/>
  </w:num>
  <w:num w:numId="18" w16cid:durableId="1231303995">
    <w:abstractNumId w:val="28"/>
  </w:num>
  <w:num w:numId="19" w16cid:durableId="209613381">
    <w:abstractNumId w:val="61"/>
  </w:num>
  <w:num w:numId="20" w16cid:durableId="1193423843">
    <w:abstractNumId w:val="46"/>
  </w:num>
  <w:num w:numId="21" w16cid:durableId="2069722689">
    <w:abstractNumId w:val="2"/>
  </w:num>
  <w:num w:numId="22" w16cid:durableId="1938100078">
    <w:abstractNumId w:val="31"/>
  </w:num>
  <w:num w:numId="23" w16cid:durableId="949625027">
    <w:abstractNumId w:val="1"/>
  </w:num>
  <w:num w:numId="24" w16cid:durableId="816655028">
    <w:abstractNumId w:val="59"/>
  </w:num>
  <w:num w:numId="25" w16cid:durableId="143008317">
    <w:abstractNumId w:val="27"/>
  </w:num>
  <w:num w:numId="26" w16cid:durableId="1083642693">
    <w:abstractNumId w:val="9"/>
  </w:num>
  <w:num w:numId="27" w16cid:durableId="1104886416">
    <w:abstractNumId w:val="32"/>
  </w:num>
  <w:num w:numId="28" w16cid:durableId="744572431">
    <w:abstractNumId w:val="63"/>
  </w:num>
  <w:num w:numId="29" w16cid:durableId="316962646">
    <w:abstractNumId w:val="30"/>
  </w:num>
  <w:num w:numId="30" w16cid:durableId="931667173">
    <w:abstractNumId w:val="7"/>
  </w:num>
  <w:num w:numId="31" w16cid:durableId="188223116">
    <w:abstractNumId w:val="11"/>
  </w:num>
  <w:num w:numId="32" w16cid:durableId="1920745648">
    <w:abstractNumId w:val="51"/>
  </w:num>
  <w:num w:numId="33" w16cid:durableId="2034065335">
    <w:abstractNumId w:val="39"/>
  </w:num>
  <w:num w:numId="34" w16cid:durableId="1005594002">
    <w:abstractNumId w:val="17"/>
  </w:num>
  <w:num w:numId="35" w16cid:durableId="1570532044">
    <w:abstractNumId w:val="10"/>
  </w:num>
  <w:num w:numId="36" w16cid:durableId="358825376">
    <w:abstractNumId w:val="18"/>
  </w:num>
  <w:num w:numId="37" w16cid:durableId="2047022761">
    <w:abstractNumId w:val="64"/>
  </w:num>
  <w:num w:numId="38" w16cid:durableId="2129737844">
    <w:abstractNumId w:val="20"/>
  </w:num>
  <w:num w:numId="39" w16cid:durableId="1047948171">
    <w:abstractNumId w:val="48"/>
  </w:num>
  <w:num w:numId="40" w16cid:durableId="551386961">
    <w:abstractNumId w:val="5"/>
  </w:num>
  <w:num w:numId="41" w16cid:durableId="1737779031">
    <w:abstractNumId w:val="62"/>
  </w:num>
  <w:num w:numId="42" w16cid:durableId="1823430337">
    <w:abstractNumId w:val="58"/>
  </w:num>
  <w:num w:numId="43" w16cid:durableId="1627740137">
    <w:abstractNumId w:val="50"/>
  </w:num>
  <w:num w:numId="44" w16cid:durableId="313333730">
    <w:abstractNumId w:val="12"/>
  </w:num>
  <w:num w:numId="45" w16cid:durableId="1352760885">
    <w:abstractNumId w:val="3"/>
  </w:num>
  <w:num w:numId="46" w16cid:durableId="906919539">
    <w:abstractNumId w:val="40"/>
    <w:lvlOverride w:ilvl="0">
      <w:startOverride w:val="1"/>
    </w:lvlOverride>
  </w:num>
  <w:num w:numId="47" w16cid:durableId="1009411032">
    <w:abstractNumId w:val="26"/>
  </w:num>
  <w:num w:numId="48" w16cid:durableId="757410701">
    <w:abstractNumId w:val="8"/>
  </w:num>
  <w:num w:numId="49" w16cid:durableId="1281381754">
    <w:abstractNumId w:val="0"/>
  </w:num>
  <w:num w:numId="50" w16cid:durableId="949631888">
    <w:abstractNumId w:val="41"/>
  </w:num>
  <w:num w:numId="51" w16cid:durableId="1359240200">
    <w:abstractNumId w:val="42"/>
  </w:num>
  <w:num w:numId="52" w16cid:durableId="1797025259">
    <w:abstractNumId w:val="6"/>
  </w:num>
  <w:num w:numId="53" w16cid:durableId="1355958480">
    <w:abstractNumId w:val="66"/>
  </w:num>
  <w:num w:numId="54" w16cid:durableId="1744600648">
    <w:abstractNumId w:val="54"/>
  </w:num>
  <w:num w:numId="55" w16cid:durableId="365256131">
    <w:abstractNumId w:val="53"/>
  </w:num>
  <w:num w:numId="56" w16cid:durableId="1914851957">
    <w:abstractNumId w:val="47"/>
  </w:num>
  <w:num w:numId="57" w16cid:durableId="49426550">
    <w:abstractNumId w:val="13"/>
  </w:num>
  <w:num w:numId="58" w16cid:durableId="1703356906">
    <w:abstractNumId w:val="44"/>
  </w:num>
  <w:num w:numId="59" w16cid:durableId="1190028936">
    <w:abstractNumId w:val="60"/>
  </w:num>
  <w:num w:numId="60" w16cid:durableId="686295326">
    <w:abstractNumId w:val="25"/>
  </w:num>
  <w:num w:numId="61" w16cid:durableId="1159537988">
    <w:abstractNumId w:val="29"/>
  </w:num>
  <w:num w:numId="62" w16cid:durableId="2048528112">
    <w:abstractNumId w:val="19"/>
  </w:num>
  <w:num w:numId="63" w16cid:durableId="893010166">
    <w:abstractNumId w:val="35"/>
  </w:num>
  <w:num w:numId="64" w16cid:durableId="1759593130">
    <w:abstractNumId w:val="36"/>
  </w:num>
  <w:num w:numId="65" w16cid:durableId="2065593974">
    <w:abstractNumId w:val="55"/>
  </w:num>
  <w:num w:numId="66" w16cid:durableId="934631334">
    <w:abstractNumId w:val="45"/>
  </w:num>
  <w:num w:numId="67" w16cid:durableId="360320023">
    <w:abstractNumId w:val="67"/>
  </w:num>
  <w:num w:numId="68" w16cid:durableId="768693309">
    <w:abstractNumId w:val="2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358E"/>
    <w:rsid w:val="00003E8E"/>
    <w:rsid w:val="000A06CA"/>
    <w:rsid w:val="0015070B"/>
    <w:rsid w:val="0017600E"/>
    <w:rsid w:val="00186F21"/>
    <w:rsid w:val="001B731E"/>
    <w:rsid w:val="002A0B85"/>
    <w:rsid w:val="003F0064"/>
    <w:rsid w:val="00451DAD"/>
    <w:rsid w:val="004A09A2"/>
    <w:rsid w:val="004C0971"/>
    <w:rsid w:val="005450D1"/>
    <w:rsid w:val="005E5F11"/>
    <w:rsid w:val="0076424B"/>
    <w:rsid w:val="0077564D"/>
    <w:rsid w:val="008F14F6"/>
    <w:rsid w:val="00A637BA"/>
    <w:rsid w:val="00C22395"/>
    <w:rsid w:val="00D818AB"/>
    <w:rsid w:val="00DE0007"/>
    <w:rsid w:val="00E45DFA"/>
    <w:rsid w:val="00EC35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AC99E46"/>
  <w15:chartTrackingRefBased/>
  <w15:docId w15:val="{41A80785-3FE7-45E2-8D5C-9D5CCC1218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4C0971"/>
    <w:pPr>
      <w:keepNext/>
      <w:keepLines/>
      <w:spacing w:before="480" w:after="0" w:line="240" w:lineRule="auto"/>
      <w:outlineLvl w:val="0"/>
    </w:pPr>
    <w:rPr>
      <w:rFonts w:ascii="Cambria" w:eastAsia="Calibri" w:hAnsi="Cambria" w:cs="Times New Roman"/>
      <w:b/>
      <w:bCs/>
      <w:color w:val="365F91"/>
      <w:sz w:val="28"/>
      <w:szCs w:val="28"/>
      <w:lang w:eastAsia="ru-RU"/>
    </w:rPr>
  </w:style>
  <w:style w:type="paragraph" w:styleId="2">
    <w:name w:val="heading 2"/>
    <w:basedOn w:val="a"/>
    <w:next w:val="a"/>
    <w:link w:val="20"/>
    <w:uiPriority w:val="9"/>
    <w:semiHidden/>
    <w:unhideWhenUsed/>
    <w:qFormat/>
    <w:rsid w:val="004C0971"/>
    <w:pPr>
      <w:keepNext/>
      <w:keepLines/>
      <w:spacing w:before="40" w:after="0"/>
      <w:outlineLvl w:val="1"/>
    </w:pPr>
    <w:rPr>
      <w:rFonts w:ascii="Cambria" w:eastAsia="Times New Roman" w:hAnsi="Cambria" w:cs="Times New Roman"/>
      <w:b/>
      <w:bCs/>
      <w:color w:val="4F81BD"/>
      <w:sz w:val="26"/>
      <w:szCs w:val="26"/>
      <w:lang w:eastAsia="ru-RU"/>
    </w:rPr>
  </w:style>
  <w:style w:type="paragraph" w:styleId="3">
    <w:name w:val="heading 3"/>
    <w:basedOn w:val="a"/>
    <w:next w:val="a"/>
    <w:link w:val="30"/>
    <w:uiPriority w:val="9"/>
    <w:semiHidden/>
    <w:unhideWhenUsed/>
    <w:qFormat/>
    <w:rsid w:val="004C0971"/>
    <w:pPr>
      <w:keepNext/>
      <w:keepLines/>
      <w:spacing w:before="40" w:after="0"/>
      <w:outlineLvl w:val="2"/>
    </w:pPr>
    <w:rPr>
      <w:rFonts w:ascii="Cambria" w:eastAsia="Times New Roman" w:hAnsi="Cambria" w:cs="Times New Roman"/>
      <w:b/>
      <w:bCs/>
      <w:color w:val="4F81BD"/>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C0971"/>
    <w:rPr>
      <w:rFonts w:ascii="Cambria" w:eastAsia="Calibri" w:hAnsi="Cambria" w:cs="Times New Roman"/>
      <w:b/>
      <w:bCs/>
      <w:color w:val="365F91"/>
      <w:sz w:val="28"/>
      <w:szCs w:val="28"/>
      <w:lang w:eastAsia="ru-RU"/>
    </w:rPr>
  </w:style>
  <w:style w:type="paragraph" w:customStyle="1" w:styleId="21">
    <w:name w:val="Заголовок 21"/>
    <w:basedOn w:val="a"/>
    <w:next w:val="a"/>
    <w:uiPriority w:val="9"/>
    <w:unhideWhenUsed/>
    <w:qFormat/>
    <w:rsid w:val="004C0971"/>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customStyle="1" w:styleId="31">
    <w:name w:val="Заголовок 31"/>
    <w:basedOn w:val="a"/>
    <w:next w:val="a"/>
    <w:uiPriority w:val="9"/>
    <w:semiHidden/>
    <w:unhideWhenUsed/>
    <w:qFormat/>
    <w:rsid w:val="004C0971"/>
    <w:pPr>
      <w:keepNext/>
      <w:keepLines/>
      <w:spacing w:before="200" w:after="0" w:line="240" w:lineRule="auto"/>
      <w:outlineLvl w:val="2"/>
    </w:pPr>
    <w:rPr>
      <w:rFonts w:ascii="Cambria" w:eastAsia="Times New Roman" w:hAnsi="Cambria" w:cs="Times New Roman"/>
      <w:b/>
      <w:bCs/>
      <w:color w:val="4F81BD"/>
      <w:sz w:val="24"/>
      <w:szCs w:val="24"/>
      <w:lang w:eastAsia="ru-RU"/>
    </w:rPr>
  </w:style>
  <w:style w:type="numbering" w:customStyle="1" w:styleId="11">
    <w:name w:val="Нет списка1"/>
    <w:next w:val="a2"/>
    <w:uiPriority w:val="99"/>
    <w:semiHidden/>
    <w:unhideWhenUsed/>
    <w:rsid w:val="004C0971"/>
  </w:style>
  <w:style w:type="paragraph" w:styleId="a3">
    <w:name w:val="Body Text"/>
    <w:basedOn w:val="a"/>
    <w:link w:val="a4"/>
    <w:rsid w:val="004C0971"/>
    <w:pPr>
      <w:spacing w:after="0" w:line="240" w:lineRule="auto"/>
      <w:jc w:val="center"/>
    </w:pPr>
    <w:rPr>
      <w:rFonts w:ascii="Times New Roman" w:eastAsia="Times New Roman" w:hAnsi="Times New Roman" w:cs="Times New Roman"/>
      <w:sz w:val="24"/>
      <w:szCs w:val="24"/>
      <w:lang w:eastAsia="ru-RU"/>
    </w:rPr>
  </w:style>
  <w:style w:type="character" w:customStyle="1" w:styleId="a4">
    <w:name w:val="Основной текст Знак"/>
    <w:basedOn w:val="a0"/>
    <w:link w:val="a3"/>
    <w:rsid w:val="004C0971"/>
    <w:rPr>
      <w:rFonts w:ascii="Times New Roman" w:eastAsia="Times New Roman" w:hAnsi="Times New Roman" w:cs="Times New Roman"/>
      <w:sz w:val="24"/>
      <w:szCs w:val="24"/>
      <w:lang w:eastAsia="ru-RU"/>
    </w:rPr>
  </w:style>
  <w:style w:type="paragraph" w:customStyle="1" w:styleId="12">
    <w:name w:val="Обычный1"/>
    <w:rsid w:val="004C0971"/>
    <w:pPr>
      <w:suppressAutoHyphens/>
      <w:spacing w:after="0" w:line="240" w:lineRule="auto"/>
    </w:pPr>
    <w:rPr>
      <w:rFonts w:ascii="Times New Roman" w:eastAsia="Arial" w:hAnsi="Times New Roman" w:cs="Times New Roman"/>
      <w:sz w:val="20"/>
      <w:szCs w:val="20"/>
      <w:lang w:eastAsia="ar-SA"/>
    </w:rPr>
  </w:style>
  <w:style w:type="paragraph" w:customStyle="1" w:styleId="Default">
    <w:name w:val="Default"/>
    <w:rsid w:val="004C0971"/>
    <w:pPr>
      <w:autoSpaceDE w:val="0"/>
      <w:autoSpaceDN w:val="0"/>
      <w:adjustRightInd w:val="0"/>
      <w:spacing w:after="0" w:line="240" w:lineRule="auto"/>
    </w:pPr>
    <w:rPr>
      <w:rFonts w:ascii="Times New Roman" w:hAnsi="Times New Roman" w:cs="Times New Roman"/>
      <w:color w:val="000000"/>
      <w:sz w:val="24"/>
      <w:szCs w:val="24"/>
    </w:rPr>
  </w:style>
  <w:style w:type="character" w:styleId="a5">
    <w:name w:val="Hyperlink"/>
    <w:basedOn w:val="a0"/>
    <w:semiHidden/>
    <w:unhideWhenUsed/>
    <w:rsid w:val="004C0971"/>
    <w:rPr>
      <w:color w:val="0000FF"/>
      <w:u w:val="single"/>
    </w:rPr>
  </w:style>
  <w:style w:type="table" w:customStyle="1" w:styleId="13">
    <w:name w:val="Сетка таблицы1"/>
    <w:basedOn w:val="a1"/>
    <w:next w:val="a6"/>
    <w:rsid w:val="004C0971"/>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7">
    <w:name w:val="footer"/>
    <w:basedOn w:val="a"/>
    <w:link w:val="a8"/>
    <w:uiPriority w:val="99"/>
    <w:unhideWhenUsed/>
    <w:rsid w:val="004C0971"/>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Нижний колонтитул Знак"/>
    <w:basedOn w:val="a0"/>
    <w:link w:val="a7"/>
    <w:uiPriority w:val="99"/>
    <w:rsid w:val="004C0971"/>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4C0971"/>
    <w:pPr>
      <w:spacing w:after="0" w:line="240" w:lineRule="auto"/>
    </w:pPr>
    <w:rPr>
      <w:rFonts w:ascii="Tahoma" w:eastAsia="Times New Roman" w:hAnsi="Tahoma" w:cs="Tahoma"/>
      <w:sz w:val="16"/>
      <w:szCs w:val="16"/>
      <w:lang w:eastAsia="ru-RU"/>
    </w:rPr>
  </w:style>
  <w:style w:type="character" w:customStyle="1" w:styleId="aa">
    <w:name w:val="Текст выноски Знак"/>
    <w:basedOn w:val="a0"/>
    <w:link w:val="a9"/>
    <w:uiPriority w:val="99"/>
    <w:semiHidden/>
    <w:rsid w:val="004C0971"/>
    <w:rPr>
      <w:rFonts w:ascii="Tahoma" w:eastAsia="Times New Roman" w:hAnsi="Tahoma" w:cs="Tahoma"/>
      <w:sz w:val="16"/>
      <w:szCs w:val="16"/>
      <w:lang w:eastAsia="ru-RU"/>
    </w:rPr>
  </w:style>
  <w:style w:type="character" w:customStyle="1" w:styleId="submenu-table">
    <w:name w:val="submenu-table"/>
    <w:basedOn w:val="a0"/>
    <w:rsid w:val="004C0971"/>
    <w:rPr>
      <w:rFonts w:cs="Times New Roman"/>
    </w:rPr>
  </w:style>
  <w:style w:type="character" w:customStyle="1" w:styleId="20">
    <w:name w:val="Заголовок 2 Знак"/>
    <w:basedOn w:val="a0"/>
    <w:link w:val="2"/>
    <w:uiPriority w:val="9"/>
    <w:rsid w:val="004C0971"/>
    <w:rPr>
      <w:rFonts w:ascii="Cambria" w:eastAsia="Times New Roman" w:hAnsi="Cambria" w:cs="Times New Roman"/>
      <w:b/>
      <w:bCs/>
      <w:color w:val="4F81BD"/>
      <w:sz w:val="26"/>
      <w:szCs w:val="26"/>
      <w:lang w:eastAsia="ru-RU"/>
    </w:rPr>
  </w:style>
  <w:style w:type="paragraph" w:styleId="ab">
    <w:name w:val="Normal (Web)"/>
    <w:basedOn w:val="a"/>
    <w:uiPriority w:val="99"/>
    <w:rsid w:val="004C0971"/>
    <w:pPr>
      <w:spacing w:before="100" w:beforeAutospacing="1" w:after="100" w:afterAutospacing="1" w:line="240" w:lineRule="auto"/>
    </w:pPr>
    <w:rPr>
      <w:rFonts w:ascii="Times New Roman" w:eastAsia="Calibri" w:hAnsi="Times New Roman" w:cs="Times New Roman"/>
      <w:sz w:val="24"/>
      <w:szCs w:val="24"/>
      <w:lang w:eastAsia="ru-RU"/>
    </w:rPr>
  </w:style>
  <w:style w:type="paragraph" w:styleId="HTML">
    <w:name w:val="HTML Preformatted"/>
    <w:basedOn w:val="a"/>
    <w:link w:val="HTML0"/>
    <w:uiPriority w:val="99"/>
    <w:unhideWhenUsed/>
    <w:rsid w:val="004C09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C0971"/>
    <w:rPr>
      <w:rFonts w:ascii="Courier New" w:eastAsia="Times New Roman" w:hAnsi="Courier New" w:cs="Courier New"/>
      <w:sz w:val="20"/>
      <w:szCs w:val="20"/>
      <w:lang w:eastAsia="ru-RU"/>
    </w:rPr>
  </w:style>
  <w:style w:type="paragraph" w:customStyle="1" w:styleId="14">
    <w:name w:val="Абзац списка1"/>
    <w:basedOn w:val="a"/>
    <w:rsid w:val="004C0971"/>
    <w:pPr>
      <w:spacing w:after="0" w:line="240" w:lineRule="auto"/>
      <w:ind w:left="720"/>
      <w:contextualSpacing/>
    </w:pPr>
    <w:rPr>
      <w:rFonts w:ascii="Times New Roman" w:eastAsia="Calibri" w:hAnsi="Times New Roman" w:cs="Times New Roman"/>
      <w:sz w:val="24"/>
      <w:szCs w:val="24"/>
      <w:lang w:eastAsia="ru-RU"/>
    </w:rPr>
  </w:style>
  <w:style w:type="paragraph" w:customStyle="1" w:styleId="22">
    <w:name w:val="Абзац списка2"/>
    <w:basedOn w:val="a"/>
    <w:rsid w:val="004C0971"/>
    <w:pPr>
      <w:spacing w:after="0" w:line="240" w:lineRule="auto"/>
      <w:ind w:left="720"/>
      <w:contextualSpacing/>
    </w:pPr>
    <w:rPr>
      <w:rFonts w:ascii="Times New Roman" w:eastAsia="Calibri" w:hAnsi="Times New Roman" w:cs="Times New Roman"/>
      <w:sz w:val="24"/>
      <w:szCs w:val="24"/>
      <w:lang w:eastAsia="ru-RU"/>
    </w:rPr>
  </w:style>
  <w:style w:type="paragraph" w:styleId="ac">
    <w:name w:val="List Paragraph"/>
    <w:basedOn w:val="a"/>
    <w:uiPriority w:val="99"/>
    <w:qFormat/>
    <w:rsid w:val="004C0971"/>
    <w:pPr>
      <w:spacing w:after="0" w:line="240" w:lineRule="auto"/>
      <w:ind w:left="720"/>
      <w:contextualSpacing/>
    </w:pPr>
    <w:rPr>
      <w:rFonts w:ascii="Times New Roman" w:eastAsia="Times New Roman" w:hAnsi="Times New Roman" w:cs="Times New Roman"/>
      <w:sz w:val="24"/>
      <w:szCs w:val="24"/>
      <w:lang w:eastAsia="ru-RU"/>
    </w:rPr>
  </w:style>
  <w:style w:type="paragraph" w:styleId="ad">
    <w:name w:val="No Spacing"/>
    <w:uiPriority w:val="1"/>
    <w:qFormat/>
    <w:rsid w:val="004C0971"/>
    <w:pPr>
      <w:spacing w:after="0" w:line="240" w:lineRule="auto"/>
    </w:pPr>
    <w:rPr>
      <w:rFonts w:ascii="Calibri" w:eastAsia="Times New Roman" w:hAnsi="Calibri" w:cs="Times New Roman"/>
      <w:lang w:eastAsia="ru-RU"/>
    </w:rPr>
  </w:style>
  <w:style w:type="character" w:styleId="ae">
    <w:name w:val="Strong"/>
    <w:basedOn w:val="a0"/>
    <w:uiPriority w:val="22"/>
    <w:qFormat/>
    <w:rsid w:val="004C0971"/>
    <w:rPr>
      <w:rFonts w:ascii="Verdana" w:hAnsi="Verdana" w:cs="Times New Roman"/>
      <w:b/>
      <w:bCs/>
      <w:color w:val="4E4E4E"/>
      <w:sz w:val="23"/>
      <w:szCs w:val="23"/>
    </w:rPr>
  </w:style>
  <w:style w:type="paragraph" w:customStyle="1" w:styleId="32">
    <w:name w:val="Абзац списка3"/>
    <w:basedOn w:val="a"/>
    <w:rsid w:val="004C0971"/>
    <w:pPr>
      <w:spacing w:after="0" w:line="240" w:lineRule="auto"/>
      <w:ind w:left="720"/>
      <w:contextualSpacing/>
    </w:pPr>
    <w:rPr>
      <w:rFonts w:ascii="Times New Roman" w:eastAsia="Calibri" w:hAnsi="Times New Roman" w:cs="Times New Roman"/>
      <w:sz w:val="24"/>
      <w:szCs w:val="24"/>
      <w:lang w:eastAsia="ru-RU"/>
    </w:rPr>
  </w:style>
  <w:style w:type="character" w:customStyle="1" w:styleId="30">
    <w:name w:val="Заголовок 3 Знак"/>
    <w:basedOn w:val="a0"/>
    <w:link w:val="3"/>
    <w:uiPriority w:val="9"/>
    <w:semiHidden/>
    <w:rsid w:val="004C0971"/>
    <w:rPr>
      <w:rFonts w:ascii="Cambria" w:eastAsia="Times New Roman" w:hAnsi="Cambria" w:cs="Times New Roman"/>
      <w:b/>
      <w:bCs/>
      <w:color w:val="4F81BD"/>
      <w:sz w:val="24"/>
      <w:szCs w:val="24"/>
      <w:lang w:eastAsia="ru-RU"/>
    </w:rPr>
  </w:style>
  <w:style w:type="character" w:customStyle="1" w:styleId="FontStyle18">
    <w:name w:val="Font Style18"/>
    <w:basedOn w:val="a0"/>
    <w:rsid w:val="004C0971"/>
    <w:rPr>
      <w:rFonts w:ascii="Times New Roman" w:hAnsi="Times New Roman" w:cs="Times New Roman"/>
      <w:b/>
      <w:bCs/>
      <w:sz w:val="24"/>
      <w:szCs w:val="24"/>
    </w:rPr>
  </w:style>
  <w:style w:type="paragraph" w:customStyle="1" w:styleId="Style3">
    <w:name w:val="Style3"/>
    <w:basedOn w:val="a"/>
    <w:rsid w:val="004C0971"/>
    <w:pPr>
      <w:widowControl w:val="0"/>
      <w:autoSpaceDE w:val="0"/>
      <w:autoSpaceDN w:val="0"/>
      <w:adjustRightInd w:val="0"/>
      <w:spacing w:after="0" w:line="278" w:lineRule="exact"/>
      <w:ind w:firstLine="3374"/>
    </w:pPr>
    <w:rPr>
      <w:rFonts w:ascii="Times New Roman" w:eastAsia="Calibri" w:hAnsi="Times New Roman" w:cs="Times New Roman"/>
      <w:sz w:val="24"/>
      <w:szCs w:val="24"/>
      <w:lang w:eastAsia="ru-RU"/>
    </w:rPr>
  </w:style>
  <w:style w:type="character" w:customStyle="1" w:styleId="FontStyle20">
    <w:name w:val="Font Style20"/>
    <w:rsid w:val="004C0971"/>
    <w:rPr>
      <w:rFonts w:ascii="Times New Roman" w:hAnsi="Times New Roman" w:cs="Times New Roman"/>
      <w:sz w:val="24"/>
      <w:szCs w:val="24"/>
    </w:rPr>
  </w:style>
  <w:style w:type="paragraph" w:customStyle="1" w:styleId="Style10">
    <w:name w:val="Style10"/>
    <w:basedOn w:val="a"/>
    <w:rsid w:val="004C0971"/>
    <w:pPr>
      <w:widowControl w:val="0"/>
      <w:autoSpaceDE w:val="0"/>
      <w:autoSpaceDN w:val="0"/>
      <w:adjustRightInd w:val="0"/>
      <w:spacing w:after="0" w:line="302" w:lineRule="exact"/>
      <w:jc w:val="both"/>
    </w:pPr>
    <w:rPr>
      <w:rFonts w:ascii="Times New Roman" w:eastAsia="Calibri" w:hAnsi="Times New Roman" w:cs="Times New Roman"/>
      <w:sz w:val="24"/>
      <w:szCs w:val="24"/>
      <w:lang w:eastAsia="ru-RU"/>
    </w:rPr>
  </w:style>
  <w:style w:type="paragraph" w:customStyle="1" w:styleId="Style9">
    <w:name w:val="Style9"/>
    <w:basedOn w:val="a"/>
    <w:rsid w:val="004C0971"/>
    <w:pPr>
      <w:widowControl w:val="0"/>
      <w:autoSpaceDE w:val="0"/>
      <w:autoSpaceDN w:val="0"/>
      <w:adjustRightInd w:val="0"/>
      <w:spacing w:after="0" w:line="302" w:lineRule="exact"/>
      <w:ind w:hanging="250"/>
    </w:pPr>
    <w:rPr>
      <w:rFonts w:ascii="Times New Roman" w:eastAsia="Calibri" w:hAnsi="Times New Roman" w:cs="Times New Roman"/>
      <w:sz w:val="24"/>
      <w:szCs w:val="24"/>
      <w:lang w:eastAsia="ru-RU"/>
    </w:rPr>
  </w:style>
  <w:style w:type="paragraph" w:customStyle="1" w:styleId="Style11">
    <w:name w:val="Style11"/>
    <w:basedOn w:val="a"/>
    <w:rsid w:val="004C0971"/>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5">
    <w:name w:val="Style5"/>
    <w:basedOn w:val="a"/>
    <w:rsid w:val="004C0971"/>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14">
    <w:name w:val="Style14"/>
    <w:basedOn w:val="a"/>
    <w:rsid w:val="004C0971"/>
    <w:pPr>
      <w:widowControl w:val="0"/>
      <w:autoSpaceDE w:val="0"/>
      <w:autoSpaceDN w:val="0"/>
      <w:adjustRightInd w:val="0"/>
      <w:spacing w:after="0" w:line="296" w:lineRule="exact"/>
    </w:pPr>
    <w:rPr>
      <w:rFonts w:ascii="Times New Roman" w:eastAsia="Times New Roman" w:hAnsi="Times New Roman" w:cs="Times New Roman"/>
      <w:sz w:val="24"/>
      <w:szCs w:val="24"/>
      <w:lang w:eastAsia="ru-RU"/>
    </w:rPr>
  </w:style>
  <w:style w:type="paragraph" w:customStyle="1" w:styleId="Style13">
    <w:name w:val="Style13"/>
    <w:basedOn w:val="a"/>
    <w:rsid w:val="004C0971"/>
    <w:pPr>
      <w:widowControl w:val="0"/>
      <w:autoSpaceDE w:val="0"/>
      <w:autoSpaceDN w:val="0"/>
      <w:adjustRightInd w:val="0"/>
      <w:spacing w:after="0" w:line="307" w:lineRule="exact"/>
      <w:jc w:val="both"/>
    </w:pPr>
    <w:rPr>
      <w:rFonts w:ascii="Times New Roman" w:eastAsia="Times New Roman" w:hAnsi="Times New Roman" w:cs="Times New Roman"/>
      <w:sz w:val="24"/>
      <w:szCs w:val="24"/>
      <w:lang w:eastAsia="ru-RU"/>
    </w:rPr>
  </w:style>
  <w:style w:type="character" w:customStyle="1" w:styleId="mw-headline">
    <w:name w:val="mw-headline"/>
    <w:basedOn w:val="a0"/>
    <w:rsid w:val="004C0971"/>
  </w:style>
  <w:style w:type="paragraph" w:customStyle="1" w:styleId="Style16">
    <w:name w:val="Style16"/>
    <w:basedOn w:val="a"/>
    <w:rsid w:val="004C0971"/>
    <w:pPr>
      <w:widowControl w:val="0"/>
      <w:autoSpaceDE w:val="0"/>
      <w:autoSpaceDN w:val="0"/>
      <w:adjustRightInd w:val="0"/>
      <w:spacing w:after="0" w:line="293" w:lineRule="exact"/>
      <w:jc w:val="both"/>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C0971"/>
  </w:style>
  <w:style w:type="character" w:styleId="af">
    <w:name w:val="Emphasis"/>
    <w:basedOn w:val="a0"/>
    <w:uiPriority w:val="20"/>
    <w:qFormat/>
    <w:rsid w:val="004C0971"/>
    <w:rPr>
      <w:i/>
      <w:iCs/>
      <w:color w:val="707070"/>
      <w:sz w:val="34"/>
      <w:szCs w:val="34"/>
    </w:rPr>
  </w:style>
  <w:style w:type="paragraph" w:customStyle="1" w:styleId="Style1">
    <w:name w:val="Style1"/>
    <w:basedOn w:val="a"/>
    <w:rsid w:val="004C0971"/>
    <w:pPr>
      <w:widowControl w:val="0"/>
      <w:autoSpaceDE w:val="0"/>
      <w:autoSpaceDN w:val="0"/>
      <w:adjustRightInd w:val="0"/>
      <w:spacing w:after="0" w:line="240" w:lineRule="auto"/>
    </w:pPr>
    <w:rPr>
      <w:rFonts w:ascii="Times New Roman" w:eastAsia="Calibri" w:hAnsi="Times New Roman" w:cs="Times New Roman"/>
      <w:sz w:val="24"/>
      <w:szCs w:val="24"/>
      <w:lang w:eastAsia="ru-RU"/>
    </w:rPr>
  </w:style>
  <w:style w:type="paragraph" w:customStyle="1" w:styleId="Style4">
    <w:name w:val="Style4"/>
    <w:basedOn w:val="a"/>
    <w:rsid w:val="004C0971"/>
    <w:pPr>
      <w:widowControl w:val="0"/>
      <w:autoSpaceDE w:val="0"/>
      <w:autoSpaceDN w:val="0"/>
      <w:adjustRightInd w:val="0"/>
      <w:spacing w:after="0" w:line="277" w:lineRule="exact"/>
    </w:pPr>
    <w:rPr>
      <w:rFonts w:ascii="Times New Roman" w:eastAsia="Times New Roman" w:hAnsi="Times New Roman" w:cs="Times New Roman"/>
      <w:sz w:val="24"/>
      <w:szCs w:val="24"/>
      <w:lang w:eastAsia="ru-RU"/>
    </w:rPr>
  </w:style>
  <w:style w:type="table" w:styleId="a6">
    <w:name w:val="Table Grid"/>
    <w:basedOn w:val="a1"/>
    <w:uiPriority w:val="39"/>
    <w:rsid w:val="004C09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0">
    <w:name w:val="Заголовок 2 Знак1"/>
    <w:basedOn w:val="a0"/>
    <w:uiPriority w:val="9"/>
    <w:semiHidden/>
    <w:rsid w:val="004C0971"/>
    <w:rPr>
      <w:rFonts w:asciiTheme="majorHAnsi" w:eastAsiaTheme="majorEastAsia" w:hAnsiTheme="majorHAnsi" w:cstheme="majorBidi"/>
      <w:color w:val="2E74B5" w:themeColor="accent1" w:themeShade="BF"/>
      <w:sz w:val="26"/>
      <w:szCs w:val="26"/>
    </w:rPr>
  </w:style>
  <w:style w:type="character" w:customStyle="1" w:styleId="310">
    <w:name w:val="Заголовок 3 Знак1"/>
    <w:basedOn w:val="a0"/>
    <w:uiPriority w:val="9"/>
    <w:semiHidden/>
    <w:rsid w:val="004C0971"/>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315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image" Target="media/image191.jpeg"/><Relationship Id="rId21" Type="http://schemas.openxmlformats.org/officeDocument/2006/relationships/hyperlink" Target="http://www.propro.ru/graphbook/eskd/eskd/GOST/2_104.htm" TargetMode="External"/><Relationship Id="rId63" Type="http://schemas.openxmlformats.org/officeDocument/2006/relationships/hyperlink" Target="http://www.openclass.ru/sub/" TargetMode="External"/><Relationship Id="rId159" Type="http://schemas.openxmlformats.org/officeDocument/2006/relationships/hyperlink" Target="http://1.bp.blogspot.com/-k3IAR48vAn4/Ts3kQI1TjWI/AAAAAAAAAw8/Wuzytg1j3fU/s1600/3-8.jpg" TargetMode="External"/><Relationship Id="rId324" Type="http://schemas.openxmlformats.org/officeDocument/2006/relationships/hyperlink" Target="http://commons.wikimedia.org/wiki/File:Thread_M.svg?uselang=ru" TargetMode="External"/><Relationship Id="rId366" Type="http://schemas.openxmlformats.org/officeDocument/2006/relationships/image" Target="media/image230.png"/><Relationship Id="rId531" Type="http://schemas.openxmlformats.org/officeDocument/2006/relationships/image" Target="media/image379.png"/><Relationship Id="rId573" Type="http://schemas.openxmlformats.org/officeDocument/2006/relationships/image" Target="media/image417.emf"/><Relationship Id="rId170" Type="http://schemas.openxmlformats.org/officeDocument/2006/relationships/image" Target="media/image108.jpeg"/><Relationship Id="rId226" Type="http://schemas.openxmlformats.org/officeDocument/2006/relationships/hyperlink" Target="http://school-collection.edu.ru/" TargetMode="External"/><Relationship Id="rId433" Type="http://schemas.openxmlformats.org/officeDocument/2006/relationships/image" Target="media/image285.jpeg"/><Relationship Id="rId268" Type="http://schemas.openxmlformats.org/officeDocument/2006/relationships/image" Target="media/image169.png"/><Relationship Id="rId475" Type="http://schemas.openxmlformats.org/officeDocument/2006/relationships/image" Target="media/image327.jpeg"/><Relationship Id="rId32" Type="http://schemas.openxmlformats.org/officeDocument/2006/relationships/hyperlink" Target="http://www.openclass.ru/sub/" TargetMode="External"/><Relationship Id="rId74" Type="http://schemas.openxmlformats.org/officeDocument/2006/relationships/image" Target="media/image40.png"/><Relationship Id="rId128" Type="http://schemas.openxmlformats.org/officeDocument/2006/relationships/hyperlink" Target="http://www.propro.ru/graphbook/Graphbook/book/001/021.htm" TargetMode="External"/><Relationship Id="rId335" Type="http://schemas.openxmlformats.org/officeDocument/2006/relationships/hyperlink" Target="http://ru.wikipedia.org/wiki/%D0%A2%D1%80%D1%83%D0%B1%D0%BD%D0%B0%D1%8F_%D1%80%D0%B5%D0%B7%D1%8C%D0%B1%D0%B0" TargetMode="External"/><Relationship Id="rId377" Type="http://schemas.openxmlformats.org/officeDocument/2006/relationships/image" Target="media/image241.png"/><Relationship Id="rId500" Type="http://schemas.openxmlformats.org/officeDocument/2006/relationships/image" Target="media/image352.jpeg"/><Relationship Id="rId542" Type="http://schemas.openxmlformats.org/officeDocument/2006/relationships/hyperlink" Target="http://www.edu.ru/" TargetMode="External"/><Relationship Id="rId584" Type="http://schemas.openxmlformats.org/officeDocument/2006/relationships/image" Target="media/image428.emf"/><Relationship Id="rId5" Type="http://schemas.openxmlformats.org/officeDocument/2006/relationships/footnotes" Target="footnotes.xml"/><Relationship Id="rId181" Type="http://schemas.openxmlformats.org/officeDocument/2006/relationships/hyperlink" Target="http://1.bp.blogspot.com/-wfjqgK-BNC8/Ts3mHXB5RKI/AAAAAAAAAyc/vgYOtSVHMzQ/s1600/14-19.jpg" TargetMode="External"/><Relationship Id="rId237" Type="http://schemas.openxmlformats.org/officeDocument/2006/relationships/image" Target="media/image141.jpeg"/><Relationship Id="rId402" Type="http://schemas.openxmlformats.org/officeDocument/2006/relationships/hyperlink" Target="http://www.edu.ru/" TargetMode="External"/><Relationship Id="rId279" Type="http://schemas.openxmlformats.org/officeDocument/2006/relationships/image" Target="media/image180.png"/><Relationship Id="rId444" Type="http://schemas.openxmlformats.org/officeDocument/2006/relationships/image" Target="media/image296.jpeg"/><Relationship Id="rId486" Type="http://schemas.openxmlformats.org/officeDocument/2006/relationships/image" Target="media/image338.jpeg"/><Relationship Id="rId43" Type="http://schemas.openxmlformats.org/officeDocument/2006/relationships/image" Target="media/image15.wmf"/><Relationship Id="rId139" Type="http://schemas.openxmlformats.org/officeDocument/2006/relationships/image" Target="media/image85.png"/><Relationship Id="rId290" Type="http://schemas.openxmlformats.org/officeDocument/2006/relationships/image" Target="media/image187.jpeg"/><Relationship Id="rId304" Type="http://schemas.openxmlformats.org/officeDocument/2006/relationships/image" Target="media/image196.png"/><Relationship Id="rId346" Type="http://schemas.openxmlformats.org/officeDocument/2006/relationships/image" Target="media/image210.png"/><Relationship Id="rId388" Type="http://schemas.openxmlformats.org/officeDocument/2006/relationships/image" Target="media/image252.png"/><Relationship Id="rId511" Type="http://schemas.openxmlformats.org/officeDocument/2006/relationships/image" Target="media/image363.jpeg"/><Relationship Id="rId553" Type="http://schemas.openxmlformats.org/officeDocument/2006/relationships/image" Target="media/image397.png"/><Relationship Id="rId609" Type="http://schemas.openxmlformats.org/officeDocument/2006/relationships/hyperlink" Target="http://fcior.edu.ru/" TargetMode="External"/><Relationship Id="rId85" Type="http://schemas.openxmlformats.org/officeDocument/2006/relationships/image" Target="media/image48.jpeg"/><Relationship Id="rId150" Type="http://schemas.openxmlformats.org/officeDocument/2006/relationships/hyperlink" Target="http://www.propro.ru/graphbook/eskd/eskd/GOST/2_317.htm" TargetMode="External"/><Relationship Id="rId192" Type="http://schemas.openxmlformats.org/officeDocument/2006/relationships/image" Target="media/image119.jpeg"/><Relationship Id="rId206" Type="http://schemas.openxmlformats.org/officeDocument/2006/relationships/image" Target="media/image126.jpeg"/><Relationship Id="rId413" Type="http://schemas.openxmlformats.org/officeDocument/2006/relationships/hyperlink" Target="http://fcior.edu.ru/" TargetMode="External"/><Relationship Id="rId595" Type="http://schemas.openxmlformats.org/officeDocument/2006/relationships/image" Target="media/image439.png"/><Relationship Id="rId248" Type="http://schemas.openxmlformats.org/officeDocument/2006/relationships/image" Target="media/image152.jpeg"/><Relationship Id="rId455" Type="http://schemas.openxmlformats.org/officeDocument/2006/relationships/image" Target="media/image307.jpeg"/><Relationship Id="rId497" Type="http://schemas.openxmlformats.org/officeDocument/2006/relationships/image" Target="media/image349.jpeg"/><Relationship Id="rId12" Type="http://schemas.openxmlformats.org/officeDocument/2006/relationships/hyperlink" Target="http://www.propro.ru/graphbook/eskd/eskd/GOST/2_001.htm" TargetMode="External"/><Relationship Id="rId108" Type="http://schemas.openxmlformats.org/officeDocument/2006/relationships/image" Target="media/image64.png"/><Relationship Id="rId315" Type="http://schemas.openxmlformats.org/officeDocument/2006/relationships/hyperlink" Target="http://ru.wikipedia.org/wiki/%D0%9F%D0%B8_(%D1%87%D0%B8%D1%81%D0%BB%D0%BE)" TargetMode="External"/><Relationship Id="rId357" Type="http://schemas.openxmlformats.org/officeDocument/2006/relationships/image" Target="media/image221.png"/><Relationship Id="rId522" Type="http://schemas.openxmlformats.org/officeDocument/2006/relationships/image" Target="media/image370.png"/><Relationship Id="rId54" Type="http://schemas.openxmlformats.org/officeDocument/2006/relationships/image" Target="media/image26.jpeg"/><Relationship Id="rId96" Type="http://schemas.openxmlformats.org/officeDocument/2006/relationships/hyperlink" Target="http://fcior.edu.ru/" TargetMode="External"/><Relationship Id="rId161" Type="http://schemas.openxmlformats.org/officeDocument/2006/relationships/hyperlink" Target="http://2.bp.blogspot.com/-oxTgsFZB5Ww/Ts3kZSWs08I/AAAAAAAAAxE/WA8DcTjYiYc/s1600/4.9.jpg" TargetMode="External"/><Relationship Id="rId217" Type="http://schemas.openxmlformats.org/officeDocument/2006/relationships/image" Target="media/image133.png"/><Relationship Id="rId399" Type="http://schemas.openxmlformats.org/officeDocument/2006/relationships/image" Target="media/image259.jpeg"/><Relationship Id="rId564" Type="http://schemas.openxmlformats.org/officeDocument/2006/relationships/image" Target="media/image408.png"/><Relationship Id="rId259" Type="http://schemas.openxmlformats.org/officeDocument/2006/relationships/image" Target="media/image160.png"/><Relationship Id="rId424" Type="http://schemas.openxmlformats.org/officeDocument/2006/relationships/image" Target="media/image276.png"/><Relationship Id="rId466" Type="http://schemas.openxmlformats.org/officeDocument/2006/relationships/image" Target="media/image318.jpeg"/><Relationship Id="rId23" Type="http://schemas.openxmlformats.org/officeDocument/2006/relationships/hyperlink" Target="http://www.propro.ru/graphbook/eskd/eskd/GOST/2_301.htm" TargetMode="External"/><Relationship Id="rId119" Type="http://schemas.openxmlformats.org/officeDocument/2006/relationships/hyperlink" Target="http://www.propro.ru/graphbook/Graphbook/book/001/021.htm" TargetMode="External"/><Relationship Id="rId270" Type="http://schemas.openxmlformats.org/officeDocument/2006/relationships/image" Target="media/image171.png"/><Relationship Id="rId326" Type="http://schemas.openxmlformats.org/officeDocument/2006/relationships/hyperlink" Target="http://ru.wikipedia.org/wiki/%D0%A4%D0%B0%D0%B9%D0%BB:Thread_M.svg" TargetMode="External"/><Relationship Id="rId533" Type="http://schemas.openxmlformats.org/officeDocument/2006/relationships/image" Target="media/image381.png"/><Relationship Id="rId65" Type="http://schemas.openxmlformats.org/officeDocument/2006/relationships/hyperlink" Target="http://www.propro.ru/graphbook/gp/geom/001/geometr_01/geometr_03.h" TargetMode="External"/><Relationship Id="rId130" Type="http://schemas.openxmlformats.org/officeDocument/2006/relationships/hyperlink" Target="http://www.propro.ru/graphbook/Graphbook/book/001/021.htm" TargetMode="External"/><Relationship Id="rId368" Type="http://schemas.openxmlformats.org/officeDocument/2006/relationships/image" Target="media/image232.png"/><Relationship Id="rId575" Type="http://schemas.openxmlformats.org/officeDocument/2006/relationships/image" Target="media/image419.emf"/><Relationship Id="rId172" Type="http://schemas.openxmlformats.org/officeDocument/2006/relationships/image" Target="media/image109.jpeg"/><Relationship Id="rId228" Type="http://schemas.openxmlformats.org/officeDocument/2006/relationships/image" Target="media/image136.jpeg"/><Relationship Id="rId435" Type="http://schemas.openxmlformats.org/officeDocument/2006/relationships/image" Target="media/image287.jpeg"/><Relationship Id="rId477" Type="http://schemas.openxmlformats.org/officeDocument/2006/relationships/image" Target="media/image329.jpeg"/><Relationship Id="rId600" Type="http://schemas.openxmlformats.org/officeDocument/2006/relationships/image" Target="media/image444.jpeg"/><Relationship Id="rId281" Type="http://schemas.openxmlformats.org/officeDocument/2006/relationships/image" Target="media/image182.png"/><Relationship Id="rId337" Type="http://schemas.openxmlformats.org/officeDocument/2006/relationships/hyperlink" Target="http://ru.wikipedia.org/wiki/%D0%A6%D0%BE%D0%BA%D0%BE%D0%BB%D1%8C_%D0%AD%D0%B4%D0%B8%D1%81%D0%BE%D0%BD%D0%B0" TargetMode="External"/><Relationship Id="rId502" Type="http://schemas.openxmlformats.org/officeDocument/2006/relationships/image" Target="media/image354.jpeg"/><Relationship Id="rId34" Type="http://schemas.openxmlformats.org/officeDocument/2006/relationships/image" Target="media/image10.jpeg"/><Relationship Id="rId76" Type="http://schemas.openxmlformats.org/officeDocument/2006/relationships/image" Target="media/image41.png"/><Relationship Id="rId141" Type="http://schemas.openxmlformats.org/officeDocument/2006/relationships/image" Target="media/image87.png"/><Relationship Id="rId379" Type="http://schemas.openxmlformats.org/officeDocument/2006/relationships/image" Target="media/image243.png"/><Relationship Id="rId544" Type="http://schemas.openxmlformats.org/officeDocument/2006/relationships/hyperlink" Target="http://www.openclass.ru/sub/" TargetMode="External"/><Relationship Id="rId586" Type="http://schemas.openxmlformats.org/officeDocument/2006/relationships/image" Target="media/image430.emf"/><Relationship Id="rId7" Type="http://schemas.openxmlformats.org/officeDocument/2006/relationships/image" Target="media/image1.jpeg"/><Relationship Id="rId183" Type="http://schemas.openxmlformats.org/officeDocument/2006/relationships/hyperlink" Target="http://4.bp.blogspot.com/-rGe6IdRqMFU/Ts3mRbKQOpI/AAAAAAAAAyk/qlIIsY3dhwA/s1600/15-20.jpg" TargetMode="External"/><Relationship Id="rId239" Type="http://schemas.openxmlformats.org/officeDocument/2006/relationships/image" Target="media/image143.jpeg"/><Relationship Id="rId390" Type="http://schemas.openxmlformats.org/officeDocument/2006/relationships/image" Target="media/image254.png"/><Relationship Id="rId404" Type="http://schemas.openxmlformats.org/officeDocument/2006/relationships/hyperlink" Target="http://www.openclass.ru/sub/" TargetMode="External"/><Relationship Id="rId446" Type="http://schemas.openxmlformats.org/officeDocument/2006/relationships/image" Target="media/image298.jpeg"/><Relationship Id="rId611" Type="http://schemas.openxmlformats.org/officeDocument/2006/relationships/hyperlink" Target="http://school-collection.edu.ru/" TargetMode="External"/><Relationship Id="rId250" Type="http://schemas.openxmlformats.org/officeDocument/2006/relationships/image" Target="media/image154.jpeg"/><Relationship Id="rId292" Type="http://schemas.openxmlformats.org/officeDocument/2006/relationships/image" Target="media/image189.jpeg"/><Relationship Id="rId306" Type="http://schemas.openxmlformats.org/officeDocument/2006/relationships/hyperlink" Target="http://ru.wikipedia.org/wiki/%D0%A4%D0%B0%D0%B9%D0%BB:The_scheme_of_a_cylindrical_thread.jpg" TargetMode="External"/><Relationship Id="rId488" Type="http://schemas.openxmlformats.org/officeDocument/2006/relationships/image" Target="media/image340.jpeg"/><Relationship Id="rId45" Type="http://schemas.openxmlformats.org/officeDocument/2006/relationships/image" Target="media/image17.jpeg"/><Relationship Id="rId87" Type="http://schemas.openxmlformats.org/officeDocument/2006/relationships/image" Target="media/image50.jpeg"/><Relationship Id="rId110" Type="http://schemas.openxmlformats.org/officeDocument/2006/relationships/image" Target="media/image66.png"/><Relationship Id="rId348" Type="http://schemas.openxmlformats.org/officeDocument/2006/relationships/image" Target="media/image212.png"/><Relationship Id="rId513" Type="http://schemas.openxmlformats.org/officeDocument/2006/relationships/image" Target="media/image365.jpeg"/><Relationship Id="rId555" Type="http://schemas.openxmlformats.org/officeDocument/2006/relationships/image" Target="media/image399.png"/><Relationship Id="rId597" Type="http://schemas.openxmlformats.org/officeDocument/2006/relationships/image" Target="media/image441.jpeg"/><Relationship Id="rId152" Type="http://schemas.openxmlformats.org/officeDocument/2006/relationships/image" Target="media/image97.png"/><Relationship Id="rId194" Type="http://schemas.openxmlformats.org/officeDocument/2006/relationships/image" Target="media/image120.jpeg"/><Relationship Id="rId208" Type="http://schemas.openxmlformats.org/officeDocument/2006/relationships/hyperlink" Target="http://www.edu.ru/" TargetMode="External"/><Relationship Id="rId415" Type="http://schemas.openxmlformats.org/officeDocument/2006/relationships/hyperlink" Target="http://school-collection.edu.ru/" TargetMode="External"/><Relationship Id="rId457" Type="http://schemas.openxmlformats.org/officeDocument/2006/relationships/image" Target="media/image309.jpeg"/><Relationship Id="rId261" Type="http://schemas.openxmlformats.org/officeDocument/2006/relationships/image" Target="media/image162.png"/><Relationship Id="rId499" Type="http://schemas.openxmlformats.org/officeDocument/2006/relationships/image" Target="media/image351.jpeg"/><Relationship Id="rId14" Type="http://schemas.openxmlformats.org/officeDocument/2006/relationships/hyperlink" Target="http://www.propro.ru/graphbook/eskd/eskd/GOST/GOST.htm" TargetMode="External"/><Relationship Id="rId56" Type="http://schemas.openxmlformats.org/officeDocument/2006/relationships/image" Target="media/image28.jpeg"/><Relationship Id="rId317" Type="http://schemas.openxmlformats.org/officeDocument/2006/relationships/hyperlink" Target="http://ru.wikipedia.org/wiki/%D0%AD%D0%B2%D0%BE%D0%BB%D1%8C%D0%B2%D0%B5%D0%BD%D1%82%D0%B0_%D0%BE%D0%BA%D1%80%D1%83%D0%B6%D0%BD%D0%BE%D1%81%D1%82%D0%B8" TargetMode="External"/><Relationship Id="rId359" Type="http://schemas.openxmlformats.org/officeDocument/2006/relationships/image" Target="media/image223.png"/><Relationship Id="rId524" Type="http://schemas.openxmlformats.org/officeDocument/2006/relationships/image" Target="media/image372.png"/><Relationship Id="rId566" Type="http://schemas.openxmlformats.org/officeDocument/2006/relationships/image" Target="media/image410.emf"/><Relationship Id="rId98" Type="http://schemas.openxmlformats.org/officeDocument/2006/relationships/hyperlink" Target="http://school-collection.edu.ru/" TargetMode="External"/><Relationship Id="rId121" Type="http://schemas.openxmlformats.org/officeDocument/2006/relationships/image" Target="media/image73.png"/><Relationship Id="rId163" Type="http://schemas.openxmlformats.org/officeDocument/2006/relationships/hyperlink" Target="http://1.bp.blogspot.com/-0MOiMxAGKiI/Ts3krHt9DuI/AAAAAAAAAxM/BYVj4fOzCZU/s1600/5-10.jpg" TargetMode="External"/><Relationship Id="rId219" Type="http://schemas.openxmlformats.org/officeDocument/2006/relationships/hyperlink" Target="http://fcior.edu.ru/" TargetMode="External"/><Relationship Id="rId370" Type="http://schemas.openxmlformats.org/officeDocument/2006/relationships/image" Target="media/image234.png"/><Relationship Id="rId426" Type="http://schemas.openxmlformats.org/officeDocument/2006/relationships/image" Target="media/image278.jpeg"/><Relationship Id="rId230" Type="http://schemas.openxmlformats.org/officeDocument/2006/relationships/image" Target="media/image138.jpeg"/><Relationship Id="rId468" Type="http://schemas.openxmlformats.org/officeDocument/2006/relationships/image" Target="media/image320.jpeg"/><Relationship Id="rId25" Type="http://schemas.openxmlformats.org/officeDocument/2006/relationships/image" Target="media/image6.png"/><Relationship Id="rId67" Type="http://schemas.openxmlformats.org/officeDocument/2006/relationships/image" Target="media/image34.png"/><Relationship Id="rId272" Type="http://schemas.openxmlformats.org/officeDocument/2006/relationships/image" Target="media/image173.png"/><Relationship Id="rId328" Type="http://schemas.openxmlformats.org/officeDocument/2006/relationships/hyperlink" Target="http://ru.wikipedia.org/wiki/%D0%9A%D0%BE%D0%BD%D1%83%D1%81%D0%BD%D0%BE%D1%81%D1%82%D1%8C" TargetMode="External"/><Relationship Id="rId535" Type="http://schemas.openxmlformats.org/officeDocument/2006/relationships/image" Target="media/image383.png"/><Relationship Id="rId577" Type="http://schemas.openxmlformats.org/officeDocument/2006/relationships/image" Target="media/image421.emf"/><Relationship Id="rId132" Type="http://schemas.openxmlformats.org/officeDocument/2006/relationships/image" Target="media/image82.png"/><Relationship Id="rId174" Type="http://schemas.openxmlformats.org/officeDocument/2006/relationships/image" Target="media/image110.jpeg"/><Relationship Id="rId381" Type="http://schemas.openxmlformats.org/officeDocument/2006/relationships/image" Target="media/image245.png"/><Relationship Id="rId602" Type="http://schemas.openxmlformats.org/officeDocument/2006/relationships/image" Target="media/image446.png"/><Relationship Id="rId241" Type="http://schemas.openxmlformats.org/officeDocument/2006/relationships/image" Target="media/image145.jpeg"/><Relationship Id="rId437" Type="http://schemas.openxmlformats.org/officeDocument/2006/relationships/image" Target="media/image289.jpeg"/><Relationship Id="rId479" Type="http://schemas.openxmlformats.org/officeDocument/2006/relationships/image" Target="media/image331.jpeg"/><Relationship Id="rId36" Type="http://schemas.openxmlformats.org/officeDocument/2006/relationships/image" Target="media/image12.jpeg"/><Relationship Id="rId283" Type="http://schemas.openxmlformats.org/officeDocument/2006/relationships/image" Target="media/image184.jpeg"/><Relationship Id="rId339" Type="http://schemas.openxmlformats.org/officeDocument/2006/relationships/hyperlink" Target="http://ru.wikipedia.org/wiki/%D0%A0%D0%B5%D0%B7%D1%8C%D0%B1%D0%B0" TargetMode="External"/><Relationship Id="rId490" Type="http://schemas.openxmlformats.org/officeDocument/2006/relationships/image" Target="media/image342.jpeg"/><Relationship Id="rId504" Type="http://schemas.openxmlformats.org/officeDocument/2006/relationships/image" Target="media/image356.jpeg"/><Relationship Id="rId546" Type="http://schemas.openxmlformats.org/officeDocument/2006/relationships/image" Target="media/image390.png"/><Relationship Id="rId78" Type="http://schemas.openxmlformats.org/officeDocument/2006/relationships/image" Target="media/image42.png"/><Relationship Id="rId101" Type="http://schemas.openxmlformats.org/officeDocument/2006/relationships/image" Target="media/image57.png"/><Relationship Id="rId143" Type="http://schemas.openxmlformats.org/officeDocument/2006/relationships/image" Target="media/image89.png"/><Relationship Id="rId185" Type="http://schemas.openxmlformats.org/officeDocument/2006/relationships/hyperlink" Target="http://1.bp.blogspot.com/-vmfBu0fwsx0/Ts3mZ8AfvkI/AAAAAAAAAys/01njSXV58AA/s1600/16-21.jpg" TargetMode="External"/><Relationship Id="rId350" Type="http://schemas.openxmlformats.org/officeDocument/2006/relationships/image" Target="media/image214.png"/><Relationship Id="rId406" Type="http://schemas.openxmlformats.org/officeDocument/2006/relationships/image" Target="media/image262.jpeg"/><Relationship Id="rId588" Type="http://schemas.openxmlformats.org/officeDocument/2006/relationships/image" Target="media/image432.emf"/><Relationship Id="rId9" Type="http://schemas.openxmlformats.org/officeDocument/2006/relationships/hyperlink" Target="http://www.propro.ru/graphbook/eskd/eskd/GOST/2_001.htm" TargetMode="External"/><Relationship Id="rId210" Type="http://schemas.openxmlformats.org/officeDocument/2006/relationships/hyperlink" Target="http://www.openclass.ru/sub/" TargetMode="External"/><Relationship Id="rId392" Type="http://schemas.openxmlformats.org/officeDocument/2006/relationships/hyperlink" Target="http://www.edu.ru/" TargetMode="External"/><Relationship Id="rId448" Type="http://schemas.openxmlformats.org/officeDocument/2006/relationships/image" Target="media/image300.jpeg"/><Relationship Id="rId613" Type="http://schemas.openxmlformats.org/officeDocument/2006/relationships/fontTable" Target="fontTable.xml"/><Relationship Id="rId252" Type="http://schemas.openxmlformats.org/officeDocument/2006/relationships/hyperlink" Target="http://www.propro.ru/graphbook/eskd/eskd/GOST/2_306.htm" TargetMode="External"/><Relationship Id="rId294" Type="http://schemas.openxmlformats.org/officeDocument/2006/relationships/hyperlink" Target="http://www.edu.ru/" TargetMode="External"/><Relationship Id="rId308" Type="http://schemas.openxmlformats.org/officeDocument/2006/relationships/hyperlink" Target="http://ru.wikipedia.org/wiki/%D0%A4%D0%B0%D0%B9%D0%BB:The_scheme_of_a_conic_thread.png" TargetMode="External"/><Relationship Id="rId515" Type="http://schemas.openxmlformats.org/officeDocument/2006/relationships/image" Target="media/image367.jpeg"/><Relationship Id="rId47" Type="http://schemas.openxmlformats.org/officeDocument/2006/relationships/image" Target="media/image19.jpeg"/><Relationship Id="rId89" Type="http://schemas.openxmlformats.org/officeDocument/2006/relationships/image" Target="media/image52.png"/><Relationship Id="rId112" Type="http://schemas.openxmlformats.org/officeDocument/2006/relationships/hyperlink" Target="http://www.propro.ru/graphbook/Graphbook/book/001/017.htm" TargetMode="External"/><Relationship Id="rId154" Type="http://schemas.openxmlformats.org/officeDocument/2006/relationships/image" Target="media/image99.png"/><Relationship Id="rId361" Type="http://schemas.openxmlformats.org/officeDocument/2006/relationships/image" Target="media/image225.png"/><Relationship Id="rId557" Type="http://schemas.openxmlformats.org/officeDocument/2006/relationships/image" Target="media/image401.png"/><Relationship Id="rId599" Type="http://schemas.openxmlformats.org/officeDocument/2006/relationships/image" Target="media/image443.jpeg"/><Relationship Id="rId196" Type="http://schemas.openxmlformats.org/officeDocument/2006/relationships/image" Target="media/image121.jpeg"/><Relationship Id="rId417" Type="http://schemas.openxmlformats.org/officeDocument/2006/relationships/image" Target="media/image269.png"/><Relationship Id="rId459" Type="http://schemas.openxmlformats.org/officeDocument/2006/relationships/image" Target="media/image311.jpeg"/><Relationship Id="rId16" Type="http://schemas.openxmlformats.org/officeDocument/2006/relationships/hyperlink" Target="http://www.propro.ru/graphbook/eskd/eskd/GOST/GOST.htm" TargetMode="External"/><Relationship Id="rId221" Type="http://schemas.openxmlformats.org/officeDocument/2006/relationships/hyperlink" Target="http://school-collection.edu.ru/" TargetMode="External"/><Relationship Id="rId263" Type="http://schemas.openxmlformats.org/officeDocument/2006/relationships/image" Target="media/image164.png"/><Relationship Id="rId319" Type="http://schemas.openxmlformats.org/officeDocument/2006/relationships/image" Target="media/image201.png"/><Relationship Id="rId470" Type="http://schemas.openxmlformats.org/officeDocument/2006/relationships/image" Target="media/image322.jpeg"/><Relationship Id="rId526" Type="http://schemas.openxmlformats.org/officeDocument/2006/relationships/image" Target="media/image374.png"/><Relationship Id="rId58" Type="http://schemas.openxmlformats.org/officeDocument/2006/relationships/image" Target="media/image30.jpeg"/><Relationship Id="rId123" Type="http://schemas.openxmlformats.org/officeDocument/2006/relationships/image" Target="media/image75.png"/><Relationship Id="rId330" Type="http://schemas.openxmlformats.org/officeDocument/2006/relationships/hyperlink" Target="http://ru.wikipedia.org/wiki/%D0%9F%D1%80%D0%BE%D1%87%D0%BD%D0%BE%D1%81%D1%82%D1%8C" TargetMode="External"/><Relationship Id="rId568" Type="http://schemas.openxmlformats.org/officeDocument/2006/relationships/image" Target="media/image412.emf"/><Relationship Id="rId165" Type="http://schemas.openxmlformats.org/officeDocument/2006/relationships/hyperlink" Target="http://2.bp.blogspot.com/-vY-EV4xLkyk/Ts3k8sl3ZoI/AAAAAAAAAxc/vdkpIaJR-bQ/s1600/6-11.jpg" TargetMode="External"/><Relationship Id="rId372" Type="http://schemas.openxmlformats.org/officeDocument/2006/relationships/image" Target="media/image236.png"/><Relationship Id="rId428" Type="http://schemas.openxmlformats.org/officeDocument/2006/relationships/image" Target="media/image280.jpeg"/><Relationship Id="rId232" Type="http://schemas.openxmlformats.org/officeDocument/2006/relationships/image" Target="media/image140.jpeg"/><Relationship Id="rId274" Type="http://schemas.openxmlformats.org/officeDocument/2006/relationships/image" Target="media/image175.png"/><Relationship Id="rId481" Type="http://schemas.openxmlformats.org/officeDocument/2006/relationships/image" Target="media/image333.jpeg"/><Relationship Id="rId27" Type="http://schemas.openxmlformats.org/officeDocument/2006/relationships/image" Target="media/image8.png"/><Relationship Id="rId48" Type="http://schemas.openxmlformats.org/officeDocument/2006/relationships/image" Target="media/image20.jpeg"/><Relationship Id="rId69" Type="http://schemas.openxmlformats.org/officeDocument/2006/relationships/image" Target="media/image36.png"/><Relationship Id="rId113" Type="http://schemas.openxmlformats.org/officeDocument/2006/relationships/hyperlink" Target="http://www.propro.ru/graphbook/Graphbook/book/001/017.htm" TargetMode="External"/><Relationship Id="rId134" Type="http://schemas.openxmlformats.org/officeDocument/2006/relationships/hyperlink" Target="http://fcior.edu.ru/" TargetMode="External"/><Relationship Id="rId320" Type="http://schemas.openxmlformats.org/officeDocument/2006/relationships/image" Target="media/image202.png"/><Relationship Id="rId537" Type="http://schemas.openxmlformats.org/officeDocument/2006/relationships/image" Target="media/image385.png"/><Relationship Id="rId558" Type="http://schemas.openxmlformats.org/officeDocument/2006/relationships/image" Target="media/image402.png"/><Relationship Id="rId579" Type="http://schemas.openxmlformats.org/officeDocument/2006/relationships/image" Target="media/image423.emf"/><Relationship Id="rId80" Type="http://schemas.openxmlformats.org/officeDocument/2006/relationships/image" Target="media/image43.png"/><Relationship Id="rId155" Type="http://schemas.openxmlformats.org/officeDocument/2006/relationships/image" Target="media/image100.png"/><Relationship Id="rId176" Type="http://schemas.openxmlformats.org/officeDocument/2006/relationships/image" Target="media/image111.jpeg"/><Relationship Id="rId197" Type="http://schemas.openxmlformats.org/officeDocument/2006/relationships/hyperlink" Target="http://1.bp.blogspot.com/-jAxbfh1XyDY/Ts3nL6n-wGI/AAAAAAAAAzc/7XHfwL8qej4/s1600/22-27.jpg" TargetMode="External"/><Relationship Id="rId341" Type="http://schemas.openxmlformats.org/officeDocument/2006/relationships/hyperlink" Target="http://ru.wikipedia.org/wiki/%D0%A2%D1%80%D1%83%D0%B1%D0%BD%D0%B0%D1%8F_%D1%80%D0%B5%D0%B7%D1%8C%D0%B1%D0%B0" TargetMode="External"/><Relationship Id="rId362" Type="http://schemas.openxmlformats.org/officeDocument/2006/relationships/image" Target="media/image226.png"/><Relationship Id="rId383" Type="http://schemas.openxmlformats.org/officeDocument/2006/relationships/image" Target="media/image247.png"/><Relationship Id="rId418" Type="http://schemas.openxmlformats.org/officeDocument/2006/relationships/image" Target="media/image270.png"/><Relationship Id="rId439" Type="http://schemas.openxmlformats.org/officeDocument/2006/relationships/image" Target="media/image291.jpeg"/><Relationship Id="rId590" Type="http://schemas.openxmlformats.org/officeDocument/2006/relationships/image" Target="media/image434.emf"/><Relationship Id="rId604" Type="http://schemas.openxmlformats.org/officeDocument/2006/relationships/image" Target="media/image448.png"/><Relationship Id="rId201" Type="http://schemas.openxmlformats.org/officeDocument/2006/relationships/hyperlink" Target="http://4.bp.blogspot.com/-JMze9dkQhPY/Ts3ncfRUm5I/AAAAAAAAAzs/U_CY8UiRwvI/s1600/24-29.jpg" TargetMode="External"/><Relationship Id="rId222" Type="http://schemas.openxmlformats.org/officeDocument/2006/relationships/image" Target="media/image134.jpeg"/><Relationship Id="rId243" Type="http://schemas.openxmlformats.org/officeDocument/2006/relationships/image" Target="media/image147.jpeg"/><Relationship Id="rId264" Type="http://schemas.openxmlformats.org/officeDocument/2006/relationships/image" Target="media/image165.png"/><Relationship Id="rId285" Type="http://schemas.openxmlformats.org/officeDocument/2006/relationships/hyperlink" Target="http://www.edu.ru/" TargetMode="External"/><Relationship Id="rId450" Type="http://schemas.openxmlformats.org/officeDocument/2006/relationships/image" Target="media/image302.jpeg"/><Relationship Id="rId471" Type="http://schemas.openxmlformats.org/officeDocument/2006/relationships/image" Target="media/image323.jpeg"/><Relationship Id="rId506" Type="http://schemas.openxmlformats.org/officeDocument/2006/relationships/image" Target="media/image358.jpeg"/><Relationship Id="rId17" Type="http://schemas.openxmlformats.org/officeDocument/2006/relationships/hyperlink" Target="http://www.propro.ru/graphbook/eskd/eskd/GOST/GOST.htm" TargetMode="External"/><Relationship Id="rId38" Type="http://schemas.openxmlformats.org/officeDocument/2006/relationships/image" Target="media/image14.png"/><Relationship Id="rId59" Type="http://schemas.openxmlformats.org/officeDocument/2006/relationships/image" Target="media/image31.jpeg"/><Relationship Id="rId103" Type="http://schemas.openxmlformats.org/officeDocument/2006/relationships/image" Target="media/image59.png"/><Relationship Id="rId124" Type="http://schemas.openxmlformats.org/officeDocument/2006/relationships/image" Target="media/image76.png"/><Relationship Id="rId310" Type="http://schemas.openxmlformats.org/officeDocument/2006/relationships/hyperlink" Target="http://ru.wikipedia.org/wiki/%D0%94%D1%8E%D0%B9%D0%BC" TargetMode="External"/><Relationship Id="rId492" Type="http://schemas.openxmlformats.org/officeDocument/2006/relationships/image" Target="media/image344.jpeg"/><Relationship Id="rId527" Type="http://schemas.openxmlformats.org/officeDocument/2006/relationships/image" Target="media/image375.png"/><Relationship Id="rId548" Type="http://schemas.openxmlformats.org/officeDocument/2006/relationships/image" Target="media/image392.png"/><Relationship Id="rId569" Type="http://schemas.openxmlformats.org/officeDocument/2006/relationships/image" Target="media/image413.emf"/><Relationship Id="rId70" Type="http://schemas.openxmlformats.org/officeDocument/2006/relationships/image" Target="media/image37.png"/><Relationship Id="rId91" Type="http://schemas.openxmlformats.org/officeDocument/2006/relationships/oleObject" Target="embeddings/oleObject2.bin"/><Relationship Id="rId145" Type="http://schemas.openxmlformats.org/officeDocument/2006/relationships/image" Target="media/image91.png"/><Relationship Id="rId166" Type="http://schemas.openxmlformats.org/officeDocument/2006/relationships/image" Target="media/image106.jpeg"/><Relationship Id="rId187" Type="http://schemas.openxmlformats.org/officeDocument/2006/relationships/hyperlink" Target="http://4.bp.blogspot.com/-grjVuzTm4a0/Ts3mhRcstYI/AAAAAAAAAy0/RY9F_jWFcx4/s1600/17-22.jpg" TargetMode="External"/><Relationship Id="rId331" Type="http://schemas.openxmlformats.org/officeDocument/2006/relationships/hyperlink" Target="http://ru.wikipedia.org/wiki/%D0%96%D0%B0%D1%80%D0%BE%D0%BF%D1%80%D0%BE%D1%87%D0%BD%D0%BE%D1%81%D1%82%D1%8C" TargetMode="External"/><Relationship Id="rId352" Type="http://schemas.openxmlformats.org/officeDocument/2006/relationships/image" Target="media/image216.png"/><Relationship Id="rId373" Type="http://schemas.openxmlformats.org/officeDocument/2006/relationships/image" Target="media/image237.png"/><Relationship Id="rId394" Type="http://schemas.openxmlformats.org/officeDocument/2006/relationships/hyperlink" Target="http://www.openclass.ru/sub/" TargetMode="External"/><Relationship Id="rId408" Type="http://schemas.openxmlformats.org/officeDocument/2006/relationships/image" Target="media/image264.jpeg"/><Relationship Id="rId429" Type="http://schemas.openxmlformats.org/officeDocument/2006/relationships/image" Target="media/image281.jpeg"/><Relationship Id="rId580" Type="http://schemas.openxmlformats.org/officeDocument/2006/relationships/image" Target="media/image424.emf"/><Relationship Id="rId1" Type="http://schemas.openxmlformats.org/officeDocument/2006/relationships/numbering" Target="numbering.xml"/><Relationship Id="rId212" Type="http://schemas.openxmlformats.org/officeDocument/2006/relationships/image" Target="media/image128.png"/><Relationship Id="rId233" Type="http://schemas.openxmlformats.org/officeDocument/2006/relationships/hyperlink" Target="http://www.edu.ru/" TargetMode="External"/><Relationship Id="rId254" Type="http://schemas.openxmlformats.org/officeDocument/2006/relationships/image" Target="media/image155.png"/><Relationship Id="rId440" Type="http://schemas.openxmlformats.org/officeDocument/2006/relationships/image" Target="media/image292.jpeg"/><Relationship Id="rId28" Type="http://schemas.openxmlformats.org/officeDocument/2006/relationships/image" Target="media/image9.png"/><Relationship Id="rId49" Type="http://schemas.openxmlformats.org/officeDocument/2006/relationships/image" Target="media/image21.jpeg"/><Relationship Id="rId114" Type="http://schemas.openxmlformats.org/officeDocument/2006/relationships/image" Target="media/image67.png"/><Relationship Id="rId275" Type="http://schemas.openxmlformats.org/officeDocument/2006/relationships/image" Target="media/image176.png"/><Relationship Id="rId296" Type="http://schemas.openxmlformats.org/officeDocument/2006/relationships/hyperlink" Target="http://www.openclass.ru/sub/" TargetMode="External"/><Relationship Id="rId300" Type="http://schemas.openxmlformats.org/officeDocument/2006/relationships/image" Target="media/image192.png"/><Relationship Id="rId461" Type="http://schemas.openxmlformats.org/officeDocument/2006/relationships/image" Target="media/image313.jpeg"/><Relationship Id="rId482" Type="http://schemas.openxmlformats.org/officeDocument/2006/relationships/image" Target="media/image334.jpeg"/><Relationship Id="rId517" Type="http://schemas.openxmlformats.org/officeDocument/2006/relationships/image" Target="media/image369.png"/><Relationship Id="rId538" Type="http://schemas.openxmlformats.org/officeDocument/2006/relationships/image" Target="media/image386.png"/><Relationship Id="rId559" Type="http://schemas.openxmlformats.org/officeDocument/2006/relationships/image" Target="media/image403.png"/><Relationship Id="rId60" Type="http://schemas.openxmlformats.org/officeDocument/2006/relationships/image" Target="media/image32.gif"/><Relationship Id="rId81" Type="http://schemas.openxmlformats.org/officeDocument/2006/relationships/image" Target="media/image44.jpeg"/><Relationship Id="rId135" Type="http://schemas.openxmlformats.org/officeDocument/2006/relationships/hyperlink" Target="http://www.openclass.ru/sub/" TargetMode="External"/><Relationship Id="rId156" Type="http://schemas.openxmlformats.org/officeDocument/2006/relationships/image" Target="media/image101.png"/><Relationship Id="rId177" Type="http://schemas.openxmlformats.org/officeDocument/2006/relationships/hyperlink" Target="http://1.bp.blogspot.com/-5CKrpDI7HCs/Ts3l3aJyMPI/AAAAAAAAAyM/lEtxncPSk0w/s1600/12-17.jpg" TargetMode="External"/><Relationship Id="rId198" Type="http://schemas.openxmlformats.org/officeDocument/2006/relationships/image" Target="media/image122.jpeg"/><Relationship Id="rId321" Type="http://schemas.openxmlformats.org/officeDocument/2006/relationships/image" Target="media/image203.png"/><Relationship Id="rId342" Type="http://schemas.openxmlformats.org/officeDocument/2006/relationships/hyperlink" Target="http://ru.wikipedia.org/wiki/ANSI" TargetMode="External"/><Relationship Id="rId363" Type="http://schemas.openxmlformats.org/officeDocument/2006/relationships/image" Target="media/image227.png"/><Relationship Id="rId384" Type="http://schemas.openxmlformats.org/officeDocument/2006/relationships/image" Target="media/image248.png"/><Relationship Id="rId419" Type="http://schemas.openxmlformats.org/officeDocument/2006/relationships/image" Target="media/image271.png"/><Relationship Id="rId570" Type="http://schemas.openxmlformats.org/officeDocument/2006/relationships/image" Target="media/image414.emf"/><Relationship Id="rId591" Type="http://schemas.openxmlformats.org/officeDocument/2006/relationships/image" Target="media/image435.emf"/><Relationship Id="rId605" Type="http://schemas.openxmlformats.org/officeDocument/2006/relationships/image" Target="media/image449.png"/><Relationship Id="rId202" Type="http://schemas.openxmlformats.org/officeDocument/2006/relationships/image" Target="media/image124.jpeg"/><Relationship Id="rId223" Type="http://schemas.openxmlformats.org/officeDocument/2006/relationships/hyperlink" Target="http://www.edu.ru/" TargetMode="External"/><Relationship Id="rId244" Type="http://schemas.openxmlformats.org/officeDocument/2006/relationships/image" Target="media/image148.jpeg"/><Relationship Id="rId430" Type="http://schemas.openxmlformats.org/officeDocument/2006/relationships/image" Target="media/image282.jpeg"/><Relationship Id="rId18" Type="http://schemas.openxmlformats.org/officeDocument/2006/relationships/image" Target="media/image2.jpeg"/><Relationship Id="rId39" Type="http://schemas.openxmlformats.org/officeDocument/2006/relationships/hyperlink" Target="http://www.edu.ru/" TargetMode="External"/><Relationship Id="rId265" Type="http://schemas.openxmlformats.org/officeDocument/2006/relationships/image" Target="media/image166.png"/><Relationship Id="rId286" Type="http://schemas.openxmlformats.org/officeDocument/2006/relationships/hyperlink" Target="http://fcior.edu.ru/" TargetMode="External"/><Relationship Id="rId451" Type="http://schemas.openxmlformats.org/officeDocument/2006/relationships/image" Target="media/image303.jpeg"/><Relationship Id="rId472" Type="http://schemas.openxmlformats.org/officeDocument/2006/relationships/image" Target="media/image324.jpeg"/><Relationship Id="rId493" Type="http://schemas.openxmlformats.org/officeDocument/2006/relationships/image" Target="media/image345.jpeg"/><Relationship Id="rId507" Type="http://schemas.openxmlformats.org/officeDocument/2006/relationships/image" Target="media/image359.jpeg"/><Relationship Id="rId528" Type="http://schemas.openxmlformats.org/officeDocument/2006/relationships/image" Target="media/image376.png"/><Relationship Id="rId549" Type="http://schemas.openxmlformats.org/officeDocument/2006/relationships/image" Target="media/image393.png"/><Relationship Id="rId50" Type="http://schemas.openxmlformats.org/officeDocument/2006/relationships/image" Target="media/image22.jpeg"/><Relationship Id="rId104" Type="http://schemas.openxmlformats.org/officeDocument/2006/relationships/image" Target="media/image60.png"/><Relationship Id="rId125" Type="http://schemas.openxmlformats.org/officeDocument/2006/relationships/image" Target="media/image77.png"/><Relationship Id="rId146" Type="http://schemas.openxmlformats.org/officeDocument/2006/relationships/image" Target="media/image92.png"/><Relationship Id="rId167" Type="http://schemas.openxmlformats.org/officeDocument/2006/relationships/hyperlink" Target="http://2.bp.blogspot.com/-I6NxJ427p-M/Ts3lEivH_QI/AAAAAAAAAxk/qfq0DjWftqs/s1600/7-12.jpg" TargetMode="External"/><Relationship Id="rId188" Type="http://schemas.openxmlformats.org/officeDocument/2006/relationships/image" Target="media/image117.jpeg"/><Relationship Id="rId311" Type="http://schemas.openxmlformats.org/officeDocument/2006/relationships/hyperlink" Target="http://ru.wikipedia.org/wiki/%D0%94%D1%8E%D0%B9%D0%BC" TargetMode="External"/><Relationship Id="rId332" Type="http://schemas.openxmlformats.org/officeDocument/2006/relationships/hyperlink" Target="http://ru.wikipedia.org/wiki/%D0%90%D0%BD%D0%B3%D0%BB%D0%B8%D0%B9%D1%81%D0%BA%D0%B8%D0%B9_%D1%8F%D0%B7%D1%8B%D0%BA" TargetMode="External"/><Relationship Id="rId353" Type="http://schemas.openxmlformats.org/officeDocument/2006/relationships/image" Target="media/image217.png"/><Relationship Id="rId374" Type="http://schemas.openxmlformats.org/officeDocument/2006/relationships/image" Target="media/image238.png"/><Relationship Id="rId395" Type="http://schemas.openxmlformats.org/officeDocument/2006/relationships/hyperlink" Target="http://school-collection.edu.ru/" TargetMode="External"/><Relationship Id="rId409" Type="http://schemas.openxmlformats.org/officeDocument/2006/relationships/image" Target="media/image265.jpeg"/><Relationship Id="rId560" Type="http://schemas.openxmlformats.org/officeDocument/2006/relationships/image" Target="media/image404.png"/><Relationship Id="rId581" Type="http://schemas.openxmlformats.org/officeDocument/2006/relationships/image" Target="media/image425.emf"/><Relationship Id="rId71" Type="http://schemas.openxmlformats.org/officeDocument/2006/relationships/image" Target="media/image38.png"/><Relationship Id="rId92" Type="http://schemas.openxmlformats.org/officeDocument/2006/relationships/image" Target="media/image54.png"/><Relationship Id="rId213" Type="http://schemas.openxmlformats.org/officeDocument/2006/relationships/image" Target="media/image129.jpeg"/><Relationship Id="rId234" Type="http://schemas.openxmlformats.org/officeDocument/2006/relationships/hyperlink" Target="http://fcior.edu.ru/" TargetMode="External"/><Relationship Id="rId420" Type="http://schemas.openxmlformats.org/officeDocument/2006/relationships/image" Target="media/image272.png"/><Relationship Id="rId2" Type="http://schemas.openxmlformats.org/officeDocument/2006/relationships/styles" Target="styles.xml"/><Relationship Id="rId29" Type="http://schemas.openxmlformats.org/officeDocument/2006/relationships/oleObject" Target="embeddings/oleObject1.bin"/><Relationship Id="rId255" Type="http://schemas.openxmlformats.org/officeDocument/2006/relationships/image" Target="media/image156.png"/><Relationship Id="rId276" Type="http://schemas.openxmlformats.org/officeDocument/2006/relationships/image" Target="media/image177.png"/><Relationship Id="rId297" Type="http://schemas.openxmlformats.org/officeDocument/2006/relationships/hyperlink" Target="http://school-collection.edu.ru/" TargetMode="External"/><Relationship Id="rId441" Type="http://schemas.openxmlformats.org/officeDocument/2006/relationships/image" Target="media/image293.jpeg"/><Relationship Id="rId462" Type="http://schemas.openxmlformats.org/officeDocument/2006/relationships/image" Target="media/image314.jpeg"/><Relationship Id="rId483" Type="http://schemas.openxmlformats.org/officeDocument/2006/relationships/image" Target="media/image335.jpeg"/><Relationship Id="rId518" Type="http://schemas.openxmlformats.org/officeDocument/2006/relationships/hyperlink" Target="http://www.edu.ru/" TargetMode="External"/><Relationship Id="rId539" Type="http://schemas.openxmlformats.org/officeDocument/2006/relationships/image" Target="media/image387.png"/><Relationship Id="rId40" Type="http://schemas.openxmlformats.org/officeDocument/2006/relationships/hyperlink" Target="http://fcior.edu.ru/" TargetMode="External"/><Relationship Id="rId115" Type="http://schemas.openxmlformats.org/officeDocument/2006/relationships/image" Target="media/image68.png"/><Relationship Id="rId136" Type="http://schemas.openxmlformats.org/officeDocument/2006/relationships/hyperlink" Target="http://school-collection.edu.ru/" TargetMode="External"/><Relationship Id="rId157" Type="http://schemas.openxmlformats.org/officeDocument/2006/relationships/hyperlink" Target="http://2.bp.blogspot.com/-TfJsDkXPQ2A/Ts3jcYI8ScI/AAAAAAAAAw0/epPxLZsfsmM/s1600/2-7.jpg" TargetMode="External"/><Relationship Id="rId178" Type="http://schemas.openxmlformats.org/officeDocument/2006/relationships/image" Target="media/image112.jpeg"/><Relationship Id="rId301" Type="http://schemas.openxmlformats.org/officeDocument/2006/relationships/image" Target="media/image193.png"/><Relationship Id="rId322" Type="http://schemas.openxmlformats.org/officeDocument/2006/relationships/image" Target="media/image204.png"/><Relationship Id="rId343" Type="http://schemas.openxmlformats.org/officeDocument/2006/relationships/hyperlink" Target="http://ru.wikipedia.org/wiki/ASME" TargetMode="External"/><Relationship Id="rId364" Type="http://schemas.openxmlformats.org/officeDocument/2006/relationships/image" Target="media/image228.png"/><Relationship Id="rId550" Type="http://schemas.openxmlformats.org/officeDocument/2006/relationships/image" Target="media/image394.png"/><Relationship Id="rId61" Type="http://schemas.openxmlformats.org/officeDocument/2006/relationships/hyperlink" Target="http://www.edu.ru/" TargetMode="External"/><Relationship Id="rId82" Type="http://schemas.openxmlformats.org/officeDocument/2006/relationships/image" Target="media/image45.png"/><Relationship Id="rId199" Type="http://schemas.openxmlformats.org/officeDocument/2006/relationships/hyperlink" Target="http://1.bp.blogspot.com/-USaV1JESNFA/Ts3nU5rZmdI/AAAAAAAAAzk/f606HESSbpE/s1600/23-28.jpg" TargetMode="External"/><Relationship Id="rId203" Type="http://schemas.openxmlformats.org/officeDocument/2006/relationships/hyperlink" Target="http://4.bp.blogspot.com/-PoVFMCmGyNI/Ts3nnOwkEbI/AAAAAAAAAz0/nUVS--UJbc8/s1600/25-30.jpg" TargetMode="External"/><Relationship Id="rId385" Type="http://schemas.openxmlformats.org/officeDocument/2006/relationships/image" Target="media/image249.png"/><Relationship Id="rId571" Type="http://schemas.openxmlformats.org/officeDocument/2006/relationships/image" Target="media/image415.emf"/><Relationship Id="rId592" Type="http://schemas.openxmlformats.org/officeDocument/2006/relationships/image" Target="media/image436.emf"/><Relationship Id="rId606" Type="http://schemas.openxmlformats.org/officeDocument/2006/relationships/image" Target="media/image450.png"/><Relationship Id="rId19" Type="http://schemas.openxmlformats.org/officeDocument/2006/relationships/image" Target="media/image3.jpeg"/><Relationship Id="rId224" Type="http://schemas.openxmlformats.org/officeDocument/2006/relationships/hyperlink" Target="http://fcior.edu.ru/" TargetMode="External"/><Relationship Id="rId245" Type="http://schemas.openxmlformats.org/officeDocument/2006/relationships/image" Target="media/image149.jpeg"/><Relationship Id="rId266" Type="http://schemas.openxmlformats.org/officeDocument/2006/relationships/image" Target="media/image167.png"/><Relationship Id="rId287" Type="http://schemas.openxmlformats.org/officeDocument/2006/relationships/hyperlink" Target="http://www.openclass.ru/sub/" TargetMode="External"/><Relationship Id="rId410" Type="http://schemas.openxmlformats.org/officeDocument/2006/relationships/image" Target="media/image266.jpeg"/><Relationship Id="rId431" Type="http://schemas.openxmlformats.org/officeDocument/2006/relationships/image" Target="media/image283.jpeg"/><Relationship Id="rId452" Type="http://schemas.openxmlformats.org/officeDocument/2006/relationships/image" Target="media/image304.jpeg"/><Relationship Id="rId473" Type="http://schemas.openxmlformats.org/officeDocument/2006/relationships/image" Target="media/image325.jpeg"/><Relationship Id="rId494" Type="http://schemas.openxmlformats.org/officeDocument/2006/relationships/image" Target="media/image346.jpeg"/><Relationship Id="rId508" Type="http://schemas.openxmlformats.org/officeDocument/2006/relationships/image" Target="media/image360.jpeg"/><Relationship Id="rId529" Type="http://schemas.openxmlformats.org/officeDocument/2006/relationships/image" Target="media/image377.png"/><Relationship Id="rId30" Type="http://schemas.openxmlformats.org/officeDocument/2006/relationships/hyperlink" Target="http://www.edu.ru/" TargetMode="External"/><Relationship Id="rId105" Type="http://schemas.openxmlformats.org/officeDocument/2006/relationships/image" Target="media/image61.png"/><Relationship Id="rId126" Type="http://schemas.openxmlformats.org/officeDocument/2006/relationships/image" Target="media/image78.png"/><Relationship Id="rId147" Type="http://schemas.openxmlformats.org/officeDocument/2006/relationships/image" Target="media/image93.png"/><Relationship Id="rId168" Type="http://schemas.openxmlformats.org/officeDocument/2006/relationships/image" Target="media/image107.jpeg"/><Relationship Id="rId312" Type="http://schemas.openxmlformats.org/officeDocument/2006/relationships/hyperlink" Target="http://ru.wikipedia.org/wiki/%D0%A0%D0%B5%D0%B7%D1%8C%D0%B1%D0%B0_%D1%82%D1%80%D1%83%D0%B1%D0%BD%D0%B0%D1%8F" TargetMode="External"/><Relationship Id="rId333" Type="http://schemas.openxmlformats.org/officeDocument/2006/relationships/hyperlink" Target="http://ru.wikipedia.org/wiki/%D0%A2%D1%80%D1%83%D0%B1%D0%BD%D0%B0%D1%8F_%D1%80%D0%B5%D0%B7%D1%8C%D0%B1%D0%B0" TargetMode="External"/><Relationship Id="rId354" Type="http://schemas.openxmlformats.org/officeDocument/2006/relationships/image" Target="media/image218.png"/><Relationship Id="rId540" Type="http://schemas.openxmlformats.org/officeDocument/2006/relationships/image" Target="media/image388.png"/><Relationship Id="rId51" Type="http://schemas.openxmlformats.org/officeDocument/2006/relationships/image" Target="media/image23.jpeg"/><Relationship Id="rId72" Type="http://schemas.openxmlformats.org/officeDocument/2006/relationships/image" Target="media/image39.png"/><Relationship Id="rId93" Type="http://schemas.openxmlformats.org/officeDocument/2006/relationships/image" Target="media/image55.png"/><Relationship Id="rId189" Type="http://schemas.openxmlformats.org/officeDocument/2006/relationships/hyperlink" Target="http://4.bp.blogspot.com/-M40Z_o_DioY/Ts3mpRDqWKI/AAAAAAAAAy8/0rS_RbxLxkU/s1600/18-23.jpg" TargetMode="External"/><Relationship Id="rId375" Type="http://schemas.openxmlformats.org/officeDocument/2006/relationships/image" Target="media/image239.png"/><Relationship Id="rId396" Type="http://schemas.openxmlformats.org/officeDocument/2006/relationships/image" Target="media/image256.jpeg"/><Relationship Id="rId561" Type="http://schemas.openxmlformats.org/officeDocument/2006/relationships/image" Target="media/image405.png"/><Relationship Id="rId582" Type="http://schemas.openxmlformats.org/officeDocument/2006/relationships/image" Target="media/image426.emf"/><Relationship Id="rId3" Type="http://schemas.openxmlformats.org/officeDocument/2006/relationships/settings" Target="settings.xml"/><Relationship Id="rId214" Type="http://schemas.openxmlformats.org/officeDocument/2006/relationships/image" Target="media/image130.jpeg"/><Relationship Id="rId235" Type="http://schemas.openxmlformats.org/officeDocument/2006/relationships/hyperlink" Target="http://www.openclass.ru/sub/" TargetMode="External"/><Relationship Id="rId256" Type="http://schemas.openxmlformats.org/officeDocument/2006/relationships/image" Target="media/image157.png"/><Relationship Id="rId277" Type="http://schemas.openxmlformats.org/officeDocument/2006/relationships/image" Target="media/image178.png"/><Relationship Id="rId298" Type="http://schemas.openxmlformats.org/officeDocument/2006/relationships/hyperlink" Target="http://prgraf.ru/eskiz/ris/ris36_1.htm" TargetMode="External"/><Relationship Id="rId400" Type="http://schemas.openxmlformats.org/officeDocument/2006/relationships/image" Target="media/image260.gif"/><Relationship Id="rId421" Type="http://schemas.openxmlformats.org/officeDocument/2006/relationships/image" Target="media/image273.png"/><Relationship Id="rId442" Type="http://schemas.openxmlformats.org/officeDocument/2006/relationships/image" Target="media/image294.jpeg"/><Relationship Id="rId463" Type="http://schemas.openxmlformats.org/officeDocument/2006/relationships/image" Target="media/image315.jpeg"/><Relationship Id="rId484" Type="http://schemas.openxmlformats.org/officeDocument/2006/relationships/image" Target="media/image336.jpeg"/><Relationship Id="rId519" Type="http://schemas.openxmlformats.org/officeDocument/2006/relationships/hyperlink" Target="http://fcior.edu.ru/" TargetMode="External"/><Relationship Id="rId116" Type="http://schemas.openxmlformats.org/officeDocument/2006/relationships/image" Target="media/image69.png"/><Relationship Id="rId137" Type="http://schemas.openxmlformats.org/officeDocument/2006/relationships/image" Target="media/image83.png"/><Relationship Id="rId158" Type="http://schemas.openxmlformats.org/officeDocument/2006/relationships/image" Target="media/image102.jpeg"/><Relationship Id="rId302" Type="http://schemas.openxmlformats.org/officeDocument/2006/relationships/image" Target="media/image194.png"/><Relationship Id="rId323" Type="http://schemas.openxmlformats.org/officeDocument/2006/relationships/image" Target="media/image205.png"/><Relationship Id="rId344" Type="http://schemas.openxmlformats.org/officeDocument/2006/relationships/image" Target="media/image208.png"/><Relationship Id="rId530" Type="http://schemas.openxmlformats.org/officeDocument/2006/relationships/image" Target="media/image378.png"/><Relationship Id="rId20" Type="http://schemas.openxmlformats.org/officeDocument/2006/relationships/image" Target="media/image4.png"/><Relationship Id="rId41" Type="http://schemas.openxmlformats.org/officeDocument/2006/relationships/hyperlink" Target="http://www.openclass.ru/sub/" TargetMode="External"/><Relationship Id="rId62" Type="http://schemas.openxmlformats.org/officeDocument/2006/relationships/hyperlink" Target="http://fcior.edu.ru/" TargetMode="External"/><Relationship Id="rId83" Type="http://schemas.openxmlformats.org/officeDocument/2006/relationships/image" Target="media/image46.png"/><Relationship Id="rId179" Type="http://schemas.openxmlformats.org/officeDocument/2006/relationships/hyperlink" Target="http://2.bp.blogspot.com/-kxLAcUMNztU/Ts3l_JJU23I/AAAAAAAAAyU/GxWKS2iFVaY/s1600/13-18.jpg" TargetMode="External"/><Relationship Id="rId365" Type="http://schemas.openxmlformats.org/officeDocument/2006/relationships/image" Target="media/image229.png"/><Relationship Id="rId386" Type="http://schemas.openxmlformats.org/officeDocument/2006/relationships/image" Target="media/image250.png"/><Relationship Id="rId551" Type="http://schemas.openxmlformats.org/officeDocument/2006/relationships/image" Target="media/image395.png"/><Relationship Id="rId572" Type="http://schemas.openxmlformats.org/officeDocument/2006/relationships/image" Target="media/image416.emf"/><Relationship Id="rId593" Type="http://schemas.openxmlformats.org/officeDocument/2006/relationships/image" Target="media/image437.png"/><Relationship Id="rId607" Type="http://schemas.openxmlformats.org/officeDocument/2006/relationships/image" Target="media/image451.png"/><Relationship Id="rId190" Type="http://schemas.openxmlformats.org/officeDocument/2006/relationships/image" Target="media/image118.jpeg"/><Relationship Id="rId204" Type="http://schemas.openxmlformats.org/officeDocument/2006/relationships/image" Target="media/image125.jpeg"/><Relationship Id="rId225" Type="http://schemas.openxmlformats.org/officeDocument/2006/relationships/hyperlink" Target="http://www.openclass.ru/sub/" TargetMode="External"/><Relationship Id="rId246" Type="http://schemas.openxmlformats.org/officeDocument/2006/relationships/image" Target="media/image150.jpeg"/><Relationship Id="rId267" Type="http://schemas.openxmlformats.org/officeDocument/2006/relationships/image" Target="media/image168.png"/><Relationship Id="rId288" Type="http://schemas.openxmlformats.org/officeDocument/2006/relationships/hyperlink" Target="http://school-collection.edu.ru/" TargetMode="External"/><Relationship Id="rId411" Type="http://schemas.openxmlformats.org/officeDocument/2006/relationships/image" Target="media/image267.jpeg"/><Relationship Id="rId432" Type="http://schemas.openxmlformats.org/officeDocument/2006/relationships/image" Target="media/image284.jpeg"/><Relationship Id="rId453" Type="http://schemas.openxmlformats.org/officeDocument/2006/relationships/image" Target="media/image305.jpeg"/><Relationship Id="rId474" Type="http://schemas.openxmlformats.org/officeDocument/2006/relationships/image" Target="media/image326.jpeg"/><Relationship Id="rId509" Type="http://schemas.openxmlformats.org/officeDocument/2006/relationships/image" Target="media/image361.jpeg"/><Relationship Id="rId106" Type="http://schemas.openxmlformats.org/officeDocument/2006/relationships/image" Target="media/image62.png"/><Relationship Id="rId127" Type="http://schemas.openxmlformats.org/officeDocument/2006/relationships/image" Target="media/image79.png"/><Relationship Id="rId313" Type="http://schemas.openxmlformats.org/officeDocument/2006/relationships/hyperlink" Target="http://ru.wikipedia.org/wiki/%D0%9F%D0%B8" TargetMode="External"/><Relationship Id="rId495" Type="http://schemas.openxmlformats.org/officeDocument/2006/relationships/image" Target="media/image347.jpeg"/><Relationship Id="rId10" Type="http://schemas.openxmlformats.org/officeDocument/2006/relationships/hyperlink" Target="http://www.propro.ru/graphbook/eskd/eskd/GOST/2_001.htm" TargetMode="External"/><Relationship Id="rId31" Type="http://schemas.openxmlformats.org/officeDocument/2006/relationships/hyperlink" Target="http://fcior.edu.ru/" TargetMode="External"/><Relationship Id="rId52" Type="http://schemas.openxmlformats.org/officeDocument/2006/relationships/image" Target="media/image24.jpeg"/><Relationship Id="rId73" Type="http://schemas.openxmlformats.org/officeDocument/2006/relationships/hyperlink" Target="http://www.propro.ru/graphbook/gp/geom/001/geometr_02.htm#a" TargetMode="External"/><Relationship Id="rId94" Type="http://schemas.openxmlformats.org/officeDocument/2006/relationships/oleObject" Target="embeddings/oleObject3.bin"/><Relationship Id="rId148" Type="http://schemas.openxmlformats.org/officeDocument/2006/relationships/image" Target="media/image94.png"/><Relationship Id="rId169" Type="http://schemas.openxmlformats.org/officeDocument/2006/relationships/hyperlink" Target="http://1.bp.blogspot.com/-y7q9x6UIqZA/Ts3lNRCngTI/AAAAAAAAAxs/kzZyy_UBc8U/s1600/8-13.jpg" TargetMode="External"/><Relationship Id="rId334" Type="http://schemas.openxmlformats.org/officeDocument/2006/relationships/hyperlink" Target="http://ru.wikipedia.org/wiki/%D0%A2%D1%80%D1%83%D0%B1%D0%B0_(%D0%B8%D0%B7%D0%B4%D0%B5%D0%BB%D0%B8%D0%B5)" TargetMode="External"/><Relationship Id="rId355" Type="http://schemas.openxmlformats.org/officeDocument/2006/relationships/image" Target="media/image219.png"/><Relationship Id="rId376" Type="http://schemas.openxmlformats.org/officeDocument/2006/relationships/image" Target="media/image240.png"/><Relationship Id="rId397" Type="http://schemas.openxmlformats.org/officeDocument/2006/relationships/image" Target="media/image257.jpeg"/><Relationship Id="rId520" Type="http://schemas.openxmlformats.org/officeDocument/2006/relationships/hyperlink" Target="http://www.openclass.ru/sub/" TargetMode="External"/><Relationship Id="rId541" Type="http://schemas.openxmlformats.org/officeDocument/2006/relationships/image" Target="media/image389.jpeg"/><Relationship Id="rId562" Type="http://schemas.openxmlformats.org/officeDocument/2006/relationships/image" Target="media/image406.png"/><Relationship Id="rId583" Type="http://schemas.openxmlformats.org/officeDocument/2006/relationships/image" Target="media/image427.emf"/><Relationship Id="rId4" Type="http://schemas.openxmlformats.org/officeDocument/2006/relationships/webSettings" Target="webSettings.xml"/><Relationship Id="rId180" Type="http://schemas.openxmlformats.org/officeDocument/2006/relationships/image" Target="media/image113.jpeg"/><Relationship Id="rId215" Type="http://schemas.openxmlformats.org/officeDocument/2006/relationships/image" Target="media/image131.png"/><Relationship Id="rId236" Type="http://schemas.openxmlformats.org/officeDocument/2006/relationships/hyperlink" Target="http://school-collection.edu.ru/" TargetMode="External"/><Relationship Id="rId257" Type="http://schemas.openxmlformats.org/officeDocument/2006/relationships/image" Target="media/image158.png"/><Relationship Id="rId278" Type="http://schemas.openxmlformats.org/officeDocument/2006/relationships/image" Target="media/image179.png"/><Relationship Id="rId401" Type="http://schemas.openxmlformats.org/officeDocument/2006/relationships/image" Target="media/image261.jpeg"/><Relationship Id="rId422" Type="http://schemas.openxmlformats.org/officeDocument/2006/relationships/image" Target="media/image274.png"/><Relationship Id="rId443" Type="http://schemas.openxmlformats.org/officeDocument/2006/relationships/image" Target="media/image295.jpeg"/><Relationship Id="rId464" Type="http://schemas.openxmlformats.org/officeDocument/2006/relationships/image" Target="media/image316.jpeg"/><Relationship Id="rId303" Type="http://schemas.openxmlformats.org/officeDocument/2006/relationships/image" Target="media/image195.png"/><Relationship Id="rId485" Type="http://schemas.openxmlformats.org/officeDocument/2006/relationships/image" Target="media/image337.jpeg"/><Relationship Id="rId42" Type="http://schemas.openxmlformats.org/officeDocument/2006/relationships/hyperlink" Target="http://school-collection.edu.ru/" TargetMode="External"/><Relationship Id="rId84" Type="http://schemas.openxmlformats.org/officeDocument/2006/relationships/image" Target="media/image47.jpeg"/><Relationship Id="rId138" Type="http://schemas.openxmlformats.org/officeDocument/2006/relationships/image" Target="media/image84.png"/><Relationship Id="rId345" Type="http://schemas.openxmlformats.org/officeDocument/2006/relationships/image" Target="media/image209.jpeg"/><Relationship Id="rId387" Type="http://schemas.openxmlformats.org/officeDocument/2006/relationships/image" Target="media/image251.png"/><Relationship Id="rId510" Type="http://schemas.openxmlformats.org/officeDocument/2006/relationships/image" Target="media/image362.jpeg"/><Relationship Id="rId552" Type="http://schemas.openxmlformats.org/officeDocument/2006/relationships/image" Target="media/image396.png"/><Relationship Id="rId594" Type="http://schemas.openxmlformats.org/officeDocument/2006/relationships/image" Target="media/image438.png"/><Relationship Id="rId608" Type="http://schemas.openxmlformats.org/officeDocument/2006/relationships/hyperlink" Target="http://www.edu.ru/" TargetMode="External"/><Relationship Id="rId191" Type="http://schemas.openxmlformats.org/officeDocument/2006/relationships/hyperlink" Target="http://1.bp.blogspot.com/-c1wmTjGcSWM/Ts3myA75CYI/AAAAAAAAAzE/-PlyR-GFLMU/s1600/19-24.jpg" TargetMode="External"/><Relationship Id="rId205" Type="http://schemas.openxmlformats.org/officeDocument/2006/relationships/hyperlink" Target="http://1.bp.blogspot.com/-TdXE8myhwBk/Ts3nvoJuNNI/AAAAAAAAAz8/HOFmExvrKFs/s1600/27-32.jpg" TargetMode="External"/><Relationship Id="rId247" Type="http://schemas.openxmlformats.org/officeDocument/2006/relationships/image" Target="media/image151.jpeg"/><Relationship Id="rId412" Type="http://schemas.openxmlformats.org/officeDocument/2006/relationships/hyperlink" Target="http://www.edu.ru/" TargetMode="External"/><Relationship Id="rId107" Type="http://schemas.openxmlformats.org/officeDocument/2006/relationships/image" Target="media/image63.png"/><Relationship Id="rId289" Type="http://schemas.openxmlformats.org/officeDocument/2006/relationships/image" Target="media/image186.jpeg"/><Relationship Id="rId454" Type="http://schemas.openxmlformats.org/officeDocument/2006/relationships/image" Target="media/image306.jpeg"/><Relationship Id="rId496" Type="http://schemas.openxmlformats.org/officeDocument/2006/relationships/image" Target="media/image348.jpeg"/><Relationship Id="rId11" Type="http://schemas.openxmlformats.org/officeDocument/2006/relationships/hyperlink" Target="http://www.propro.ru/graphbook/eskd/eskd/GOST/2_001.htm" TargetMode="External"/><Relationship Id="rId53" Type="http://schemas.openxmlformats.org/officeDocument/2006/relationships/image" Target="media/image25.jpeg"/><Relationship Id="rId149" Type="http://schemas.openxmlformats.org/officeDocument/2006/relationships/image" Target="media/image95.png"/><Relationship Id="rId314" Type="http://schemas.openxmlformats.org/officeDocument/2006/relationships/image" Target="media/image200.png"/><Relationship Id="rId356" Type="http://schemas.openxmlformats.org/officeDocument/2006/relationships/image" Target="media/image220.png"/><Relationship Id="rId398" Type="http://schemas.openxmlformats.org/officeDocument/2006/relationships/image" Target="media/image258.jpeg"/><Relationship Id="rId521" Type="http://schemas.openxmlformats.org/officeDocument/2006/relationships/hyperlink" Target="http://school-collection.edu.ru/" TargetMode="External"/><Relationship Id="rId563" Type="http://schemas.openxmlformats.org/officeDocument/2006/relationships/image" Target="media/image407.png"/><Relationship Id="rId95" Type="http://schemas.openxmlformats.org/officeDocument/2006/relationships/hyperlink" Target="http://www.edu.ru/" TargetMode="External"/><Relationship Id="rId160" Type="http://schemas.openxmlformats.org/officeDocument/2006/relationships/image" Target="media/image103.jpeg"/><Relationship Id="rId216" Type="http://schemas.openxmlformats.org/officeDocument/2006/relationships/image" Target="media/image132.png"/><Relationship Id="rId423" Type="http://schemas.openxmlformats.org/officeDocument/2006/relationships/image" Target="media/image275.png"/><Relationship Id="rId258" Type="http://schemas.openxmlformats.org/officeDocument/2006/relationships/image" Target="media/image159.png"/><Relationship Id="rId465" Type="http://schemas.openxmlformats.org/officeDocument/2006/relationships/image" Target="media/image317.jpeg"/><Relationship Id="rId22" Type="http://schemas.openxmlformats.org/officeDocument/2006/relationships/hyperlink" Target="http://www.propro.ru/graphbook/eskd/eskd/GOST/2_104.htm" TargetMode="External"/><Relationship Id="rId64" Type="http://schemas.openxmlformats.org/officeDocument/2006/relationships/hyperlink" Target="http://school-collection.edu.ru/" TargetMode="External"/><Relationship Id="rId118" Type="http://schemas.openxmlformats.org/officeDocument/2006/relationships/image" Target="media/image71.wmf"/><Relationship Id="rId325" Type="http://schemas.openxmlformats.org/officeDocument/2006/relationships/image" Target="media/image206.png"/><Relationship Id="rId367" Type="http://schemas.openxmlformats.org/officeDocument/2006/relationships/image" Target="media/image231.png"/><Relationship Id="rId532" Type="http://schemas.openxmlformats.org/officeDocument/2006/relationships/image" Target="media/image380.png"/><Relationship Id="rId574" Type="http://schemas.openxmlformats.org/officeDocument/2006/relationships/image" Target="media/image418.emf"/><Relationship Id="rId171" Type="http://schemas.openxmlformats.org/officeDocument/2006/relationships/hyperlink" Target="http://2.bp.blogspot.com/-JmY8LZAa42o/Ts3lY6_FaAI/AAAAAAAAAx0/iTiBWBCvKPo/s1600/9-14.jpg" TargetMode="External"/><Relationship Id="rId227" Type="http://schemas.openxmlformats.org/officeDocument/2006/relationships/image" Target="media/image135.jpeg"/><Relationship Id="rId269" Type="http://schemas.openxmlformats.org/officeDocument/2006/relationships/image" Target="media/image170.png"/><Relationship Id="rId434" Type="http://schemas.openxmlformats.org/officeDocument/2006/relationships/image" Target="media/image286.jpeg"/><Relationship Id="rId476" Type="http://schemas.openxmlformats.org/officeDocument/2006/relationships/image" Target="media/image328.jpeg"/><Relationship Id="rId33" Type="http://schemas.openxmlformats.org/officeDocument/2006/relationships/hyperlink" Target="http://school-collection.edu.ru/" TargetMode="External"/><Relationship Id="rId129" Type="http://schemas.openxmlformats.org/officeDocument/2006/relationships/image" Target="media/image80.png"/><Relationship Id="rId280" Type="http://schemas.openxmlformats.org/officeDocument/2006/relationships/image" Target="media/image181.png"/><Relationship Id="rId336" Type="http://schemas.openxmlformats.org/officeDocument/2006/relationships/hyperlink" Target="http://ru.wikipedia.org/wiki/%D0%9B%D0%B0%D0%BC%D0%BF%D0%B0_%D0%BD%D0%B0%D0%BA%D0%B0%D0%BB%D0%B8%D0%B2%D0%B0%D0%BD%D0%B8%D1%8F" TargetMode="External"/><Relationship Id="rId501" Type="http://schemas.openxmlformats.org/officeDocument/2006/relationships/image" Target="media/image353.jpeg"/><Relationship Id="rId543" Type="http://schemas.openxmlformats.org/officeDocument/2006/relationships/hyperlink" Target="http://fcior.edu.ru/" TargetMode="External"/><Relationship Id="rId75" Type="http://schemas.openxmlformats.org/officeDocument/2006/relationships/hyperlink" Target="http://www.propro.ru/graphbook/gp/geom/001/geometr_02.htm#b" TargetMode="External"/><Relationship Id="rId140" Type="http://schemas.openxmlformats.org/officeDocument/2006/relationships/image" Target="media/image86.png"/><Relationship Id="rId182" Type="http://schemas.openxmlformats.org/officeDocument/2006/relationships/image" Target="media/image114.jpeg"/><Relationship Id="rId378" Type="http://schemas.openxmlformats.org/officeDocument/2006/relationships/image" Target="media/image242.png"/><Relationship Id="rId403" Type="http://schemas.openxmlformats.org/officeDocument/2006/relationships/hyperlink" Target="http://fcior.edu.ru/" TargetMode="External"/><Relationship Id="rId585" Type="http://schemas.openxmlformats.org/officeDocument/2006/relationships/image" Target="media/image429.emf"/><Relationship Id="rId6" Type="http://schemas.openxmlformats.org/officeDocument/2006/relationships/endnotes" Target="endnotes.xml"/><Relationship Id="rId238" Type="http://schemas.openxmlformats.org/officeDocument/2006/relationships/image" Target="media/image142.jpeg"/><Relationship Id="rId445" Type="http://schemas.openxmlformats.org/officeDocument/2006/relationships/image" Target="media/image297.jpeg"/><Relationship Id="rId487" Type="http://schemas.openxmlformats.org/officeDocument/2006/relationships/image" Target="media/image339.jpeg"/><Relationship Id="rId610" Type="http://schemas.openxmlformats.org/officeDocument/2006/relationships/hyperlink" Target="http://www.openclass.ru/sub/" TargetMode="External"/><Relationship Id="rId291" Type="http://schemas.openxmlformats.org/officeDocument/2006/relationships/image" Target="media/image188.jpeg"/><Relationship Id="rId305" Type="http://schemas.openxmlformats.org/officeDocument/2006/relationships/image" Target="media/image197.png"/><Relationship Id="rId347" Type="http://schemas.openxmlformats.org/officeDocument/2006/relationships/image" Target="media/image211.png"/><Relationship Id="rId512" Type="http://schemas.openxmlformats.org/officeDocument/2006/relationships/image" Target="media/image364.jpeg"/><Relationship Id="rId44" Type="http://schemas.openxmlformats.org/officeDocument/2006/relationships/image" Target="media/image16.jpeg"/><Relationship Id="rId86" Type="http://schemas.openxmlformats.org/officeDocument/2006/relationships/image" Target="media/image49.png"/><Relationship Id="rId151" Type="http://schemas.openxmlformats.org/officeDocument/2006/relationships/image" Target="media/image96.png"/><Relationship Id="rId389" Type="http://schemas.openxmlformats.org/officeDocument/2006/relationships/image" Target="media/image253.png"/><Relationship Id="rId554" Type="http://schemas.openxmlformats.org/officeDocument/2006/relationships/image" Target="media/image398.png"/><Relationship Id="rId596" Type="http://schemas.openxmlformats.org/officeDocument/2006/relationships/image" Target="media/image440.png"/><Relationship Id="rId193" Type="http://schemas.openxmlformats.org/officeDocument/2006/relationships/hyperlink" Target="http://2.bp.blogspot.com/-xwj1RSh6lRA/Ts3m6AhXqBI/AAAAAAAAAzM/LhBOAqJhyxA/s1600/20-25.jpg" TargetMode="External"/><Relationship Id="rId207" Type="http://schemas.openxmlformats.org/officeDocument/2006/relationships/image" Target="media/image127.png"/><Relationship Id="rId249" Type="http://schemas.openxmlformats.org/officeDocument/2006/relationships/image" Target="media/image153.jpeg"/><Relationship Id="rId414" Type="http://schemas.openxmlformats.org/officeDocument/2006/relationships/hyperlink" Target="http://www.openclass.ru/sub/" TargetMode="External"/><Relationship Id="rId456" Type="http://schemas.openxmlformats.org/officeDocument/2006/relationships/image" Target="media/image308.jpeg"/><Relationship Id="rId498" Type="http://schemas.openxmlformats.org/officeDocument/2006/relationships/image" Target="media/image350.jpeg"/><Relationship Id="rId13" Type="http://schemas.openxmlformats.org/officeDocument/2006/relationships/hyperlink" Target="http://www.propro.ru/graphbook/eskd/eskd/GOST/GOST.htm" TargetMode="External"/><Relationship Id="rId109" Type="http://schemas.openxmlformats.org/officeDocument/2006/relationships/image" Target="media/image65.png"/><Relationship Id="rId260" Type="http://schemas.openxmlformats.org/officeDocument/2006/relationships/image" Target="media/image161.png"/><Relationship Id="rId316" Type="http://schemas.openxmlformats.org/officeDocument/2006/relationships/hyperlink" Target="http://ru.wikipedia.org/wiki/%D0%90%D1%80%D1%85%D0%B8%D0%BC%D0%B5%D0%B4%D0%BE%D0%B2%D0%B0_%D1%81%D0%BF%D0%B8%D1%80%D0%B0%D0%BB%D1%8C" TargetMode="External"/><Relationship Id="rId523" Type="http://schemas.openxmlformats.org/officeDocument/2006/relationships/image" Target="media/image371.png"/><Relationship Id="rId55" Type="http://schemas.openxmlformats.org/officeDocument/2006/relationships/image" Target="media/image27.jpeg"/><Relationship Id="rId97" Type="http://schemas.openxmlformats.org/officeDocument/2006/relationships/hyperlink" Target="http://www.openclass.ru/sub/" TargetMode="External"/><Relationship Id="rId120" Type="http://schemas.openxmlformats.org/officeDocument/2006/relationships/image" Target="media/image72.png"/><Relationship Id="rId358" Type="http://schemas.openxmlformats.org/officeDocument/2006/relationships/image" Target="media/image222.png"/><Relationship Id="rId565" Type="http://schemas.openxmlformats.org/officeDocument/2006/relationships/image" Target="media/image409.png"/><Relationship Id="rId162" Type="http://schemas.openxmlformats.org/officeDocument/2006/relationships/image" Target="media/image104.jpeg"/><Relationship Id="rId218" Type="http://schemas.openxmlformats.org/officeDocument/2006/relationships/hyperlink" Target="http://www.edu.ru/" TargetMode="External"/><Relationship Id="rId425" Type="http://schemas.openxmlformats.org/officeDocument/2006/relationships/image" Target="media/image277.jpeg"/><Relationship Id="rId467" Type="http://schemas.openxmlformats.org/officeDocument/2006/relationships/image" Target="media/image319.jpeg"/><Relationship Id="rId271" Type="http://schemas.openxmlformats.org/officeDocument/2006/relationships/image" Target="media/image172.png"/><Relationship Id="rId24" Type="http://schemas.openxmlformats.org/officeDocument/2006/relationships/image" Target="media/image5.png"/><Relationship Id="rId66" Type="http://schemas.openxmlformats.org/officeDocument/2006/relationships/image" Target="media/image33.png"/><Relationship Id="rId131" Type="http://schemas.openxmlformats.org/officeDocument/2006/relationships/image" Target="media/image81.png"/><Relationship Id="rId327" Type="http://schemas.openxmlformats.org/officeDocument/2006/relationships/image" Target="media/image207.png"/><Relationship Id="rId369" Type="http://schemas.openxmlformats.org/officeDocument/2006/relationships/image" Target="media/image233.png"/><Relationship Id="rId534" Type="http://schemas.openxmlformats.org/officeDocument/2006/relationships/image" Target="media/image382.png"/><Relationship Id="rId576" Type="http://schemas.openxmlformats.org/officeDocument/2006/relationships/image" Target="media/image420.emf"/><Relationship Id="rId173" Type="http://schemas.openxmlformats.org/officeDocument/2006/relationships/hyperlink" Target="http://3.bp.blogspot.com/-Osii5QDyFeg/Ts3liDeOXFI/AAAAAAAAAx8/-lu6-GMQjDc/s1600/10-15.jpg" TargetMode="External"/><Relationship Id="rId229" Type="http://schemas.openxmlformats.org/officeDocument/2006/relationships/image" Target="media/image137.jpeg"/><Relationship Id="rId380" Type="http://schemas.openxmlformats.org/officeDocument/2006/relationships/image" Target="media/image244.png"/><Relationship Id="rId436" Type="http://schemas.openxmlformats.org/officeDocument/2006/relationships/image" Target="media/image288.jpeg"/><Relationship Id="rId601" Type="http://schemas.openxmlformats.org/officeDocument/2006/relationships/image" Target="media/image445.png"/><Relationship Id="rId240" Type="http://schemas.openxmlformats.org/officeDocument/2006/relationships/image" Target="media/image144.png"/><Relationship Id="rId478" Type="http://schemas.openxmlformats.org/officeDocument/2006/relationships/image" Target="media/image330.jpeg"/><Relationship Id="rId35" Type="http://schemas.openxmlformats.org/officeDocument/2006/relationships/image" Target="media/image11.jpeg"/><Relationship Id="rId77" Type="http://schemas.openxmlformats.org/officeDocument/2006/relationships/hyperlink" Target="http://www.propro.ru/graphbook/gp/geom/001/geometr_02.htm#c" TargetMode="External"/><Relationship Id="rId100" Type="http://schemas.openxmlformats.org/officeDocument/2006/relationships/image" Target="media/image56.png"/><Relationship Id="rId282" Type="http://schemas.openxmlformats.org/officeDocument/2006/relationships/image" Target="media/image183.png"/><Relationship Id="rId338" Type="http://schemas.openxmlformats.org/officeDocument/2006/relationships/hyperlink" Target="http://ru.wikipedia.org/wiki/ISO" TargetMode="External"/><Relationship Id="rId503" Type="http://schemas.openxmlformats.org/officeDocument/2006/relationships/image" Target="media/image355.jpeg"/><Relationship Id="rId545" Type="http://schemas.openxmlformats.org/officeDocument/2006/relationships/hyperlink" Target="http://school-collection.edu.ru/" TargetMode="External"/><Relationship Id="rId587" Type="http://schemas.openxmlformats.org/officeDocument/2006/relationships/image" Target="media/image431.emf"/><Relationship Id="rId8" Type="http://schemas.openxmlformats.org/officeDocument/2006/relationships/hyperlink" Target="http://www.propro.ru/graphbook/eskd/eskd/GOST/2_001.htm" TargetMode="External"/><Relationship Id="rId142" Type="http://schemas.openxmlformats.org/officeDocument/2006/relationships/image" Target="media/image88.png"/><Relationship Id="rId184" Type="http://schemas.openxmlformats.org/officeDocument/2006/relationships/image" Target="media/image115.jpeg"/><Relationship Id="rId391" Type="http://schemas.openxmlformats.org/officeDocument/2006/relationships/image" Target="media/image255.png"/><Relationship Id="rId405" Type="http://schemas.openxmlformats.org/officeDocument/2006/relationships/hyperlink" Target="http://school-collection.edu.ru/" TargetMode="External"/><Relationship Id="rId447" Type="http://schemas.openxmlformats.org/officeDocument/2006/relationships/image" Target="media/image299.jpeg"/><Relationship Id="rId612" Type="http://schemas.openxmlformats.org/officeDocument/2006/relationships/footer" Target="footer1.xml"/><Relationship Id="rId251" Type="http://schemas.openxmlformats.org/officeDocument/2006/relationships/hyperlink" Target="http://www.propro.ru/graphbook/eskd/eskd/GOST/2_306.htm" TargetMode="External"/><Relationship Id="rId489" Type="http://schemas.openxmlformats.org/officeDocument/2006/relationships/image" Target="media/image341.jpeg"/><Relationship Id="rId46" Type="http://schemas.openxmlformats.org/officeDocument/2006/relationships/image" Target="media/image18.jpeg"/><Relationship Id="rId293" Type="http://schemas.openxmlformats.org/officeDocument/2006/relationships/image" Target="media/image190.jpeg"/><Relationship Id="rId307" Type="http://schemas.openxmlformats.org/officeDocument/2006/relationships/image" Target="media/image198.jpeg"/><Relationship Id="rId349" Type="http://schemas.openxmlformats.org/officeDocument/2006/relationships/image" Target="media/image213.png"/><Relationship Id="rId514" Type="http://schemas.openxmlformats.org/officeDocument/2006/relationships/image" Target="media/image366.jpeg"/><Relationship Id="rId556" Type="http://schemas.openxmlformats.org/officeDocument/2006/relationships/image" Target="media/image400.png"/><Relationship Id="rId88" Type="http://schemas.openxmlformats.org/officeDocument/2006/relationships/image" Target="media/image51.jpeg"/><Relationship Id="rId111" Type="http://schemas.openxmlformats.org/officeDocument/2006/relationships/hyperlink" Target="http://www.propro.ru/graphbook/Graphbook/book/001/017.htm" TargetMode="External"/><Relationship Id="rId153" Type="http://schemas.openxmlformats.org/officeDocument/2006/relationships/image" Target="media/image98.png"/><Relationship Id="rId195" Type="http://schemas.openxmlformats.org/officeDocument/2006/relationships/hyperlink" Target="http://2.bp.blogspot.com/-mUQPayObl7c/Ts3nDLrE4XI/AAAAAAAAAzU/SRZlN0FT88U/s1600/21-26.jpg" TargetMode="External"/><Relationship Id="rId209" Type="http://schemas.openxmlformats.org/officeDocument/2006/relationships/hyperlink" Target="http://fcior.edu.ru/" TargetMode="External"/><Relationship Id="rId360" Type="http://schemas.openxmlformats.org/officeDocument/2006/relationships/image" Target="media/image224.png"/><Relationship Id="rId416" Type="http://schemas.openxmlformats.org/officeDocument/2006/relationships/image" Target="media/image268.png"/><Relationship Id="rId598" Type="http://schemas.openxmlformats.org/officeDocument/2006/relationships/image" Target="media/image442.jpeg"/><Relationship Id="rId220" Type="http://schemas.openxmlformats.org/officeDocument/2006/relationships/hyperlink" Target="http://www.openclass.ru/sub/" TargetMode="External"/><Relationship Id="rId458" Type="http://schemas.openxmlformats.org/officeDocument/2006/relationships/image" Target="media/image310.jpeg"/><Relationship Id="rId15" Type="http://schemas.openxmlformats.org/officeDocument/2006/relationships/hyperlink" Target="http://www.propro.ru/graphbook/eskd/eskd/GOST/GOST.htm" TargetMode="External"/><Relationship Id="rId57" Type="http://schemas.openxmlformats.org/officeDocument/2006/relationships/image" Target="media/image29.jpeg"/><Relationship Id="rId262" Type="http://schemas.openxmlformats.org/officeDocument/2006/relationships/image" Target="media/image163.png"/><Relationship Id="rId318" Type="http://schemas.openxmlformats.org/officeDocument/2006/relationships/hyperlink" Target="http://ru.wikipedia.org/wiki/%D0%A2%D1%80%D0%B0%D0%BF%D0%B5%D1%86%D0%B8%D1%8F" TargetMode="External"/><Relationship Id="rId525" Type="http://schemas.openxmlformats.org/officeDocument/2006/relationships/image" Target="media/image373.png"/><Relationship Id="rId567" Type="http://schemas.openxmlformats.org/officeDocument/2006/relationships/image" Target="media/image411.emf"/><Relationship Id="rId99" Type="http://schemas.openxmlformats.org/officeDocument/2006/relationships/hyperlink" Target="http://www.propro.ru/graphbook/Graphbook/book/001/006.htm" TargetMode="External"/><Relationship Id="rId122" Type="http://schemas.openxmlformats.org/officeDocument/2006/relationships/image" Target="media/image74.png"/><Relationship Id="rId164" Type="http://schemas.openxmlformats.org/officeDocument/2006/relationships/image" Target="media/image105.jpeg"/><Relationship Id="rId371" Type="http://schemas.openxmlformats.org/officeDocument/2006/relationships/image" Target="media/image235.png"/><Relationship Id="rId427" Type="http://schemas.openxmlformats.org/officeDocument/2006/relationships/image" Target="media/image279.jpeg"/><Relationship Id="rId469" Type="http://schemas.openxmlformats.org/officeDocument/2006/relationships/image" Target="media/image321.jpeg"/><Relationship Id="rId26" Type="http://schemas.openxmlformats.org/officeDocument/2006/relationships/image" Target="media/image7.png"/><Relationship Id="rId231" Type="http://schemas.openxmlformats.org/officeDocument/2006/relationships/image" Target="media/image139.jpeg"/><Relationship Id="rId273" Type="http://schemas.openxmlformats.org/officeDocument/2006/relationships/image" Target="media/image174.png"/><Relationship Id="rId329" Type="http://schemas.openxmlformats.org/officeDocument/2006/relationships/hyperlink" Target="http://ru.wikipedia.org/wiki/%D0%A3%D0%BF%D0%BB%D0%BE%D1%82%D0%BD%D0%B8%D1%82%D0%B5%D0%BB%D1%8C%D0%BD%D0%BE%D0%B5_%D1%83%D1%81%D1%82%D1%80%D0%BE%D0%B9%D1%81%D1%82%D0%B2%D0%BE" TargetMode="External"/><Relationship Id="rId480" Type="http://schemas.openxmlformats.org/officeDocument/2006/relationships/image" Target="media/image332.jpeg"/><Relationship Id="rId536" Type="http://schemas.openxmlformats.org/officeDocument/2006/relationships/image" Target="media/image384.png"/><Relationship Id="rId68" Type="http://schemas.openxmlformats.org/officeDocument/2006/relationships/image" Target="media/image35.png"/><Relationship Id="rId133" Type="http://schemas.openxmlformats.org/officeDocument/2006/relationships/hyperlink" Target="http://www.edu.ru/" TargetMode="External"/><Relationship Id="rId175" Type="http://schemas.openxmlformats.org/officeDocument/2006/relationships/hyperlink" Target="http://4.bp.blogspot.com/-GGFznzAB2js/Ts3ltqksn1I/AAAAAAAAAyE/PRyR06hqtQA/s1600/11-16.jpg" TargetMode="External"/><Relationship Id="rId340" Type="http://schemas.openxmlformats.org/officeDocument/2006/relationships/hyperlink" Target="http://ru.wikipedia.org/wiki/%D0%92%D0%B8%D1%82%D1%83%D0%BE%D1%80%D1%82,_%D0%94%D0%B6%D0%BE%D0%B7%D0%B5%D1%84" TargetMode="External"/><Relationship Id="rId578" Type="http://schemas.openxmlformats.org/officeDocument/2006/relationships/image" Target="media/image422.emf"/><Relationship Id="rId200" Type="http://schemas.openxmlformats.org/officeDocument/2006/relationships/image" Target="media/image123.jpeg"/><Relationship Id="rId382" Type="http://schemas.openxmlformats.org/officeDocument/2006/relationships/image" Target="media/image246.png"/><Relationship Id="rId438" Type="http://schemas.openxmlformats.org/officeDocument/2006/relationships/image" Target="media/image290.jpeg"/><Relationship Id="rId603" Type="http://schemas.openxmlformats.org/officeDocument/2006/relationships/image" Target="media/image447.png"/><Relationship Id="rId242" Type="http://schemas.openxmlformats.org/officeDocument/2006/relationships/image" Target="media/image146.jpeg"/><Relationship Id="rId284" Type="http://schemas.openxmlformats.org/officeDocument/2006/relationships/image" Target="media/image185.png"/><Relationship Id="rId491" Type="http://schemas.openxmlformats.org/officeDocument/2006/relationships/image" Target="media/image343.jpeg"/><Relationship Id="rId505" Type="http://schemas.openxmlformats.org/officeDocument/2006/relationships/image" Target="media/image357.jpeg"/><Relationship Id="rId37" Type="http://schemas.openxmlformats.org/officeDocument/2006/relationships/image" Target="media/image13.jpeg"/><Relationship Id="rId79" Type="http://schemas.openxmlformats.org/officeDocument/2006/relationships/hyperlink" Target="http://www.propro.ru/graphbook/gp/geom/001/geometr_02.htm#d" TargetMode="External"/><Relationship Id="rId102" Type="http://schemas.openxmlformats.org/officeDocument/2006/relationships/image" Target="media/image58.png"/><Relationship Id="rId144" Type="http://schemas.openxmlformats.org/officeDocument/2006/relationships/image" Target="media/image90.png"/><Relationship Id="rId547" Type="http://schemas.openxmlformats.org/officeDocument/2006/relationships/image" Target="media/image391.jpeg"/><Relationship Id="rId589" Type="http://schemas.openxmlformats.org/officeDocument/2006/relationships/image" Target="media/image433.emf"/><Relationship Id="rId90" Type="http://schemas.openxmlformats.org/officeDocument/2006/relationships/image" Target="media/image53.png"/><Relationship Id="rId186" Type="http://schemas.openxmlformats.org/officeDocument/2006/relationships/image" Target="media/image116.jpeg"/><Relationship Id="rId351" Type="http://schemas.openxmlformats.org/officeDocument/2006/relationships/image" Target="media/image215.png"/><Relationship Id="rId393" Type="http://schemas.openxmlformats.org/officeDocument/2006/relationships/hyperlink" Target="http://fcior.edu.ru/" TargetMode="External"/><Relationship Id="rId407" Type="http://schemas.openxmlformats.org/officeDocument/2006/relationships/image" Target="media/image263.jpeg"/><Relationship Id="rId449" Type="http://schemas.openxmlformats.org/officeDocument/2006/relationships/image" Target="media/image301.jpeg"/><Relationship Id="rId614" Type="http://schemas.openxmlformats.org/officeDocument/2006/relationships/theme" Target="theme/theme1.xml"/><Relationship Id="rId211" Type="http://schemas.openxmlformats.org/officeDocument/2006/relationships/hyperlink" Target="http://school-collection.edu.ru/" TargetMode="External"/><Relationship Id="rId253" Type="http://schemas.openxmlformats.org/officeDocument/2006/relationships/hyperlink" Target="http://www.propro.ru/graphbook/eskd/eskd/GOST/2_306.htm" TargetMode="External"/><Relationship Id="rId295" Type="http://schemas.openxmlformats.org/officeDocument/2006/relationships/hyperlink" Target="http://fcior.edu.ru/" TargetMode="External"/><Relationship Id="rId309" Type="http://schemas.openxmlformats.org/officeDocument/2006/relationships/image" Target="media/image199.png"/><Relationship Id="rId460" Type="http://schemas.openxmlformats.org/officeDocument/2006/relationships/image" Target="media/image312.jpeg"/><Relationship Id="rId516" Type="http://schemas.openxmlformats.org/officeDocument/2006/relationships/image" Target="media/image3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230</TotalTime>
  <Pages>252</Pages>
  <Words>38230</Words>
  <Characters>217912</Characters>
  <Application>Microsoft Office Word</Application>
  <DocSecurity>0</DocSecurity>
  <Lines>1815</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255631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User</cp:lastModifiedBy>
  <cp:revision>4</cp:revision>
  <dcterms:created xsi:type="dcterms:W3CDTF">2019-09-19T04:32:00Z</dcterms:created>
  <dcterms:modified xsi:type="dcterms:W3CDTF">2022-09-19T06:19:00Z</dcterms:modified>
</cp:coreProperties>
</file>